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1E3D2" w14:textId="685F106D" w:rsidR="000E4F21" w:rsidRPr="009B4926" w:rsidRDefault="000E4F21" w:rsidP="009B4926">
      <w:pPr>
        <w:pStyle w:val="Nagwek1"/>
        <w:rPr>
          <w:rFonts w:ascii="Arial" w:hAnsi="Arial" w:cs="Arial"/>
        </w:rPr>
      </w:pPr>
      <w:r w:rsidRPr="009B4926">
        <w:rPr>
          <w:rFonts w:ascii="Arial" w:hAnsi="Arial" w:cs="Arial"/>
        </w:rPr>
        <w:t>U</w:t>
      </w:r>
      <w:r w:rsidR="00434836" w:rsidRPr="009B4926">
        <w:rPr>
          <w:rFonts w:ascii="Arial" w:hAnsi="Arial" w:cs="Arial"/>
        </w:rPr>
        <w:t>CHWAŁA NR</w:t>
      </w:r>
      <w:r w:rsidRPr="009B4926">
        <w:rPr>
          <w:rFonts w:ascii="Arial" w:hAnsi="Arial" w:cs="Arial"/>
        </w:rPr>
        <w:t xml:space="preserve"> </w:t>
      </w:r>
      <w:r w:rsidR="003B5BCB" w:rsidRPr="009B4926">
        <w:rPr>
          <w:rFonts w:ascii="Arial" w:hAnsi="Arial" w:cs="Arial"/>
        </w:rPr>
        <w:t>XXXVI/107/2</w:t>
      </w:r>
      <w:bookmarkStart w:id="0" w:name="_GoBack"/>
      <w:bookmarkEnd w:id="0"/>
      <w:r w:rsidR="003B5BCB" w:rsidRPr="009B4926">
        <w:rPr>
          <w:rFonts w:ascii="Arial" w:hAnsi="Arial" w:cs="Arial"/>
        </w:rPr>
        <w:t>026</w:t>
      </w:r>
      <w:r w:rsidR="00A10F37" w:rsidRPr="009B4926">
        <w:rPr>
          <w:rFonts w:ascii="Arial" w:hAnsi="Arial" w:cs="Arial"/>
        </w:rPr>
        <w:t xml:space="preserve"> </w:t>
      </w:r>
      <w:r w:rsidR="00434836" w:rsidRPr="009B4926">
        <w:rPr>
          <w:rFonts w:ascii="Arial" w:hAnsi="Arial" w:cs="Arial"/>
        </w:rPr>
        <w:t>RADY MIASTA WŁOCŁAWEK</w:t>
      </w:r>
      <w:r w:rsidR="00A10F37" w:rsidRPr="009B4926">
        <w:rPr>
          <w:rFonts w:ascii="Arial" w:hAnsi="Arial" w:cs="Arial"/>
        </w:rPr>
        <w:t xml:space="preserve"> </w:t>
      </w:r>
      <w:r w:rsidRPr="009B4926">
        <w:rPr>
          <w:rFonts w:ascii="Arial" w:hAnsi="Arial" w:cs="Arial"/>
        </w:rPr>
        <w:t xml:space="preserve">z dnia </w:t>
      </w:r>
      <w:r w:rsidR="003B5BCB" w:rsidRPr="009B4926">
        <w:rPr>
          <w:rFonts w:ascii="Arial" w:hAnsi="Arial" w:cs="Arial"/>
        </w:rPr>
        <w:t>26 sierpnia 2026 r.</w:t>
      </w:r>
    </w:p>
    <w:p w14:paraId="59F78C6D" w14:textId="77777777" w:rsidR="00843B7C" w:rsidRPr="00A10F37" w:rsidRDefault="00843B7C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08D31615" w14:textId="326BA749" w:rsidR="00462B25" w:rsidRPr="00A10F37" w:rsidRDefault="00535043" w:rsidP="00A10F37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zmieniająca</w:t>
      </w:r>
      <w:r w:rsidR="00462B25" w:rsidRPr="00A10F37">
        <w:rPr>
          <w:rFonts w:ascii="Arial" w:hAnsi="Arial" w:cs="Arial"/>
        </w:rPr>
        <w:t xml:space="preserve"> uchwał</w:t>
      </w:r>
      <w:r w:rsidRPr="00A10F37">
        <w:rPr>
          <w:rFonts w:ascii="Arial" w:hAnsi="Arial" w:cs="Arial"/>
        </w:rPr>
        <w:t xml:space="preserve">ę w sprawie </w:t>
      </w:r>
      <w:r w:rsidR="00462B25" w:rsidRPr="00A10F37">
        <w:rPr>
          <w:rFonts w:ascii="Arial" w:hAnsi="Arial" w:cs="Arial"/>
        </w:rPr>
        <w:t>ustalenia planu sieci publicznych szkół ponadpodstawowych oraz szkół specjalnych na terenie Miasta Włocławek</w:t>
      </w:r>
    </w:p>
    <w:p w14:paraId="2502C6FF" w14:textId="77777777" w:rsidR="00535043" w:rsidRPr="00A10F37" w:rsidRDefault="00535043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7698F448" w14:textId="66FD60D3" w:rsidR="000E4F21" w:rsidRPr="00A10F37" w:rsidRDefault="00462B25" w:rsidP="00A10F37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Na podstawie art. 12 pkt 11 w związku z art. 92 ust. 1 pkt 1 i ust. 2 ustawy z dnia 5 czerwca 1998 r. o samorządzie powiatowym (Dz. U. z 20</w:t>
      </w:r>
      <w:r w:rsidR="008407D3" w:rsidRPr="00A10F37">
        <w:rPr>
          <w:rFonts w:ascii="Arial" w:hAnsi="Arial" w:cs="Arial"/>
        </w:rPr>
        <w:t>2</w:t>
      </w:r>
      <w:r w:rsidR="00614ADB" w:rsidRPr="00A10F37">
        <w:rPr>
          <w:rFonts w:ascii="Arial" w:hAnsi="Arial" w:cs="Arial"/>
        </w:rPr>
        <w:t>5</w:t>
      </w:r>
      <w:r w:rsidRPr="00A10F37">
        <w:rPr>
          <w:rFonts w:ascii="Arial" w:hAnsi="Arial" w:cs="Arial"/>
        </w:rPr>
        <w:t xml:space="preserve"> r., poz. </w:t>
      </w:r>
      <w:r w:rsidR="00614ADB" w:rsidRPr="00A10F37">
        <w:rPr>
          <w:rFonts w:ascii="Arial" w:hAnsi="Arial" w:cs="Arial"/>
        </w:rPr>
        <w:t xml:space="preserve">1684 oraz z 2026 r. poz. </w:t>
      </w:r>
      <w:r w:rsidR="00540E2F" w:rsidRPr="00A10F37">
        <w:rPr>
          <w:rFonts w:ascii="Arial" w:hAnsi="Arial" w:cs="Arial"/>
        </w:rPr>
        <w:t>252 i poz. 912)</w:t>
      </w:r>
      <w:r w:rsidRPr="00A10F37">
        <w:rPr>
          <w:rFonts w:ascii="Arial" w:hAnsi="Arial" w:cs="Arial"/>
        </w:rPr>
        <w:t xml:space="preserve"> oraz art. 39 ust. 7 ustawy z dnia 14 grudnia 2016 r. Prawo oświatowe (Dz. U. z 20</w:t>
      </w:r>
      <w:r w:rsidR="008407D3" w:rsidRPr="00A10F37">
        <w:rPr>
          <w:rFonts w:ascii="Arial" w:hAnsi="Arial" w:cs="Arial"/>
        </w:rPr>
        <w:t>2</w:t>
      </w:r>
      <w:r w:rsidR="00540E2F" w:rsidRPr="00A10F37">
        <w:rPr>
          <w:rFonts w:ascii="Arial" w:hAnsi="Arial" w:cs="Arial"/>
        </w:rPr>
        <w:t>6</w:t>
      </w:r>
      <w:r w:rsidR="008407D3" w:rsidRPr="00A10F37">
        <w:rPr>
          <w:rFonts w:ascii="Arial" w:hAnsi="Arial" w:cs="Arial"/>
        </w:rPr>
        <w:t xml:space="preserve"> r.,</w:t>
      </w:r>
      <w:r w:rsidRPr="00A10F37">
        <w:rPr>
          <w:rFonts w:ascii="Arial" w:hAnsi="Arial" w:cs="Arial"/>
        </w:rPr>
        <w:t xml:space="preserve"> poz. </w:t>
      </w:r>
      <w:r w:rsidR="00540E2F" w:rsidRPr="00A10F37">
        <w:rPr>
          <w:rFonts w:ascii="Arial" w:hAnsi="Arial" w:cs="Arial"/>
        </w:rPr>
        <w:t>820 i poz. 904</w:t>
      </w:r>
      <w:r w:rsidRPr="00A10F37">
        <w:rPr>
          <w:rFonts w:ascii="Arial" w:hAnsi="Arial" w:cs="Arial"/>
        </w:rPr>
        <w:t>)</w:t>
      </w:r>
    </w:p>
    <w:p w14:paraId="64E07194" w14:textId="77777777" w:rsidR="008407D3" w:rsidRPr="00A10F37" w:rsidRDefault="008407D3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11722BB0" w14:textId="77777777" w:rsidR="008407D3" w:rsidRPr="00A10F37" w:rsidRDefault="00EA1D07" w:rsidP="00A10F37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u</w:t>
      </w:r>
      <w:r w:rsidR="008407D3" w:rsidRPr="00A10F37">
        <w:rPr>
          <w:rFonts w:ascii="Arial" w:hAnsi="Arial" w:cs="Arial"/>
        </w:rPr>
        <w:t>chwala się, co następuje:</w:t>
      </w:r>
    </w:p>
    <w:p w14:paraId="6402A825" w14:textId="77777777" w:rsidR="000E4F21" w:rsidRPr="00A10F37" w:rsidRDefault="000E4F21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54F98FE5" w14:textId="21787F88" w:rsidR="00BB2E18" w:rsidRPr="00A10F37" w:rsidRDefault="00EA1D07" w:rsidP="00A10F37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 xml:space="preserve">§ 1. W uchwale </w:t>
      </w:r>
      <w:r w:rsidR="00931CE1" w:rsidRPr="00A10F37">
        <w:rPr>
          <w:rFonts w:ascii="Arial" w:hAnsi="Arial" w:cs="Arial"/>
        </w:rPr>
        <w:t>nr X/72/2019 Rad</w:t>
      </w:r>
      <w:r w:rsidR="00A17A0E" w:rsidRPr="00A10F37">
        <w:rPr>
          <w:rFonts w:ascii="Arial" w:hAnsi="Arial" w:cs="Arial"/>
        </w:rPr>
        <w:t>y Miasta Włocławek z dnia 14 maja 2019 r</w:t>
      </w:r>
      <w:r w:rsidR="00545634" w:rsidRPr="00A10F37">
        <w:rPr>
          <w:rFonts w:ascii="Arial" w:hAnsi="Arial" w:cs="Arial"/>
        </w:rPr>
        <w:t>.</w:t>
      </w:r>
      <w:r w:rsidR="00A17A0E" w:rsidRPr="00A10F37">
        <w:rPr>
          <w:rFonts w:ascii="Arial" w:hAnsi="Arial" w:cs="Arial"/>
        </w:rPr>
        <w:t xml:space="preserve"> w sprawie ustalenia planu sieci publicznych szkół ponadpodstawowych oraz szkół specjalnych na terenie Miasta Włocławek </w:t>
      </w:r>
      <w:r w:rsidR="00DF5C16" w:rsidRPr="00A10F37">
        <w:rPr>
          <w:rFonts w:ascii="Arial" w:hAnsi="Arial" w:cs="Arial"/>
        </w:rPr>
        <w:t xml:space="preserve">(Dz. Urz. Woj. Kuj.-Pom. </w:t>
      </w:r>
      <w:r w:rsidR="00B07E2B" w:rsidRPr="00A10F37">
        <w:rPr>
          <w:rFonts w:ascii="Arial" w:hAnsi="Arial" w:cs="Arial"/>
        </w:rPr>
        <w:t>z 2019 r. poz. 2968</w:t>
      </w:r>
      <w:r w:rsidR="00DF5C16" w:rsidRPr="00A10F37">
        <w:rPr>
          <w:rFonts w:ascii="Arial" w:hAnsi="Arial" w:cs="Arial"/>
        </w:rPr>
        <w:t>)</w:t>
      </w:r>
      <w:r w:rsidR="00540E2F" w:rsidRPr="00A10F37">
        <w:rPr>
          <w:rFonts w:ascii="Arial" w:hAnsi="Arial" w:cs="Arial"/>
        </w:rPr>
        <w:t xml:space="preserve"> zmienionej uchwałą</w:t>
      </w:r>
      <w:r w:rsidR="00C80DC9" w:rsidRPr="00A10F37">
        <w:rPr>
          <w:rFonts w:ascii="Arial" w:hAnsi="Arial" w:cs="Arial"/>
        </w:rPr>
        <w:t xml:space="preserve"> nr XXIV/94/2020 Rady Miasta Włocławek z dnia 7 lipca 2020 r.</w:t>
      </w:r>
      <w:r w:rsidR="007F1F65" w:rsidRPr="00A10F37">
        <w:rPr>
          <w:rFonts w:ascii="Arial" w:hAnsi="Arial" w:cs="Arial"/>
        </w:rPr>
        <w:t xml:space="preserve"> (Dz. Urz. Woj. Kuj.-Pom. z 2020 r. poz. </w:t>
      </w:r>
      <w:r w:rsidR="00914947" w:rsidRPr="00A10F37">
        <w:rPr>
          <w:rFonts w:ascii="Arial" w:hAnsi="Arial" w:cs="Arial"/>
        </w:rPr>
        <w:t>3719</w:t>
      </w:r>
      <w:r w:rsidR="007F1F65" w:rsidRPr="00A10F37">
        <w:rPr>
          <w:rFonts w:ascii="Arial" w:hAnsi="Arial" w:cs="Arial"/>
        </w:rPr>
        <w:t>)</w:t>
      </w:r>
      <w:r w:rsidR="00DF5C16" w:rsidRPr="00A10F37">
        <w:rPr>
          <w:rFonts w:ascii="Arial" w:hAnsi="Arial" w:cs="Arial"/>
        </w:rPr>
        <w:t xml:space="preserve"> </w:t>
      </w:r>
      <w:r w:rsidR="006B4A87" w:rsidRPr="00A10F37">
        <w:rPr>
          <w:rFonts w:ascii="Arial" w:hAnsi="Arial" w:cs="Arial"/>
        </w:rPr>
        <w:t>w § 1 w p</w:t>
      </w:r>
      <w:r w:rsidR="00BB2E18" w:rsidRPr="00A10F37">
        <w:rPr>
          <w:rFonts w:ascii="Arial" w:hAnsi="Arial" w:cs="Arial"/>
        </w:rPr>
        <w:t>kt</w:t>
      </w:r>
      <w:r w:rsidR="006B4A87" w:rsidRPr="00A10F37">
        <w:rPr>
          <w:rFonts w:ascii="Arial" w:hAnsi="Arial" w:cs="Arial"/>
        </w:rPr>
        <w:t xml:space="preserve"> 2</w:t>
      </w:r>
      <w:r w:rsidR="00914947" w:rsidRPr="00A10F37">
        <w:rPr>
          <w:rFonts w:ascii="Arial" w:hAnsi="Arial" w:cs="Arial"/>
        </w:rPr>
        <w:t>9</w:t>
      </w:r>
      <w:r w:rsidR="006B4A87" w:rsidRPr="00A10F37">
        <w:rPr>
          <w:rFonts w:ascii="Arial" w:hAnsi="Arial" w:cs="Arial"/>
        </w:rPr>
        <w:t xml:space="preserve"> kropkę zastępuje się przecinkiem i dodaje się pkt </w:t>
      </w:r>
      <w:r w:rsidR="00914947" w:rsidRPr="00A10F37">
        <w:rPr>
          <w:rFonts w:ascii="Arial" w:hAnsi="Arial" w:cs="Arial"/>
        </w:rPr>
        <w:t>30</w:t>
      </w:r>
      <w:r w:rsidR="00752FC1" w:rsidRPr="00A10F37">
        <w:rPr>
          <w:rFonts w:ascii="Arial" w:hAnsi="Arial" w:cs="Arial"/>
        </w:rPr>
        <w:t xml:space="preserve"> w brzmieniu:</w:t>
      </w:r>
    </w:p>
    <w:p w14:paraId="05123915" w14:textId="26C14812" w:rsidR="00A17A0E" w:rsidRPr="00A10F37" w:rsidRDefault="00506312" w:rsidP="00A10F37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„</w:t>
      </w:r>
      <w:r w:rsidR="00914947" w:rsidRPr="00A10F37">
        <w:rPr>
          <w:rFonts w:ascii="Arial" w:hAnsi="Arial" w:cs="Arial"/>
        </w:rPr>
        <w:t>30</w:t>
      </w:r>
      <w:r w:rsidRPr="00A10F37">
        <w:rPr>
          <w:rFonts w:ascii="Arial" w:hAnsi="Arial" w:cs="Arial"/>
        </w:rPr>
        <w:t xml:space="preserve">) </w:t>
      </w:r>
      <w:r w:rsidR="00752FC1" w:rsidRPr="00A10F37">
        <w:rPr>
          <w:rFonts w:ascii="Arial" w:hAnsi="Arial" w:cs="Arial"/>
        </w:rPr>
        <w:t>Branżowa Szkoła I stopnia nr 1</w:t>
      </w:r>
      <w:r w:rsidR="00914947" w:rsidRPr="00A10F37">
        <w:rPr>
          <w:rFonts w:ascii="Arial" w:hAnsi="Arial" w:cs="Arial"/>
        </w:rPr>
        <w:t>0</w:t>
      </w:r>
      <w:r w:rsidR="00752FC1" w:rsidRPr="00A10F37">
        <w:rPr>
          <w:rFonts w:ascii="Arial" w:hAnsi="Arial" w:cs="Arial"/>
        </w:rPr>
        <w:t xml:space="preserve"> we Włocławku </w:t>
      </w:r>
      <w:r w:rsidR="00143E46" w:rsidRPr="00A10F37">
        <w:rPr>
          <w:rFonts w:ascii="Arial" w:hAnsi="Arial" w:cs="Arial"/>
        </w:rPr>
        <w:t xml:space="preserve">w Centrum </w:t>
      </w:r>
      <w:r w:rsidR="00F735BC" w:rsidRPr="00A10F37">
        <w:rPr>
          <w:rFonts w:ascii="Arial" w:hAnsi="Arial" w:cs="Arial"/>
        </w:rPr>
        <w:t>K</w:t>
      </w:r>
      <w:r w:rsidR="00143E46" w:rsidRPr="00A10F37">
        <w:rPr>
          <w:rFonts w:ascii="Arial" w:hAnsi="Arial" w:cs="Arial"/>
        </w:rPr>
        <w:t>ształcenia Zawodowego i Ustawicznego</w:t>
      </w:r>
      <w:r w:rsidR="006B4A87" w:rsidRPr="00A10F37">
        <w:rPr>
          <w:rFonts w:ascii="Arial" w:hAnsi="Arial" w:cs="Arial"/>
        </w:rPr>
        <w:t xml:space="preserve"> </w:t>
      </w:r>
      <w:r w:rsidR="00143E46" w:rsidRPr="00A10F37">
        <w:rPr>
          <w:rFonts w:ascii="Arial" w:hAnsi="Arial" w:cs="Arial"/>
        </w:rPr>
        <w:t>we Włocławku</w:t>
      </w:r>
      <w:r w:rsidR="003C19B1" w:rsidRPr="00A10F37">
        <w:rPr>
          <w:rFonts w:ascii="Arial" w:hAnsi="Arial" w:cs="Arial"/>
        </w:rPr>
        <w:t>, ul. Nowomiejska 25, 87-800 Włocławek.</w:t>
      </w:r>
      <w:r w:rsidRPr="00A10F37">
        <w:rPr>
          <w:rFonts w:ascii="Arial" w:hAnsi="Arial" w:cs="Arial"/>
        </w:rPr>
        <w:t>”</w:t>
      </w:r>
    </w:p>
    <w:p w14:paraId="27249BE5" w14:textId="77777777" w:rsidR="00252C42" w:rsidRPr="00A10F37" w:rsidRDefault="00252C42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427D5BAF" w14:textId="77777777" w:rsidR="00252C42" w:rsidRPr="00A10F37" w:rsidRDefault="00252C42" w:rsidP="00A10F37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§ 2. Wykonanie uchwały powierza się Prezydentowi Miasta Włocławek.</w:t>
      </w:r>
    </w:p>
    <w:p w14:paraId="5E332AF4" w14:textId="77777777" w:rsidR="00252C42" w:rsidRPr="00A10F37" w:rsidRDefault="00252C42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00CED52D" w14:textId="07C7EAC2" w:rsidR="000E4F21" w:rsidRPr="00A10F37" w:rsidRDefault="00252C42" w:rsidP="00A10F37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§ 3. Uchwała wchodzi w życie</w:t>
      </w:r>
      <w:r w:rsidR="00BD6505" w:rsidRPr="00A10F37">
        <w:rPr>
          <w:rFonts w:ascii="Arial" w:hAnsi="Arial" w:cs="Arial"/>
        </w:rPr>
        <w:t xml:space="preserve"> z dniem 1 września 202</w:t>
      </w:r>
      <w:r w:rsidR="00914947" w:rsidRPr="00A10F37">
        <w:rPr>
          <w:rFonts w:ascii="Arial" w:hAnsi="Arial" w:cs="Arial"/>
        </w:rPr>
        <w:t>6</w:t>
      </w:r>
      <w:r w:rsidR="00BD6505" w:rsidRPr="00A10F37">
        <w:rPr>
          <w:rFonts w:ascii="Arial" w:hAnsi="Arial" w:cs="Arial"/>
        </w:rPr>
        <w:t xml:space="preserve"> r. i podlega</w:t>
      </w:r>
      <w:r w:rsidRPr="00A10F37">
        <w:rPr>
          <w:rFonts w:ascii="Arial" w:hAnsi="Arial" w:cs="Arial"/>
        </w:rPr>
        <w:t xml:space="preserve"> ogłoszeni</w:t>
      </w:r>
      <w:r w:rsidR="00BD6505" w:rsidRPr="00A10F37">
        <w:rPr>
          <w:rFonts w:ascii="Arial" w:hAnsi="Arial" w:cs="Arial"/>
        </w:rPr>
        <w:t>u</w:t>
      </w:r>
      <w:r w:rsidRPr="00A10F37">
        <w:rPr>
          <w:rFonts w:ascii="Arial" w:hAnsi="Arial" w:cs="Arial"/>
        </w:rPr>
        <w:t xml:space="preserve"> w Dzienniku Urzędowym Województwa Kujawsko-Pomorskiego.</w:t>
      </w:r>
    </w:p>
    <w:p w14:paraId="1B85D418" w14:textId="5ABD32B1" w:rsidR="003B5BCB" w:rsidRPr="00A10F37" w:rsidRDefault="003B5BCB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274EA617" w14:textId="77777777" w:rsidR="003B5BCB" w:rsidRPr="00A10F37" w:rsidRDefault="003B5BCB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4427DA85" w14:textId="301E82A8" w:rsidR="009B4926" w:rsidRDefault="003B5BCB" w:rsidP="009B4926">
      <w:pPr>
        <w:pStyle w:val="Bezodstpw"/>
        <w:spacing w:line="276" w:lineRule="auto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Przewodnicząca</w:t>
      </w:r>
      <w:r w:rsidR="009B4926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Rady Miasta</w:t>
      </w:r>
      <w:r w:rsidR="009B4926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Ewa Szczepańska</w:t>
      </w:r>
    </w:p>
    <w:p w14:paraId="1D8739E8" w14:textId="77777777" w:rsidR="009B4926" w:rsidRDefault="009B4926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970D06" w14:textId="283A288A" w:rsidR="009158B7" w:rsidRPr="009B4926" w:rsidRDefault="009158B7" w:rsidP="009B4926">
      <w:pPr>
        <w:pStyle w:val="Nagwek2"/>
        <w:rPr>
          <w:rFonts w:ascii="Arial" w:hAnsi="Arial" w:cs="Arial"/>
          <w:sz w:val="24"/>
          <w:szCs w:val="24"/>
        </w:rPr>
      </w:pPr>
      <w:r w:rsidRPr="009B4926">
        <w:rPr>
          <w:rFonts w:ascii="Arial" w:hAnsi="Arial" w:cs="Arial"/>
          <w:sz w:val="24"/>
          <w:szCs w:val="24"/>
        </w:rPr>
        <w:lastRenderedPageBreak/>
        <w:t>Uzasadnienie</w:t>
      </w:r>
    </w:p>
    <w:p w14:paraId="68DB653C" w14:textId="77777777" w:rsidR="009158B7" w:rsidRPr="00A10F37" w:rsidRDefault="009158B7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43C7A8A1" w14:textId="72B43A25" w:rsidR="002879C3" w:rsidRPr="00A10F37" w:rsidRDefault="002879C3" w:rsidP="00A10F37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Na podstawie art. 39 ust. 7 ustawy z dnia 14 grudnia 2016r.</w:t>
      </w:r>
      <w:r w:rsidR="00BC36C0" w:rsidRPr="00A10F37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Prawo oświatowe (Dz.U.</w:t>
      </w:r>
      <w:r w:rsidR="005E4EC9" w:rsidRPr="00A10F37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z</w:t>
      </w:r>
      <w:r w:rsidR="005E4EC9" w:rsidRPr="00A10F37">
        <w:rPr>
          <w:rFonts w:ascii="Arial" w:hAnsi="Arial" w:cs="Arial"/>
        </w:rPr>
        <w:t xml:space="preserve"> 202</w:t>
      </w:r>
      <w:r w:rsidR="00BC36C0" w:rsidRPr="00A10F37">
        <w:rPr>
          <w:rFonts w:ascii="Arial" w:hAnsi="Arial" w:cs="Arial"/>
        </w:rPr>
        <w:t>6</w:t>
      </w:r>
      <w:r w:rsidR="005E4EC9" w:rsidRPr="00A10F37">
        <w:rPr>
          <w:rFonts w:ascii="Arial" w:hAnsi="Arial" w:cs="Arial"/>
        </w:rPr>
        <w:t xml:space="preserve"> r. </w:t>
      </w:r>
      <w:r w:rsidR="00BC36C0" w:rsidRPr="00A10F37">
        <w:rPr>
          <w:rFonts w:ascii="Arial" w:hAnsi="Arial" w:cs="Arial"/>
        </w:rPr>
        <w:t>poz. 820 i poz. 904</w:t>
      </w:r>
      <w:r w:rsidRPr="00A10F37">
        <w:rPr>
          <w:rFonts w:ascii="Arial" w:hAnsi="Arial" w:cs="Arial"/>
        </w:rPr>
        <w:t>) oraz art. 12 pkt 11, art. 92 ust. 1 pkt 1 ustawy z dnia 5 czerwca 1998r. o samorządzie powiatowym (</w:t>
      </w:r>
      <w:r w:rsidR="00BC36C0" w:rsidRPr="00A10F37">
        <w:rPr>
          <w:rFonts w:ascii="Arial" w:hAnsi="Arial" w:cs="Arial"/>
        </w:rPr>
        <w:t>Dz. U. z 2025 r., poz. 1684 oraz z 2026 r. poz. 252 i poz. 912</w:t>
      </w:r>
      <w:r w:rsidRPr="00A10F37">
        <w:rPr>
          <w:rFonts w:ascii="Arial" w:hAnsi="Arial" w:cs="Arial"/>
        </w:rPr>
        <w:t>) rada powiatu ustala plan sieci publicznych szkół ponadpodstawowych oraz</w:t>
      </w:r>
      <w:r w:rsidR="009B4926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specjalnych,</w:t>
      </w:r>
      <w:r w:rsidR="009B4926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z uwzględnieniem</w:t>
      </w:r>
      <w:r w:rsidR="009B4926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szkół ponadpodstawowych i specjalnych prowadzonych przez inne organy prowadzące, tak by umożliwić dzieciom</w:t>
      </w:r>
      <w:r w:rsidR="009B4926">
        <w:rPr>
          <w:rFonts w:ascii="Arial" w:hAnsi="Arial" w:cs="Arial"/>
        </w:rPr>
        <w:t xml:space="preserve"> </w:t>
      </w:r>
      <w:r w:rsidRPr="00A10F37">
        <w:rPr>
          <w:rFonts w:ascii="Arial" w:hAnsi="Arial" w:cs="Arial"/>
        </w:rPr>
        <w:t>i młodzieży realizację odpowiednio obowiązku szkolnego i obowiązku nauki.</w:t>
      </w:r>
    </w:p>
    <w:p w14:paraId="6E36F643" w14:textId="6663DC01" w:rsidR="007D2FC4" w:rsidRPr="00A10F37" w:rsidRDefault="003A7136" w:rsidP="00A10F37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 xml:space="preserve">Rada Miasta Włocławek w dniu </w:t>
      </w:r>
      <w:r w:rsidR="00D412D2" w:rsidRPr="00A10F37">
        <w:rPr>
          <w:rFonts w:ascii="Arial" w:hAnsi="Arial" w:cs="Arial"/>
        </w:rPr>
        <w:t>24 czerwca 2026 r.</w:t>
      </w:r>
      <w:r w:rsidRPr="00A10F37">
        <w:rPr>
          <w:rFonts w:ascii="Arial" w:hAnsi="Arial" w:cs="Arial"/>
        </w:rPr>
        <w:t xml:space="preserve"> podjęła uchwałę nr </w:t>
      </w:r>
      <w:r w:rsidR="00D412D2" w:rsidRPr="00A10F37">
        <w:rPr>
          <w:rFonts w:ascii="Arial" w:hAnsi="Arial" w:cs="Arial"/>
        </w:rPr>
        <w:t>XXXV/90/2026</w:t>
      </w:r>
      <w:r w:rsidRPr="00A10F37">
        <w:rPr>
          <w:rFonts w:ascii="Arial" w:hAnsi="Arial" w:cs="Arial"/>
        </w:rPr>
        <w:t xml:space="preserve"> w sprawie utworzenia Branżowej Szkoły I </w:t>
      </w:r>
      <w:r w:rsidR="00D412D2" w:rsidRPr="00A10F37">
        <w:rPr>
          <w:rFonts w:ascii="Arial" w:hAnsi="Arial" w:cs="Arial"/>
        </w:rPr>
        <w:t>S</w:t>
      </w:r>
      <w:r w:rsidRPr="00A10F37">
        <w:rPr>
          <w:rFonts w:ascii="Arial" w:hAnsi="Arial" w:cs="Arial"/>
        </w:rPr>
        <w:t>topnia nr 1</w:t>
      </w:r>
      <w:r w:rsidR="00D412D2" w:rsidRPr="00A10F37">
        <w:rPr>
          <w:rFonts w:ascii="Arial" w:hAnsi="Arial" w:cs="Arial"/>
        </w:rPr>
        <w:t>0</w:t>
      </w:r>
      <w:r w:rsidRPr="00A10F37">
        <w:rPr>
          <w:rFonts w:ascii="Arial" w:hAnsi="Arial" w:cs="Arial"/>
        </w:rPr>
        <w:t xml:space="preserve"> we Włocławku, ul. Nowomiejska 25 i włączenia jej do Centrum Kształcenia Zawodowego i Ustawicznego we Włocławku, ul. Nowomiejska 25</w:t>
      </w:r>
      <w:r w:rsidR="003445AD" w:rsidRPr="00A10F37">
        <w:rPr>
          <w:rFonts w:ascii="Arial" w:hAnsi="Arial" w:cs="Arial"/>
        </w:rPr>
        <w:t xml:space="preserve">. </w:t>
      </w:r>
    </w:p>
    <w:p w14:paraId="5D9D0FAA" w14:textId="623389B6" w:rsidR="003A7136" w:rsidRPr="00A10F37" w:rsidRDefault="00831CC2" w:rsidP="00A10F37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  <w:r w:rsidRPr="00A10F37">
        <w:rPr>
          <w:rFonts w:ascii="Arial" w:hAnsi="Arial" w:cs="Arial"/>
        </w:rPr>
        <w:t>Biorąc powyższe pod uwagę</w:t>
      </w:r>
      <w:r w:rsidR="003445AD" w:rsidRPr="00A10F37">
        <w:rPr>
          <w:rFonts w:ascii="Arial" w:hAnsi="Arial" w:cs="Arial"/>
        </w:rPr>
        <w:t xml:space="preserve"> zachodzi konieczność dokonania zmiany sieci publicznych szkół ponadpodstawowych oraz szkół specjalnych na terenie Miasta Włocławek.</w:t>
      </w:r>
    </w:p>
    <w:p w14:paraId="29CBA0D4" w14:textId="77777777" w:rsidR="009158B7" w:rsidRPr="00A10F37" w:rsidRDefault="009158B7" w:rsidP="00A10F37">
      <w:pPr>
        <w:pStyle w:val="Bezodstpw"/>
        <w:spacing w:line="276" w:lineRule="auto"/>
        <w:jc w:val="left"/>
        <w:rPr>
          <w:rFonts w:ascii="Arial" w:hAnsi="Arial" w:cs="Arial"/>
        </w:rPr>
      </w:pPr>
    </w:p>
    <w:sectPr w:rsidR="009158B7" w:rsidRPr="00A10F37" w:rsidSect="002E4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10FCD"/>
    <w:multiLevelType w:val="hybridMultilevel"/>
    <w:tmpl w:val="BF303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07C8C"/>
    <w:multiLevelType w:val="hybridMultilevel"/>
    <w:tmpl w:val="A4E693CA"/>
    <w:lvl w:ilvl="0" w:tplc="40E4F00C">
      <w:start w:val="29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6347D"/>
    <w:multiLevelType w:val="hybridMultilevel"/>
    <w:tmpl w:val="816204FE"/>
    <w:lvl w:ilvl="0" w:tplc="F9BA154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21"/>
    <w:rsid w:val="000143D6"/>
    <w:rsid w:val="0009237E"/>
    <w:rsid w:val="000B3952"/>
    <w:rsid w:val="000D3335"/>
    <w:rsid w:val="000E4F21"/>
    <w:rsid w:val="0013260E"/>
    <w:rsid w:val="00143E46"/>
    <w:rsid w:val="001774D7"/>
    <w:rsid w:val="001A1A40"/>
    <w:rsid w:val="00252C42"/>
    <w:rsid w:val="002879C3"/>
    <w:rsid w:val="002B2FD8"/>
    <w:rsid w:val="002E49EF"/>
    <w:rsid w:val="0031348E"/>
    <w:rsid w:val="003445AD"/>
    <w:rsid w:val="00383A0D"/>
    <w:rsid w:val="003A7136"/>
    <w:rsid w:val="003B5BCB"/>
    <w:rsid w:val="003C19B1"/>
    <w:rsid w:val="0040264D"/>
    <w:rsid w:val="00413AE0"/>
    <w:rsid w:val="00434836"/>
    <w:rsid w:val="00443C71"/>
    <w:rsid w:val="00462B25"/>
    <w:rsid w:val="004F2BE9"/>
    <w:rsid w:val="00506312"/>
    <w:rsid w:val="005139DA"/>
    <w:rsid w:val="005268BD"/>
    <w:rsid w:val="00535043"/>
    <w:rsid w:val="00540E2F"/>
    <w:rsid w:val="00545634"/>
    <w:rsid w:val="00570668"/>
    <w:rsid w:val="005E15DA"/>
    <w:rsid w:val="005E4EC9"/>
    <w:rsid w:val="005E71D1"/>
    <w:rsid w:val="00614ADB"/>
    <w:rsid w:val="006A279F"/>
    <w:rsid w:val="006B4A87"/>
    <w:rsid w:val="006F52C1"/>
    <w:rsid w:val="00701D57"/>
    <w:rsid w:val="00752FC1"/>
    <w:rsid w:val="007A2415"/>
    <w:rsid w:val="007D2FC4"/>
    <w:rsid w:val="007F1F65"/>
    <w:rsid w:val="008124FC"/>
    <w:rsid w:val="00831CC2"/>
    <w:rsid w:val="008407D3"/>
    <w:rsid w:val="00843B7C"/>
    <w:rsid w:val="00886CCD"/>
    <w:rsid w:val="00906A8B"/>
    <w:rsid w:val="009078C8"/>
    <w:rsid w:val="00914947"/>
    <w:rsid w:val="009158B7"/>
    <w:rsid w:val="00931CE1"/>
    <w:rsid w:val="00966504"/>
    <w:rsid w:val="009B4926"/>
    <w:rsid w:val="009B5C02"/>
    <w:rsid w:val="009C4C78"/>
    <w:rsid w:val="00A0737F"/>
    <w:rsid w:val="00A10F37"/>
    <w:rsid w:val="00A17A0E"/>
    <w:rsid w:val="00A2114B"/>
    <w:rsid w:val="00B07E2B"/>
    <w:rsid w:val="00B21F65"/>
    <w:rsid w:val="00B25216"/>
    <w:rsid w:val="00B55356"/>
    <w:rsid w:val="00B5629B"/>
    <w:rsid w:val="00B71D03"/>
    <w:rsid w:val="00B83089"/>
    <w:rsid w:val="00B8539C"/>
    <w:rsid w:val="00BB2E18"/>
    <w:rsid w:val="00BC36C0"/>
    <w:rsid w:val="00BD6505"/>
    <w:rsid w:val="00C41FD2"/>
    <w:rsid w:val="00C51E88"/>
    <w:rsid w:val="00C80DC9"/>
    <w:rsid w:val="00D412D2"/>
    <w:rsid w:val="00DF5C16"/>
    <w:rsid w:val="00E62A11"/>
    <w:rsid w:val="00E6555A"/>
    <w:rsid w:val="00EA1D07"/>
    <w:rsid w:val="00EC12FC"/>
    <w:rsid w:val="00F51F34"/>
    <w:rsid w:val="00F735BC"/>
    <w:rsid w:val="00FD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C695"/>
  <w15:docId w15:val="{742C4ECA-E776-403B-A07C-E5293FEC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237E"/>
    <w:pPr>
      <w:spacing w:after="16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9237E"/>
    <w:pPr>
      <w:keepNext/>
      <w:keepLines/>
      <w:spacing w:before="480" w:after="0"/>
      <w:outlineLvl w:val="0"/>
    </w:pPr>
    <w:rPr>
      <w:rFonts w:eastAsiaTheme="majorEastAsia" w:cstheme="majorBidi"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49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37E"/>
    <w:rPr>
      <w:rFonts w:ascii="Times New Roman" w:eastAsiaTheme="majorEastAsia" w:hAnsi="Times New Roman" w:cstheme="majorBidi"/>
      <w:bCs/>
      <w:sz w:val="24"/>
      <w:szCs w:val="28"/>
    </w:rPr>
  </w:style>
  <w:style w:type="paragraph" w:styleId="Bezodstpw">
    <w:name w:val="No Spacing"/>
    <w:uiPriority w:val="1"/>
    <w:qFormat/>
    <w:rsid w:val="000E4F2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8C8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B49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XXXVI/107/2026 RADY MIASTA WŁOCŁAWEK z dnia 26 sierpnia 2026 r.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XXXVI/107/2026 RADY MIASTA WŁOCŁAWEK z dnia 26 sierpnia 2026 r.</dc:title>
  <dc:creator>Olga Wujkowska</dc:creator>
  <cp:lastModifiedBy>Małgorzata Feliniak</cp:lastModifiedBy>
  <cp:revision>3</cp:revision>
  <cp:lastPrinted>2020-06-26T10:12:00Z</cp:lastPrinted>
  <dcterms:created xsi:type="dcterms:W3CDTF">2026-09-03T11:35:00Z</dcterms:created>
  <dcterms:modified xsi:type="dcterms:W3CDTF">2026-09-03T12:02:00Z</dcterms:modified>
</cp:coreProperties>
</file>