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DBD3A" w14:textId="70B1F32C" w:rsidR="00DD5574" w:rsidRPr="001828F8" w:rsidRDefault="009D183D" w:rsidP="001828F8">
      <w:pPr>
        <w:pStyle w:val="Nagwek1"/>
        <w:rPr>
          <w:rFonts w:ascii="Arial" w:hAnsi="Arial" w:cs="Arial"/>
          <w:b w:val="0"/>
          <w:sz w:val="24"/>
          <w:szCs w:val="24"/>
        </w:rPr>
      </w:pPr>
      <w:r w:rsidRPr="001828F8">
        <w:rPr>
          <w:rFonts w:ascii="Arial" w:hAnsi="Arial" w:cs="Arial"/>
          <w:b w:val="0"/>
          <w:sz w:val="24"/>
          <w:szCs w:val="24"/>
        </w:rPr>
        <w:t xml:space="preserve">UCHWAŁA NR </w:t>
      </w:r>
      <w:r w:rsidR="009123C5" w:rsidRPr="001828F8">
        <w:rPr>
          <w:rFonts w:ascii="Arial" w:hAnsi="Arial" w:cs="Arial"/>
          <w:b w:val="0"/>
          <w:sz w:val="24"/>
          <w:szCs w:val="24"/>
        </w:rPr>
        <w:t>XXXV/95/2026</w:t>
      </w:r>
      <w:r w:rsidR="001A1AC8" w:rsidRPr="001828F8">
        <w:rPr>
          <w:rFonts w:ascii="Arial" w:hAnsi="Arial" w:cs="Arial"/>
          <w:b w:val="0"/>
          <w:sz w:val="24"/>
          <w:szCs w:val="24"/>
        </w:rPr>
        <w:t xml:space="preserve"> </w:t>
      </w:r>
      <w:r w:rsidR="00DD5574" w:rsidRPr="001828F8">
        <w:rPr>
          <w:rFonts w:ascii="Arial" w:hAnsi="Arial" w:cs="Arial"/>
          <w:b w:val="0"/>
          <w:sz w:val="24"/>
          <w:szCs w:val="24"/>
        </w:rPr>
        <w:t>RADY MIASTA WŁOCŁAWEK</w:t>
      </w:r>
      <w:r w:rsidR="001A1AC8" w:rsidRPr="001828F8">
        <w:rPr>
          <w:rFonts w:ascii="Arial" w:hAnsi="Arial" w:cs="Arial"/>
          <w:b w:val="0"/>
          <w:sz w:val="24"/>
          <w:szCs w:val="24"/>
        </w:rPr>
        <w:t xml:space="preserve"> </w:t>
      </w:r>
      <w:r w:rsidR="00DD5574" w:rsidRPr="001828F8">
        <w:rPr>
          <w:rFonts w:ascii="Arial" w:hAnsi="Arial" w:cs="Arial"/>
          <w:b w:val="0"/>
          <w:sz w:val="24"/>
          <w:szCs w:val="24"/>
        </w:rPr>
        <w:t xml:space="preserve">z dnia </w:t>
      </w:r>
      <w:r w:rsidR="009123C5" w:rsidRPr="001828F8">
        <w:rPr>
          <w:rFonts w:ascii="Arial" w:hAnsi="Arial" w:cs="Arial"/>
          <w:b w:val="0"/>
          <w:sz w:val="24"/>
          <w:szCs w:val="24"/>
        </w:rPr>
        <w:t xml:space="preserve">24 czerwca 2026 r. </w:t>
      </w:r>
    </w:p>
    <w:p w14:paraId="2E66421D" w14:textId="77777777" w:rsidR="00DD5574" w:rsidRPr="000D21D6" w:rsidRDefault="00DD5574" w:rsidP="000D21D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24032209" w14:textId="63F95271" w:rsidR="00DD5574" w:rsidRPr="000D21D6" w:rsidRDefault="00DD5574" w:rsidP="000D21D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114214152"/>
      <w:r w:rsidRPr="000D21D6">
        <w:rPr>
          <w:rFonts w:ascii="Arial" w:hAnsi="Arial" w:cs="Arial"/>
          <w:color w:val="000000" w:themeColor="text1"/>
          <w:sz w:val="24"/>
          <w:szCs w:val="24"/>
        </w:rPr>
        <w:t>zmieniająca uchwałę w sprawie wysokości opłat za korzystanie z miejskich obiektów i urządzeń sportowo-rekreacyjnych użyteczności publicznej pozostających w trwałym zarządzie lub w</w:t>
      </w:r>
      <w:r w:rsidR="009152A9" w:rsidRPr="000D21D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0D21D6">
        <w:rPr>
          <w:rFonts w:ascii="Arial" w:hAnsi="Arial" w:cs="Arial"/>
          <w:color w:val="000000" w:themeColor="text1"/>
          <w:sz w:val="24"/>
          <w:szCs w:val="24"/>
        </w:rPr>
        <w:t>administrowaniu Ośrodka Sportu i Rekreacji we Włocławku</w:t>
      </w:r>
      <w:bookmarkEnd w:id="0"/>
    </w:p>
    <w:p w14:paraId="7DC02F55" w14:textId="77777777" w:rsidR="00DD5574" w:rsidRPr="000D21D6" w:rsidRDefault="00DD5574" w:rsidP="000D21D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bookmarkStart w:id="1" w:name="_Hlk114214179"/>
    </w:p>
    <w:bookmarkEnd w:id="1"/>
    <w:p w14:paraId="3610FE7A" w14:textId="39219C99" w:rsidR="009123C5" w:rsidRPr="000D21D6" w:rsidRDefault="009D183D" w:rsidP="000D21D6">
      <w:pPr>
        <w:spacing w:after="0"/>
        <w:rPr>
          <w:rFonts w:ascii="Arial" w:hAnsi="Arial" w:cs="Arial"/>
          <w:sz w:val="24"/>
          <w:szCs w:val="24"/>
        </w:rPr>
      </w:pPr>
      <w:r w:rsidRPr="000D21D6">
        <w:rPr>
          <w:rFonts w:ascii="Arial" w:hAnsi="Arial" w:cs="Arial"/>
          <w:sz w:val="24"/>
          <w:szCs w:val="24"/>
        </w:rPr>
        <w:t>Na podstawie art. 18 ust. 2 pkt 15 ustawy z dnia 8 marca 1990 r. o samorządzie gminnym</w:t>
      </w:r>
      <w:r w:rsidR="001C07D1" w:rsidRPr="000D21D6">
        <w:rPr>
          <w:rFonts w:ascii="Arial" w:hAnsi="Arial" w:cs="Arial"/>
          <w:sz w:val="24"/>
          <w:szCs w:val="24"/>
        </w:rPr>
        <w:t xml:space="preserve"> </w:t>
      </w:r>
      <w:r w:rsidR="008D627B" w:rsidRPr="000D21D6">
        <w:rPr>
          <w:rFonts w:ascii="Arial" w:hAnsi="Arial" w:cs="Arial"/>
          <w:sz w:val="24"/>
          <w:szCs w:val="24"/>
        </w:rPr>
        <w:t>(Dz. U. z 202</w:t>
      </w:r>
      <w:r w:rsidR="001C07D1" w:rsidRPr="000D21D6">
        <w:rPr>
          <w:rFonts w:ascii="Arial" w:hAnsi="Arial" w:cs="Arial"/>
          <w:sz w:val="24"/>
          <w:szCs w:val="24"/>
        </w:rPr>
        <w:t>6</w:t>
      </w:r>
      <w:r w:rsidR="008D627B" w:rsidRPr="000D21D6">
        <w:rPr>
          <w:rFonts w:ascii="Arial" w:hAnsi="Arial" w:cs="Arial"/>
          <w:sz w:val="24"/>
          <w:szCs w:val="24"/>
        </w:rPr>
        <w:t xml:space="preserve"> r. poz.</w:t>
      </w:r>
      <w:r w:rsidR="001C07D1" w:rsidRPr="000D21D6">
        <w:rPr>
          <w:rFonts w:ascii="Arial" w:hAnsi="Arial" w:cs="Arial"/>
          <w:sz w:val="24"/>
          <w:szCs w:val="24"/>
        </w:rPr>
        <w:t xml:space="preserve"> 662</w:t>
      </w:r>
      <w:r w:rsidRPr="000D21D6">
        <w:rPr>
          <w:rFonts w:ascii="Arial" w:hAnsi="Arial" w:cs="Arial"/>
          <w:sz w:val="24"/>
          <w:szCs w:val="24"/>
        </w:rPr>
        <w:t>) oraz art. 4 ust. 1 pkt 2 ustawy z dnia 20 grudnia 1996 r. o gospodarce komunalnej (Dz. U. z 2021 r. poz. 679)</w:t>
      </w:r>
      <w:r w:rsidR="001C07D1" w:rsidRPr="000D21D6">
        <w:rPr>
          <w:rFonts w:ascii="Arial" w:hAnsi="Arial" w:cs="Arial"/>
          <w:sz w:val="24"/>
          <w:szCs w:val="24"/>
        </w:rPr>
        <w:t xml:space="preserve"> </w:t>
      </w:r>
    </w:p>
    <w:p w14:paraId="15152107" w14:textId="77777777" w:rsidR="009123C5" w:rsidRPr="000D21D6" w:rsidRDefault="009123C5" w:rsidP="000D21D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0B083889" w14:textId="44FF66BC" w:rsidR="00DD5574" w:rsidRPr="000D21D6" w:rsidRDefault="00DD5574" w:rsidP="000D21D6">
      <w:pPr>
        <w:spacing w:after="0"/>
        <w:rPr>
          <w:rFonts w:ascii="Arial" w:hAnsi="Arial" w:cs="Arial"/>
          <w:sz w:val="24"/>
          <w:szCs w:val="24"/>
        </w:rPr>
      </w:pPr>
      <w:r w:rsidRPr="000D21D6">
        <w:rPr>
          <w:rFonts w:ascii="Arial" w:hAnsi="Arial" w:cs="Arial"/>
          <w:color w:val="000000" w:themeColor="text1"/>
          <w:sz w:val="24"/>
          <w:szCs w:val="24"/>
        </w:rPr>
        <w:t>uchwala się, co następuje:</w:t>
      </w:r>
    </w:p>
    <w:p w14:paraId="556D9C3C" w14:textId="77777777" w:rsidR="00DD5574" w:rsidRPr="000D21D6" w:rsidRDefault="00DD5574" w:rsidP="000D21D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18BA9D56" w14:textId="562A486C" w:rsidR="00CB203C" w:rsidRPr="000D21D6" w:rsidRDefault="00DD5574" w:rsidP="000D21D6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D21D6">
        <w:rPr>
          <w:rFonts w:ascii="Arial" w:hAnsi="Arial" w:cs="Arial"/>
          <w:color w:val="000000" w:themeColor="text1"/>
          <w:sz w:val="24"/>
          <w:szCs w:val="24"/>
        </w:rPr>
        <w:t xml:space="preserve">§1. </w:t>
      </w:r>
      <w:r w:rsidR="00826A16" w:rsidRPr="000D21D6">
        <w:rPr>
          <w:rFonts w:ascii="Arial" w:hAnsi="Arial" w:cs="Arial"/>
          <w:color w:val="000000" w:themeColor="text1"/>
          <w:sz w:val="24"/>
          <w:szCs w:val="24"/>
        </w:rPr>
        <w:t>W załącznik</w:t>
      </w:r>
      <w:r w:rsidR="001C07D1" w:rsidRPr="000D21D6">
        <w:rPr>
          <w:rFonts w:ascii="Arial" w:hAnsi="Arial" w:cs="Arial"/>
          <w:color w:val="000000" w:themeColor="text1"/>
          <w:sz w:val="24"/>
          <w:szCs w:val="24"/>
        </w:rPr>
        <w:t>u</w:t>
      </w:r>
      <w:r w:rsidR="00826A16" w:rsidRPr="000D21D6">
        <w:rPr>
          <w:rFonts w:ascii="Arial" w:hAnsi="Arial" w:cs="Arial"/>
          <w:color w:val="000000" w:themeColor="text1"/>
          <w:sz w:val="24"/>
          <w:szCs w:val="24"/>
        </w:rPr>
        <w:t xml:space="preserve"> do uchwały Nr XXIV/96/2025 Rady Miasta Włocławek z dnia 30 września 2025 r. w sprawie wysokości opłat za korzystanie z miejskich obiektów i urządzeń sportowo-rekreacyjnych użyteczności publicznej pozostających w trwałym zarządzie lub w administrowaniu Ośrodka Sportu i Rekreacji we Włocławku, zmienionej uchwałą Nr XXXI/31/2026 Rady Miasta Włocławek z dnia 31 marca 2026 r.</w:t>
      </w:r>
      <w:r w:rsidR="001C07D1" w:rsidRPr="000D21D6">
        <w:rPr>
          <w:rFonts w:ascii="Arial" w:hAnsi="Arial" w:cs="Arial"/>
          <w:color w:val="000000" w:themeColor="text1"/>
          <w:sz w:val="24"/>
          <w:szCs w:val="24"/>
        </w:rPr>
        <w:t xml:space="preserve"> (Dz. Urz. Woj. Kujawsko Pomorskiego z 2025 r. poz. 4570, z 2026 r. poz. 2087)</w:t>
      </w:r>
      <w:r w:rsidR="00826A16" w:rsidRPr="000D21D6">
        <w:rPr>
          <w:rFonts w:ascii="Arial" w:hAnsi="Arial" w:cs="Arial"/>
          <w:color w:val="000000" w:themeColor="text1"/>
          <w:sz w:val="24"/>
          <w:szCs w:val="24"/>
        </w:rPr>
        <w:t>, wprowadza się następujące zmiany:</w:t>
      </w:r>
    </w:p>
    <w:p w14:paraId="6D03A9BD" w14:textId="77777777" w:rsidR="00CB203C" w:rsidRPr="000D21D6" w:rsidRDefault="00CB203C" w:rsidP="000D21D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3525975F" w14:textId="4DFBBE51" w:rsidR="001C07D1" w:rsidRPr="000D21D6" w:rsidRDefault="001C07D1" w:rsidP="000D21D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0D21D6">
        <w:rPr>
          <w:rFonts w:ascii="Arial" w:hAnsi="Arial" w:cs="Arial"/>
          <w:color w:val="000000" w:themeColor="text1"/>
          <w:sz w:val="24"/>
          <w:szCs w:val="24"/>
        </w:rPr>
        <w:t>W § 7:</w:t>
      </w:r>
    </w:p>
    <w:p w14:paraId="2F6A2629" w14:textId="1753786C" w:rsidR="00826A16" w:rsidRPr="000D21D6" w:rsidRDefault="00826A16" w:rsidP="000D21D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0D21D6">
        <w:rPr>
          <w:rFonts w:ascii="Arial" w:hAnsi="Arial" w:cs="Arial"/>
          <w:color w:val="000000" w:themeColor="text1"/>
          <w:sz w:val="24"/>
          <w:szCs w:val="24"/>
        </w:rPr>
        <w:t>1) ust. 32 otrzymuje brzmienie:</w:t>
      </w:r>
    </w:p>
    <w:p w14:paraId="334EDACF" w14:textId="77777777" w:rsidR="00826A16" w:rsidRPr="000D21D6" w:rsidRDefault="00826A16" w:rsidP="000D21D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0D21D6">
        <w:rPr>
          <w:rFonts w:ascii="Arial" w:hAnsi="Arial" w:cs="Arial"/>
          <w:color w:val="000000" w:themeColor="text1"/>
          <w:sz w:val="24"/>
          <w:szCs w:val="24"/>
        </w:rPr>
        <w:t>„32. Rejs tradycyjną łodzią wiślaną:</w:t>
      </w:r>
    </w:p>
    <w:p w14:paraId="237EE809" w14:textId="45D75DDF" w:rsidR="00826A16" w:rsidRPr="000D21D6" w:rsidRDefault="00826A16" w:rsidP="000D21D6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0D21D6">
        <w:rPr>
          <w:rFonts w:ascii="Arial" w:hAnsi="Arial" w:cs="Arial"/>
          <w:color w:val="000000" w:themeColor="text1"/>
          <w:sz w:val="24"/>
          <w:szCs w:val="24"/>
        </w:rPr>
        <w:t>bilet normalny – 15,00 zł/45 min;</w:t>
      </w:r>
    </w:p>
    <w:p w14:paraId="7CA34B01" w14:textId="77777777" w:rsidR="001C07D1" w:rsidRPr="000D21D6" w:rsidRDefault="00826A16" w:rsidP="000D21D6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0D21D6">
        <w:rPr>
          <w:rFonts w:ascii="Arial" w:hAnsi="Arial" w:cs="Arial"/>
          <w:color w:val="000000" w:themeColor="text1"/>
          <w:sz w:val="24"/>
          <w:szCs w:val="24"/>
        </w:rPr>
        <w:t>bilet ulgowy* – 7,50 zł/45 min;</w:t>
      </w:r>
    </w:p>
    <w:p w14:paraId="2E95E270" w14:textId="66524162" w:rsidR="00826A16" w:rsidRPr="000D21D6" w:rsidRDefault="00826A16" w:rsidP="000D21D6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0D21D6">
        <w:rPr>
          <w:rFonts w:ascii="Arial" w:hAnsi="Arial" w:cs="Arial"/>
          <w:color w:val="000000" w:themeColor="text1"/>
          <w:sz w:val="24"/>
          <w:szCs w:val="24"/>
        </w:rPr>
        <w:t>bilet rodzinny**:</w:t>
      </w:r>
    </w:p>
    <w:p w14:paraId="353C65E9" w14:textId="691E7B53" w:rsidR="001C07D1" w:rsidRPr="000D21D6" w:rsidRDefault="00826A16" w:rsidP="000D21D6">
      <w:pPr>
        <w:pStyle w:val="Akapitzlist"/>
        <w:numPr>
          <w:ilvl w:val="0"/>
          <w:numId w:val="15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0D21D6">
        <w:rPr>
          <w:rFonts w:ascii="Arial" w:hAnsi="Arial" w:cs="Arial"/>
          <w:color w:val="000000" w:themeColor="text1"/>
          <w:sz w:val="24"/>
          <w:szCs w:val="24"/>
        </w:rPr>
        <w:t>osoba dorosła – 12,50 zł/45 min,</w:t>
      </w:r>
    </w:p>
    <w:p w14:paraId="38F6505B" w14:textId="3CE195CB" w:rsidR="00826A16" w:rsidRPr="000D21D6" w:rsidRDefault="00826A16" w:rsidP="000D21D6">
      <w:pPr>
        <w:pStyle w:val="Akapitzlist"/>
        <w:numPr>
          <w:ilvl w:val="0"/>
          <w:numId w:val="15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0D21D6">
        <w:rPr>
          <w:rFonts w:ascii="Arial" w:hAnsi="Arial" w:cs="Arial"/>
          <w:color w:val="000000" w:themeColor="text1"/>
          <w:sz w:val="24"/>
          <w:szCs w:val="24"/>
        </w:rPr>
        <w:t>dziecko – 6,00 zł/45 min.”;</w:t>
      </w:r>
    </w:p>
    <w:p w14:paraId="14313BB3" w14:textId="77777777" w:rsidR="00826A16" w:rsidRPr="000D21D6" w:rsidRDefault="00826A16" w:rsidP="000D21D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25E75701" w14:textId="46CA3063" w:rsidR="00826A16" w:rsidRPr="000D21D6" w:rsidRDefault="00795DE5" w:rsidP="000D21D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0D21D6">
        <w:rPr>
          <w:rFonts w:ascii="Arial" w:hAnsi="Arial" w:cs="Arial"/>
          <w:color w:val="000000" w:themeColor="text1"/>
          <w:sz w:val="24"/>
          <w:szCs w:val="24"/>
        </w:rPr>
        <w:t xml:space="preserve">2) </w:t>
      </w:r>
      <w:r w:rsidR="00826A16" w:rsidRPr="000D21D6">
        <w:rPr>
          <w:rFonts w:ascii="Arial" w:hAnsi="Arial" w:cs="Arial"/>
          <w:color w:val="000000" w:themeColor="text1"/>
          <w:sz w:val="24"/>
          <w:szCs w:val="24"/>
        </w:rPr>
        <w:t>ust. 33 otrzymuje brzmienie:</w:t>
      </w:r>
    </w:p>
    <w:p w14:paraId="65A91F0A" w14:textId="0FED0DA5" w:rsidR="00D93EC2" w:rsidRPr="000D21D6" w:rsidRDefault="00826A16" w:rsidP="000D21D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0D21D6">
        <w:rPr>
          <w:rFonts w:ascii="Arial" w:hAnsi="Arial" w:cs="Arial"/>
          <w:color w:val="000000" w:themeColor="text1"/>
          <w:sz w:val="24"/>
          <w:szCs w:val="24"/>
        </w:rPr>
        <w:t xml:space="preserve"> „33. Wynajem tradycyjnej łodzi wiślanej ze sternikiem – 200,00 zł/45 min.”.</w:t>
      </w:r>
    </w:p>
    <w:p w14:paraId="10B7FD27" w14:textId="77777777" w:rsidR="00DD5574" w:rsidRPr="000D21D6" w:rsidRDefault="00DD5574" w:rsidP="000D21D6">
      <w:pPr>
        <w:spacing w:before="26" w:after="0"/>
        <w:rPr>
          <w:rFonts w:ascii="Arial" w:hAnsi="Arial" w:cs="Arial"/>
          <w:color w:val="000000" w:themeColor="text1"/>
          <w:sz w:val="24"/>
          <w:szCs w:val="24"/>
        </w:rPr>
      </w:pPr>
    </w:p>
    <w:p w14:paraId="6FB0E72D" w14:textId="77777777" w:rsidR="00DD5574" w:rsidRPr="000D21D6" w:rsidRDefault="00DD5574" w:rsidP="000D21D6">
      <w:pPr>
        <w:spacing w:after="160"/>
        <w:rPr>
          <w:rFonts w:ascii="Arial" w:hAnsi="Arial" w:cs="Arial"/>
          <w:sz w:val="24"/>
          <w:szCs w:val="24"/>
        </w:rPr>
      </w:pPr>
      <w:r w:rsidRPr="000D21D6">
        <w:rPr>
          <w:rFonts w:ascii="Arial" w:hAnsi="Arial" w:cs="Arial"/>
          <w:bCs/>
          <w:sz w:val="24"/>
          <w:szCs w:val="24"/>
        </w:rPr>
        <w:t xml:space="preserve">§2. </w:t>
      </w:r>
      <w:r w:rsidRPr="000D21D6">
        <w:rPr>
          <w:rFonts w:ascii="Arial" w:hAnsi="Arial" w:cs="Arial"/>
          <w:sz w:val="24"/>
          <w:szCs w:val="24"/>
        </w:rPr>
        <w:t>Wykonanie uchwały powierza się Prezydentowi Miasta Włocławek.</w:t>
      </w:r>
    </w:p>
    <w:p w14:paraId="076F3617" w14:textId="51171A24" w:rsidR="009A6E0B" w:rsidRPr="000D21D6" w:rsidRDefault="00DD5574" w:rsidP="000D21D6">
      <w:pPr>
        <w:rPr>
          <w:rFonts w:ascii="Arial" w:hAnsi="Arial" w:cs="Arial"/>
          <w:color w:val="000000" w:themeColor="text1"/>
          <w:sz w:val="24"/>
          <w:szCs w:val="24"/>
        </w:rPr>
      </w:pPr>
      <w:r w:rsidRPr="000D21D6">
        <w:rPr>
          <w:rFonts w:ascii="Arial" w:hAnsi="Arial" w:cs="Arial"/>
          <w:bCs/>
          <w:sz w:val="24"/>
          <w:szCs w:val="24"/>
        </w:rPr>
        <w:t xml:space="preserve">§3. </w:t>
      </w:r>
      <w:r w:rsidRPr="000D21D6">
        <w:rPr>
          <w:rFonts w:ascii="Arial" w:hAnsi="Arial" w:cs="Arial"/>
          <w:color w:val="000000" w:themeColor="text1"/>
          <w:sz w:val="24"/>
          <w:szCs w:val="24"/>
        </w:rPr>
        <w:t>Uchwała wchodzi w życie po upływie 14 dni od dnia ogłoszenia w Dzienniku Urzędowym Województwa Kujawsko-Pomorskiego.</w:t>
      </w:r>
    </w:p>
    <w:p w14:paraId="42AF1074" w14:textId="1FE250B8" w:rsidR="009123C5" w:rsidRPr="000D21D6" w:rsidRDefault="009123C5" w:rsidP="001828F8">
      <w:pPr>
        <w:spacing w:after="0"/>
        <w:rPr>
          <w:rFonts w:ascii="Arial" w:hAnsi="Arial" w:cs="Arial"/>
          <w:sz w:val="24"/>
          <w:szCs w:val="24"/>
        </w:rPr>
      </w:pPr>
      <w:r w:rsidRPr="000D21D6">
        <w:rPr>
          <w:rFonts w:ascii="Arial" w:hAnsi="Arial" w:cs="Arial"/>
          <w:sz w:val="24"/>
          <w:szCs w:val="24"/>
        </w:rPr>
        <w:t>Przewodnicząca</w:t>
      </w:r>
      <w:r w:rsidR="001828F8">
        <w:rPr>
          <w:rFonts w:ascii="Arial" w:hAnsi="Arial" w:cs="Arial"/>
          <w:sz w:val="24"/>
          <w:szCs w:val="24"/>
        </w:rPr>
        <w:t xml:space="preserve"> </w:t>
      </w:r>
      <w:r w:rsidRPr="000D21D6">
        <w:rPr>
          <w:rFonts w:ascii="Arial" w:hAnsi="Arial" w:cs="Arial"/>
          <w:sz w:val="24"/>
          <w:szCs w:val="24"/>
        </w:rPr>
        <w:t>Rady Miasta</w:t>
      </w:r>
      <w:r w:rsidR="001828F8">
        <w:rPr>
          <w:rFonts w:ascii="Arial" w:hAnsi="Arial" w:cs="Arial"/>
          <w:sz w:val="24"/>
          <w:szCs w:val="24"/>
        </w:rPr>
        <w:t xml:space="preserve"> </w:t>
      </w:r>
      <w:r w:rsidRPr="000D21D6">
        <w:rPr>
          <w:rFonts w:ascii="Arial" w:hAnsi="Arial" w:cs="Arial"/>
          <w:sz w:val="24"/>
          <w:szCs w:val="24"/>
        </w:rPr>
        <w:t>Ewa Szczepańska</w:t>
      </w:r>
    </w:p>
    <w:p w14:paraId="3FE03934" w14:textId="77777777" w:rsidR="00E86BD5" w:rsidRPr="000D21D6" w:rsidRDefault="00E86BD5" w:rsidP="000D21D6">
      <w:pPr>
        <w:rPr>
          <w:rFonts w:ascii="Arial" w:hAnsi="Arial" w:cs="Arial"/>
          <w:bCs/>
          <w:sz w:val="24"/>
          <w:szCs w:val="24"/>
        </w:rPr>
      </w:pPr>
      <w:r w:rsidRPr="000D21D6">
        <w:rPr>
          <w:rFonts w:ascii="Arial" w:hAnsi="Arial" w:cs="Arial"/>
          <w:bCs/>
          <w:sz w:val="24"/>
          <w:szCs w:val="24"/>
        </w:rPr>
        <w:br w:type="page"/>
      </w:r>
    </w:p>
    <w:p w14:paraId="591CD2C0" w14:textId="77777777" w:rsidR="00C8130B" w:rsidRPr="001828F8" w:rsidRDefault="00C8130B" w:rsidP="001828F8">
      <w:pPr>
        <w:pStyle w:val="Nagwek2"/>
        <w:rPr>
          <w:rFonts w:ascii="Arial" w:hAnsi="Arial" w:cs="Arial"/>
          <w:b w:val="0"/>
          <w:sz w:val="24"/>
          <w:szCs w:val="24"/>
        </w:rPr>
      </w:pPr>
      <w:r w:rsidRPr="001828F8">
        <w:rPr>
          <w:rFonts w:ascii="Arial" w:hAnsi="Arial" w:cs="Arial"/>
          <w:b w:val="0"/>
          <w:sz w:val="24"/>
          <w:szCs w:val="24"/>
        </w:rPr>
        <w:lastRenderedPageBreak/>
        <w:t>Uzasadnienie</w:t>
      </w:r>
    </w:p>
    <w:p w14:paraId="29130112" w14:textId="77777777" w:rsidR="00C8130B" w:rsidRPr="000D21D6" w:rsidRDefault="00C8130B" w:rsidP="000D21D6">
      <w:pPr>
        <w:rPr>
          <w:rFonts w:ascii="Arial" w:hAnsi="Arial" w:cs="Arial"/>
          <w:bCs/>
          <w:color w:val="000000"/>
          <w:sz w:val="24"/>
          <w:szCs w:val="24"/>
        </w:rPr>
      </w:pPr>
    </w:p>
    <w:p w14:paraId="136D30A7" w14:textId="10EAD141" w:rsidR="008D627B" w:rsidRPr="000D21D6" w:rsidRDefault="008D627B" w:rsidP="000D21D6">
      <w:pPr>
        <w:spacing w:after="0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0D21D6">
        <w:rPr>
          <w:rFonts w:ascii="Arial" w:hAnsi="Arial" w:cs="Arial"/>
          <w:bCs/>
          <w:color w:val="000000"/>
          <w:sz w:val="24"/>
          <w:szCs w:val="24"/>
        </w:rPr>
        <w:t>Uchwała ma na celu wprowadzenie promocyjnych opłat za korzystanie z nowej usługi rekreacyjno-turystycznej polegającej na organizacji rejsów tradycyjną łodzią wiślaną. W pierwszym roku funkcjonowania usługi proponuje się zastosowanie 50% bonifikaty od opłat, co pozwoli na upowszechnienie nowej formy rekreacji i zachęcenie mieszkańców oraz turystów do korzystania z oferty Ośrodka Sportu i Rekreacji we Włocławku.</w:t>
      </w:r>
    </w:p>
    <w:p w14:paraId="5EF039E1" w14:textId="77777777" w:rsidR="008D627B" w:rsidRPr="000D21D6" w:rsidRDefault="008D627B" w:rsidP="000D21D6">
      <w:pPr>
        <w:spacing w:after="0"/>
        <w:ind w:firstLine="708"/>
        <w:rPr>
          <w:rFonts w:ascii="Arial" w:hAnsi="Arial" w:cs="Arial"/>
          <w:bCs/>
          <w:color w:val="000000"/>
          <w:sz w:val="24"/>
          <w:szCs w:val="24"/>
        </w:rPr>
      </w:pPr>
    </w:p>
    <w:p w14:paraId="40E943F5" w14:textId="491B28E0" w:rsidR="008D627B" w:rsidRPr="000D21D6" w:rsidRDefault="008D627B" w:rsidP="000D21D6">
      <w:pPr>
        <w:spacing w:after="0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0D21D6">
        <w:rPr>
          <w:rFonts w:ascii="Arial" w:hAnsi="Arial" w:cs="Arial"/>
          <w:bCs/>
          <w:color w:val="000000"/>
          <w:sz w:val="24"/>
          <w:szCs w:val="24"/>
        </w:rPr>
        <w:t xml:space="preserve">Wprowadzenie czasowo obniżonych opłat przyczyni się do zwiększenia dostępności usługi, budowania zainteresowania nową atrakcją turystyczną oraz promocji walorów przyrodniczych </w:t>
      </w:r>
      <w:bookmarkStart w:id="2" w:name="_GoBack"/>
      <w:bookmarkEnd w:id="2"/>
      <w:r w:rsidRPr="000D21D6">
        <w:rPr>
          <w:rFonts w:ascii="Arial" w:hAnsi="Arial" w:cs="Arial"/>
          <w:bCs/>
          <w:color w:val="000000"/>
          <w:sz w:val="24"/>
          <w:szCs w:val="24"/>
        </w:rPr>
        <w:t>i rekreacyjnych miasta związanych z rzeką Wisłą. Działanie to pozwoli również na lepsze wykorzystanie potencjału akwenu oraz infrastruktury rekreacyjnej pozostającej w zarządzie miasta, wspierając rozwój turystyki wodnej i aktywnych form spędzania czasu wolnego.</w:t>
      </w:r>
    </w:p>
    <w:p w14:paraId="4FE0D1F7" w14:textId="77777777" w:rsidR="008D627B" w:rsidRPr="000D21D6" w:rsidRDefault="008D627B" w:rsidP="000D21D6">
      <w:pPr>
        <w:spacing w:after="0"/>
        <w:ind w:firstLine="708"/>
        <w:rPr>
          <w:rFonts w:ascii="Arial" w:hAnsi="Arial" w:cs="Arial"/>
          <w:bCs/>
          <w:color w:val="000000"/>
          <w:sz w:val="24"/>
          <w:szCs w:val="24"/>
        </w:rPr>
      </w:pPr>
    </w:p>
    <w:p w14:paraId="06197DB4" w14:textId="77C2139A" w:rsidR="00C8130B" w:rsidRPr="000D21D6" w:rsidRDefault="008D627B" w:rsidP="000D21D6">
      <w:pPr>
        <w:spacing w:after="0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0D21D6">
        <w:rPr>
          <w:rFonts w:ascii="Arial" w:hAnsi="Arial" w:cs="Arial"/>
          <w:bCs/>
          <w:color w:val="000000"/>
          <w:sz w:val="24"/>
          <w:szCs w:val="24"/>
        </w:rPr>
        <w:t xml:space="preserve">Biorąc </w:t>
      </w:r>
      <w:r w:rsidR="00795DE5" w:rsidRPr="000D21D6">
        <w:rPr>
          <w:rFonts w:ascii="Arial" w:hAnsi="Arial" w:cs="Arial"/>
          <w:bCs/>
          <w:color w:val="000000"/>
          <w:sz w:val="24"/>
          <w:szCs w:val="24"/>
        </w:rPr>
        <w:t xml:space="preserve">powyższe </w:t>
      </w:r>
      <w:r w:rsidRPr="000D21D6">
        <w:rPr>
          <w:rFonts w:ascii="Arial" w:hAnsi="Arial" w:cs="Arial"/>
          <w:bCs/>
          <w:color w:val="000000"/>
          <w:sz w:val="24"/>
          <w:szCs w:val="24"/>
        </w:rPr>
        <w:t xml:space="preserve">pod uwagę, </w:t>
      </w:r>
      <w:r w:rsidR="00795DE5" w:rsidRPr="000D21D6">
        <w:rPr>
          <w:rFonts w:ascii="Arial" w:hAnsi="Arial" w:cs="Arial"/>
          <w:bCs/>
          <w:color w:val="000000"/>
          <w:sz w:val="24"/>
          <w:szCs w:val="24"/>
        </w:rPr>
        <w:t>zasadne jest podjęcie uchwały w zaproponowanym brzmieniu.</w:t>
      </w:r>
    </w:p>
    <w:sectPr w:rsidR="00C8130B" w:rsidRPr="000D21D6" w:rsidSect="00AD6A4C">
      <w:pgSz w:w="11907" w:h="16839" w:code="9"/>
      <w:pgMar w:top="993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82DA9"/>
    <w:multiLevelType w:val="hybridMultilevel"/>
    <w:tmpl w:val="96908BF2"/>
    <w:lvl w:ilvl="0" w:tplc="27228E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9E7125"/>
    <w:multiLevelType w:val="hybridMultilevel"/>
    <w:tmpl w:val="AB985D4E"/>
    <w:lvl w:ilvl="0" w:tplc="CE66B9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C11986"/>
    <w:multiLevelType w:val="hybridMultilevel"/>
    <w:tmpl w:val="65888F60"/>
    <w:lvl w:ilvl="0" w:tplc="02E8DA3A">
      <w:start w:val="1"/>
      <w:numFmt w:val="decimal"/>
      <w:lvlText w:val="%1)"/>
      <w:lvlJc w:val="left"/>
      <w:pPr>
        <w:ind w:left="14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1" w:hanging="360"/>
      </w:pPr>
    </w:lvl>
    <w:lvl w:ilvl="2" w:tplc="0415001B" w:tentative="1">
      <w:start w:val="1"/>
      <w:numFmt w:val="lowerRoman"/>
      <w:lvlText w:val="%3."/>
      <w:lvlJc w:val="right"/>
      <w:pPr>
        <w:ind w:left="2881" w:hanging="180"/>
      </w:pPr>
    </w:lvl>
    <w:lvl w:ilvl="3" w:tplc="0415000F" w:tentative="1">
      <w:start w:val="1"/>
      <w:numFmt w:val="decimal"/>
      <w:lvlText w:val="%4."/>
      <w:lvlJc w:val="left"/>
      <w:pPr>
        <w:ind w:left="3601" w:hanging="360"/>
      </w:pPr>
    </w:lvl>
    <w:lvl w:ilvl="4" w:tplc="04150019" w:tentative="1">
      <w:start w:val="1"/>
      <w:numFmt w:val="lowerLetter"/>
      <w:lvlText w:val="%5."/>
      <w:lvlJc w:val="left"/>
      <w:pPr>
        <w:ind w:left="4321" w:hanging="360"/>
      </w:pPr>
    </w:lvl>
    <w:lvl w:ilvl="5" w:tplc="0415001B" w:tentative="1">
      <w:start w:val="1"/>
      <w:numFmt w:val="lowerRoman"/>
      <w:lvlText w:val="%6."/>
      <w:lvlJc w:val="right"/>
      <w:pPr>
        <w:ind w:left="5041" w:hanging="180"/>
      </w:pPr>
    </w:lvl>
    <w:lvl w:ilvl="6" w:tplc="0415000F" w:tentative="1">
      <w:start w:val="1"/>
      <w:numFmt w:val="decimal"/>
      <w:lvlText w:val="%7."/>
      <w:lvlJc w:val="left"/>
      <w:pPr>
        <w:ind w:left="5761" w:hanging="360"/>
      </w:pPr>
    </w:lvl>
    <w:lvl w:ilvl="7" w:tplc="04150019" w:tentative="1">
      <w:start w:val="1"/>
      <w:numFmt w:val="lowerLetter"/>
      <w:lvlText w:val="%8."/>
      <w:lvlJc w:val="left"/>
      <w:pPr>
        <w:ind w:left="6481" w:hanging="360"/>
      </w:pPr>
    </w:lvl>
    <w:lvl w:ilvl="8" w:tplc="0415001B" w:tentative="1">
      <w:start w:val="1"/>
      <w:numFmt w:val="lowerRoman"/>
      <w:lvlText w:val="%9."/>
      <w:lvlJc w:val="right"/>
      <w:pPr>
        <w:ind w:left="7201" w:hanging="180"/>
      </w:pPr>
    </w:lvl>
  </w:abstractNum>
  <w:abstractNum w:abstractNumId="3" w15:restartNumberingAfterBreak="0">
    <w:nsid w:val="121F51C4"/>
    <w:multiLevelType w:val="multilevel"/>
    <w:tmpl w:val="25E8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F603F"/>
    <w:multiLevelType w:val="hybridMultilevel"/>
    <w:tmpl w:val="AF607BBA"/>
    <w:lvl w:ilvl="0" w:tplc="53A2BD4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F039A"/>
    <w:multiLevelType w:val="hybridMultilevel"/>
    <w:tmpl w:val="A21A422A"/>
    <w:lvl w:ilvl="0" w:tplc="0332FF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A75D32"/>
    <w:multiLevelType w:val="hybridMultilevel"/>
    <w:tmpl w:val="B5D8A6CE"/>
    <w:lvl w:ilvl="0" w:tplc="981C17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7DB5A82"/>
    <w:multiLevelType w:val="hybridMultilevel"/>
    <w:tmpl w:val="5C907FF6"/>
    <w:lvl w:ilvl="0" w:tplc="83EA328E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57729"/>
    <w:multiLevelType w:val="hybridMultilevel"/>
    <w:tmpl w:val="CC3CB7C8"/>
    <w:lvl w:ilvl="0" w:tplc="1C2A0216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75D46"/>
    <w:multiLevelType w:val="multilevel"/>
    <w:tmpl w:val="196EFF38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3B7DFB"/>
    <w:multiLevelType w:val="hybridMultilevel"/>
    <w:tmpl w:val="F1A271C2"/>
    <w:lvl w:ilvl="0" w:tplc="8DEE90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50DBA"/>
    <w:multiLevelType w:val="multilevel"/>
    <w:tmpl w:val="A466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BB1FAA"/>
    <w:multiLevelType w:val="hybridMultilevel"/>
    <w:tmpl w:val="27E6088A"/>
    <w:lvl w:ilvl="0" w:tplc="F8D228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52A593D"/>
    <w:multiLevelType w:val="hybridMultilevel"/>
    <w:tmpl w:val="C46E49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770AA"/>
    <w:multiLevelType w:val="hybridMultilevel"/>
    <w:tmpl w:val="05DC4D1A"/>
    <w:lvl w:ilvl="0" w:tplc="5ABC65D8">
      <w:start w:val="1"/>
      <w:numFmt w:val="decimal"/>
      <w:lvlText w:val="%1."/>
      <w:lvlJc w:val="left"/>
      <w:pPr>
        <w:ind w:left="115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77" w:hanging="360"/>
      </w:pPr>
    </w:lvl>
    <w:lvl w:ilvl="2" w:tplc="0415001B" w:tentative="1">
      <w:start w:val="1"/>
      <w:numFmt w:val="lowerRoman"/>
      <w:lvlText w:val="%3."/>
      <w:lvlJc w:val="right"/>
      <w:pPr>
        <w:ind w:left="2597" w:hanging="180"/>
      </w:pPr>
    </w:lvl>
    <w:lvl w:ilvl="3" w:tplc="0415000F" w:tentative="1">
      <w:start w:val="1"/>
      <w:numFmt w:val="decimal"/>
      <w:lvlText w:val="%4."/>
      <w:lvlJc w:val="left"/>
      <w:pPr>
        <w:ind w:left="3317" w:hanging="360"/>
      </w:pPr>
    </w:lvl>
    <w:lvl w:ilvl="4" w:tplc="04150019" w:tentative="1">
      <w:start w:val="1"/>
      <w:numFmt w:val="lowerLetter"/>
      <w:lvlText w:val="%5."/>
      <w:lvlJc w:val="left"/>
      <w:pPr>
        <w:ind w:left="4037" w:hanging="360"/>
      </w:pPr>
    </w:lvl>
    <w:lvl w:ilvl="5" w:tplc="0415001B" w:tentative="1">
      <w:start w:val="1"/>
      <w:numFmt w:val="lowerRoman"/>
      <w:lvlText w:val="%6."/>
      <w:lvlJc w:val="right"/>
      <w:pPr>
        <w:ind w:left="4757" w:hanging="180"/>
      </w:pPr>
    </w:lvl>
    <w:lvl w:ilvl="6" w:tplc="0415000F" w:tentative="1">
      <w:start w:val="1"/>
      <w:numFmt w:val="decimal"/>
      <w:lvlText w:val="%7."/>
      <w:lvlJc w:val="left"/>
      <w:pPr>
        <w:ind w:left="5477" w:hanging="360"/>
      </w:pPr>
    </w:lvl>
    <w:lvl w:ilvl="7" w:tplc="04150019" w:tentative="1">
      <w:start w:val="1"/>
      <w:numFmt w:val="lowerLetter"/>
      <w:lvlText w:val="%8."/>
      <w:lvlJc w:val="left"/>
      <w:pPr>
        <w:ind w:left="6197" w:hanging="360"/>
      </w:pPr>
    </w:lvl>
    <w:lvl w:ilvl="8" w:tplc="0415001B" w:tentative="1">
      <w:start w:val="1"/>
      <w:numFmt w:val="lowerRoman"/>
      <w:lvlText w:val="%9."/>
      <w:lvlJc w:val="right"/>
      <w:pPr>
        <w:ind w:left="6917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7"/>
  </w:num>
  <w:num w:numId="7">
    <w:abstractNumId w:val="1"/>
  </w:num>
  <w:num w:numId="8">
    <w:abstractNumId w:val="3"/>
  </w:num>
  <w:num w:numId="9">
    <w:abstractNumId w:val="11"/>
  </w:num>
  <w:num w:numId="10">
    <w:abstractNumId w:val="8"/>
  </w:num>
  <w:num w:numId="11">
    <w:abstractNumId w:val="2"/>
  </w:num>
  <w:num w:numId="12">
    <w:abstractNumId w:val="0"/>
  </w:num>
  <w:num w:numId="13">
    <w:abstractNumId w:val="6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10"/>
    <w:rsid w:val="000A7560"/>
    <w:rsid w:val="000D21D6"/>
    <w:rsid w:val="000E6F47"/>
    <w:rsid w:val="001828F8"/>
    <w:rsid w:val="001A1AC8"/>
    <w:rsid w:val="001A27E4"/>
    <w:rsid w:val="001C07D1"/>
    <w:rsid w:val="001D17C4"/>
    <w:rsid w:val="0021711B"/>
    <w:rsid w:val="00466B73"/>
    <w:rsid w:val="004B5368"/>
    <w:rsid w:val="004C79F6"/>
    <w:rsid w:val="007436B6"/>
    <w:rsid w:val="00795DE5"/>
    <w:rsid w:val="00807910"/>
    <w:rsid w:val="00826A16"/>
    <w:rsid w:val="008C1DEB"/>
    <w:rsid w:val="008D627B"/>
    <w:rsid w:val="009123C5"/>
    <w:rsid w:val="009152A9"/>
    <w:rsid w:val="009A6E0B"/>
    <w:rsid w:val="009D183D"/>
    <w:rsid w:val="00AD6A4C"/>
    <w:rsid w:val="00C12B75"/>
    <w:rsid w:val="00C74C45"/>
    <w:rsid w:val="00C8130B"/>
    <w:rsid w:val="00CB203C"/>
    <w:rsid w:val="00D93EC2"/>
    <w:rsid w:val="00DD5574"/>
    <w:rsid w:val="00E323FD"/>
    <w:rsid w:val="00E61C32"/>
    <w:rsid w:val="00E86BD5"/>
    <w:rsid w:val="00FE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B960"/>
  <w15:docId w15:val="{029B8F32-EBCE-490D-8D31-2D14D1C6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34"/>
    <w:unhideWhenUsed/>
    <w:qFormat/>
    <w:rsid w:val="001D17C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8130B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6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E0B"/>
    <w:rPr>
      <w:rFonts w:ascii="Segoe UI" w:eastAsia="Times New Roman" w:hAnsi="Segoe UI" w:cs="Segoe UI"/>
      <w:sz w:val="18"/>
      <w:szCs w:val="18"/>
    </w:rPr>
  </w:style>
  <w:style w:type="paragraph" w:customStyle="1" w:styleId="isselectedend">
    <w:name w:val="isselectedend"/>
    <w:basedOn w:val="Normalny"/>
    <w:rsid w:val="0021711B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1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4DDB9-4A1D-481D-A6E4-BC111A562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XXXV/95/2026 RADY MIASTA WŁOCŁAWEK z dnia 24 czerwca 2026 r. </vt:lpstr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XXXV/95/2026 RADY MIASTA WŁOCŁAWEK z dnia 24 czerwca 2026 r. </dc:title>
  <dc:creator>Agnieszka Zgłobicka - Skupniewicz</dc:creator>
  <cp:lastModifiedBy>Małgorzata Feliniak</cp:lastModifiedBy>
  <cp:revision>3</cp:revision>
  <cp:lastPrinted>2026-06-09T05:44:00Z</cp:lastPrinted>
  <dcterms:created xsi:type="dcterms:W3CDTF">2026-07-08T09:17:00Z</dcterms:created>
  <dcterms:modified xsi:type="dcterms:W3CDTF">2026-07-08T09:21:00Z</dcterms:modified>
</cp:coreProperties>
</file>