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606DC" w14:textId="175257A1" w:rsidR="007C5E01" w:rsidRPr="00A72F6D" w:rsidRDefault="00D00F14" w:rsidP="00A72F6D">
      <w:pPr>
        <w:pStyle w:val="Nagwek1"/>
        <w:rPr>
          <w:rFonts w:ascii="Arial" w:eastAsia="Times New Roman" w:hAnsi="Arial" w:cs="Arial"/>
          <w:sz w:val="24"/>
          <w:szCs w:val="24"/>
          <w:lang w:eastAsia="pl-PL"/>
        </w:rPr>
      </w:pPr>
      <w:r w:rsidRPr="00A72F6D">
        <w:rPr>
          <w:rFonts w:ascii="Arial" w:eastAsia="Times New Roman" w:hAnsi="Arial" w:cs="Arial"/>
          <w:sz w:val="24"/>
          <w:szCs w:val="24"/>
          <w:lang w:eastAsia="pl-PL"/>
        </w:rPr>
        <w:t>UCHWAŁA NR</w:t>
      </w:r>
      <w:r w:rsidR="00343A8F" w:rsidRPr="00A72F6D">
        <w:rPr>
          <w:rFonts w:ascii="Arial" w:eastAsia="Times New Roman" w:hAnsi="Arial" w:cs="Arial"/>
          <w:sz w:val="24"/>
          <w:szCs w:val="24"/>
          <w:lang w:eastAsia="pl-PL"/>
        </w:rPr>
        <w:t xml:space="preserve"> XXXV/92/2026</w:t>
      </w:r>
      <w:r w:rsidR="005E384D" w:rsidRPr="00A72F6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C5E01" w:rsidRPr="00A72F6D">
        <w:rPr>
          <w:rFonts w:ascii="Arial" w:eastAsia="Times New Roman" w:hAnsi="Arial" w:cs="Arial"/>
          <w:sz w:val="24"/>
          <w:szCs w:val="24"/>
          <w:lang w:eastAsia="pl-PL"/>
        </w:rPr>
        <w:t>RADY MIASTA WŁOCŁAWEK</w:t>
      </w:r>
      <w:r w:rsidR="005E384D" w:rsidRPr="00A72F6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43A8F" w:rsidRPr="00A72F6D">
        <w:rPr>
          <w:rFonts w:ascii="Arial" w:eastAsia="Times New Roman" w:hAnsi="Arial" w:cs="Arial"/>
          <w:sz w:val="24"/>
          <w:szCs w:val="24"/>
          <w:lang w:eastAsia="pl-PL"/>
        </w:rPr>
        <w:t xml:space="preserve">z dnia 24 czerwca 2026 r. </w:t>
      </w:r>
    </w:p>
    <w:p w14:paraId="1591DBA6" w14:textId="77777777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7A42BD9" w14:textId="25212DEE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5E384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 sprawie określenia kryteriów uprawniających do ubiegania się o zawarcie umowy najmu lokalu mieszkalnego utworzonego w budynku nowo wybudowanym położonym przy ul. Celulozowej 19</w:t>
      </w:r>
      <w:r w:rsidR="00A72F6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Pr="005E384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w ramach przedsięwzięcia realizowanego z wykorzystaniem finansowego wsparcia udzielonego w ramach planu rozwojowego</w:t>
      </w:r>
    </w:p>
    <w:p w14:paraId="1032F4AF" w14:textId="77777777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DE190AE" w14:textId="24140B5A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art. 18 ust. 2 pkt 15 ustawy z dnia 8 marca 1990 r. o samorządzie gminnym (Dz. U. z 2026 r. poz. 662) oraz art. 22d ust. 2 ustawy z dnia 8 grudnia 2006 r. o finansowym wsparciu niektórych przedsięwzięć mieszkaniowych (Dz. U. z 2026 r. poz. 511)</w:t>
      </w:r>
    </w:p>
    <w:p w14:paraId="2178120B" w14:textId="77777777" w:rsidR="007C5E01" w:rsidRPr="005E384D" w:rsidRDefault="007C5E01" w:rsidP="005E384D">
      <w:pPr>
        <w:spacing w:after="24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658F7A1" w14:textId="77777777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uchwala się, co następuje:</w:t>
      </w:r>
    </w:p>
    <w:p w14:paraId="6E20A7D6" w14:textId="77777777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D3C077" w14:textId="77777777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E384D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§ 1.</w:t>
      </w:r>
      <w:r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1. Określa się kryteria uprawniające osoby fizyczne do ubiegania się o zawarcie umowy najmu 42 lokali mieszkalnych przy ul. Celulozowej 19, utworzonych w ramach przedsięwzięcia realizowanego przez Miejskie Budownictwo Mieszkaniowe Sp. z o.o., z wykorzystaniem finansowego wsparcia udzielonego w ramach planu rozwojowego, przeznaczonego na pokrycie części wydatków przedsięwzięcia, w oparciu o przepisy ustawy z dnia 8 grudnia 2006 r. o finansowym wsparciu niektórych przedsięwzięć mieszkaniowych. </w:t>
      </w:r>
    </w:p>
    <w:p w14:paraId="578B7BA8" w14:textId="5056B6FD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2. Lokale mieszkalne, o których mowa w ust. 1,</w:t>
      </w:r>
      <w:r w:rsidRPr="005E384D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pl-PL"/>
        </w:rPr>
        <w:t xml:space="preserve"> </w:t>
      </w:r>
      <w:r w:rsidR="006A65E3" w:rsidRPr="005E384D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pl-PL"/>
        </w:rPr>
        <w:t>Gmina Miasto Włocławek (</w:t>
      </w:r>
      <w:r w:rsidRPr="005E384D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pl-PL"/>
        </w:rPr>
        <w:t>Miasto Włocławek</w:t>
      </w:r>
      <w:r w:rsidR="006A65E3" w:rsidRPr="005E384D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pl-PL"/>
        </w:rPr>
        <w:t>)</w:t>
      </w:r>
      <w:r w:rsidRPr="005E384D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pl-PL"/>
        </w:rPr>
        <w:t xml:space="preserve"> wynajmuje na czas nieoznaczony osobom zamieszkałym na terenie Miejskiego Obszaru Funkcjonalnego, które posiadają centrum życiowe we Włocławku, nie mają zaspokojonych potrzeb mieszkaniowych oraz spełniają kryteria określone</w:t>
      </w:r>
      <w:r w:rsidR="006A65E3" w:rsidRPr="005E384D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pl-PL"/>
        </w:rPr>
        <w:t> </w:t>
      </w:r>
      <w:r w:rsidRPr="005E384D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pl-PL"/>
        </w:rPr>
        <w:t xml:space="preserve">w </w:t>
      </w:r>
      <w:r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ustawie o finansowym wsparciu niektórych przedsięwzięć mieszkaniowych oraz </w:t>
      </w:r>
      <w:r w:rsidRPr="005E384D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pl-PL"/>
        </w:rPr>
        <w:t>niniejszej uchwale.</w:t>
      </w:r>
    </w:p>
    <w:p w14:paraId="1D13C190" w14:textId="77777777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</w:p>
    <w:p w14:paraId="19F56983" w14:textId="4327B3F3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§ 2.</w:t>
      </w:r>
      <w:r w:rsidR="007D1BB3"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Najemcą lokalu mieszkalnego utworzonego w ramach przedsięwzięcia, o którym mowa w § 1, może zostać osoba, która samodzielnie lub wraz z osobami zgłoszonymi do wspólnego zamieszkiwania spełnia warunki określone w art. 22d</w:t>
      </w:r>
      <w:r w:rsidR="006A65E3"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ust.1,</w:t>
      </w:r>
      <w:r w:rsidR="00484BE6"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6A65E3"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 oraz 4</w:t>
      </w:r>
      <w:r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ustawy z dnia 8 grudnia 2006 r. o finansowym wsparciu niektórych przedsięwzięć mieszkaniowych, przy równoczesnym spełnieniu następujących kryteriów:</w:t>
      </w:r>
    </w:p>
    <w:p w14:paraId="76DD82E7" w14:textId="77777777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AF3E097" w14:textId="77777777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1) minimalnego kryterium dochodowego, którym jest średni miesięczny dochód gospodarstwa domowego w roku poprzedzającym rok, w którym zawierana jest umowa najmu lokalu, przekraczający wysokość: </w:t>
      </w:r>
    </w:p>
    <w:p w14:paraId="68FBC051" w14:textId="77777777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a) w gospodarstwie jednoosobowym - 65 % przeciętnego wynagrodzenia w gospodarce narodowej,</w:t>
      </w:r>
    </w:p>
    <w:p w14:paraId="1D0DDDDC" w14:textId="7FE40FF3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b) w gospodarstwie wieloosobowym - 44 % przeciętnego wynagrodzenia w gospodarce narodowej</w:t>
      </w:r>
      <w:r w:rsidR="00A72F6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osobę,</w:t>
      </w:r>
    </w:p>
    <w:p w14:paraId="6C224BA9" w14:textId="45FF6042" w:rsidR="000A134C" w:rsidRPr="005E384D" w:rsidRDefault="007C5E01" w:rsidP="005E384D">
      <w:pPr>
        <w:spacing w:line="276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2) maksymalnego kryterium dochodowego, którym jest średni miesięczny dochód gospodarstwa domowego z okresu trzech miesięcy poprzedzających dzień złożenia wniosku, nieprzekraczający wysokości określonej w § 4 ust. 2 uchwały </w:t>
      </w:r>
      <w:r w:rsidR="000A134C"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</w:t>
      </w:r>
      <w:r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 XXXII/41/2021 Rady Miasta Włocławek z dnia 20 kwietnia 2021 r. w sprawie zasad wynajmowania lokali mieszkalnych wchodzących w skład mieszkaniowego zasobu Gminy Miasto Włocławek (</w:t>
      </w:r>
      <w:r w:rsidRPr="005E384D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Dz. Urz. Woj. Kuj.- Pom. z 2024 r., poz. 5030</w:t>
      </w:r>
      <w:r w:rsidR="000A134C" w:rsidRPr="005E384D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), zmienionej uchwałą Nr XV/14/2025 </w:t>
      </w:r>
      <w:r w:rsidR="000A134C"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Rady Miasta Włocławek </w:t>
      </w:r>
      <w:r w:rsidR="000A134C" w:rsidRPr="005E384D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z dnia 18 lutego 2025 r. </w:t>
      </w:r>
      <w:r w:rsidR="000A134C"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</w:t>
      </w:r>
      <w:r w:rsidR="000A134C" w:rsidRPr="005E384D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Dz. Urz. Woj. Kuj.- Pom. z 2025 r., poz. 803), uchwałą Nr XXIV/95/2025</w:t>
      </w:r>
      <w:r w:rsidR="000A134C" w:rsidRPr="005E384D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0A134C"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Rady Miasta Włocławek z dnia </w:t>
      </w:r>
      <w:r w:rsidR="000A134C" w:rsidRPr="005E384D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30 września 2025 r. </w:t>
      </w:r>
      <w:r w:rsidR="000A134C"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</w:t>
      </w:r>
      <w:r w:rsidR="000A134C" w:rsidRPr="005E384D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Dz. Urz. Woj. Kuj.- Pom. z 2025 r., poz. 4569), uchwałą Nr XXVII/136/2025 </w:t>
      </w:r>
      <w:r w:rsidR="000A134C"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Rady Miasta Włocławek z </w:t>
      </w:r>
      <w:r w:rsidR="008C5DBF"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dnia 16</w:t>
      </w:r>
      <w:r w:rsidR="000A134C" w:rsidRPr="005E384D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grudnia 2025 r. </w:t>
      </w:r>
      <w:r w:rsidR="000A134C" w:rsidRPr="005E384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</w:t>
      </w:r>
      <w:r w:rsidR="000A134C" w:rsidRPr="005E384D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Dz. Urz. Woj. Kuj.- Pom. z 2025 r., poz. 6433). </w:t>
      </w:r>
    </w:p>
    <w:p w14:paraId="46453B18" w14:textId="7ABD7DB0" w:rsidR="000A134C" w:rsidRPr="005E384D" w:rsidRDefault="000A134C" w:rsidP="005E384D">
      <w:pPr>
        <w:spacing w:line="276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6D075621" w14:textId="37F4CF66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Calibri" w:hAnsi="Arial" w:cs="Arial"/>
          <w:bCs/>
          <w:sz w:val="24"/>
          <w:szCs w:val="24"/>
          <w:shd w:val="clear" w:color="auto" w:fill="FFFFFF"/>
        </w:rPr>
        <w:t>§</w:t>
      </w:r>
      <w:r w:rsidR="001320A6" w:rsidRPr="005E384D">
        <w:rPr>
          <w:rFonts w:ascii="Arial" w:eastAsia="Calibri" w:hAnsi="Arial" w:cs="Arial"/>
          <w:bCs/>
          <w:sz w:val="24"/>
          <w:szCs w:val="24"/>
          <w:shd w:val="clear" w:color="auto" w:fill="FFFFFF"/>
        </w:rPr>
        <w:t xml:space="preserve"> </w:t>
      </w:r>
      <w:r w:rsidRPr="005E384D">
        <w:rPr>
          <w:rFonts w:ascii="Arial" w:eastAsia="Calibri" w:hAnsi="Arial" w:cs="Arial"/>
          <w:bCs/>
          <w:sz w:val="24"/>
          <w:szCs w:val="24"/>
          <w:shd w:val="clear" w:color="auto" w:fill="FFFFFF"/>
        </w:rPr>
        <w:t>3.</w:t>
      </w:r>
      <w:r w:rsidRPr="005E384D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 1. Wnioskodawcy spełniający kryteria, o których mowa w § 2, umieszczani są na liście według liczby uzyskanych punktów, z zastrzeżeniem art. 22d ust. 1 ustawy </w:t>
      </w:r>
      <w:r w:rsidRPr="005E384D">
        <w:rPr>
          <w:rFonts w:ascii="Arial" w:eastAsia="Times New Roman" w:hAnsi="Arial" w:cs="Arial"/>
          <w:sz w:val="24"/>
          <w:szCs w:val="24"/>
          <w:lang w:eastAsia="pl-PL"/>
        </w:rPr>
        <w:t>o finansowym wsparciu niektórych przedsięwzięć mieszkaniowych.</w:t>
      </w:r>
    </w:p>
    <w:p w14:paraId="4D8024BA" w14:textId="77777777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80DCD69" w14:textId="77777777" w:rsidR="007C5E01" w:rsidRPr="005E384D" w:rsidRDefault="007C5E01" w:rsidP="005E384D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5E384D">
        <w:rPr>
          <w:rFonts w:ascii="Arial" w:eastAsia="Times New Roman" w:hAnsi="Arial" w:cs="Arial"/>
          <w:sz w:val="24"/>
          <w:szCs w:val="24"/>
          <w:lang w:eastAsia="pl-PL"/>
        </w:rPr>
        <w:t xml:space="preserve">2. </w:t>
      </w:r>
      <w:r w:rsidRPr="005E384D">
        <w:rPr>
          <w:rFonts w:ascii="Arial" w:eastAsia="Calibri" w:hAnsi="Arial" w:cs="Arial"/>
          <w:sz w:val="24"/>
          <w:szCs w:val="24"/>
        </w:rPr>
        <w:t>Wnioskodawca podlega ocenie punktowej według następujących zasad:</w:t>
      </w:r>
    </w:p>
    <w:p w14:paraId="548E06D1" w14:textId="77777777" w:rsidR="007C5E01" w:rsidRPr="005E384D" w:rsidRDefault="007C5E01" w:rsidP="005E384D">
      <w:pPr>
        <w:spacing w:after="0" w:line="276" w:lineRule="auto"/>
        <w:rPr>
          <w:rFonts w:ascii="Arial" w:eastAsia="Calibri" w:hAnsi="Arial" w:cs="Arial"/>
          <w:color w:val="00B050"/>
          <w:sz w:val="24"/>
          <w:szCs w:val="24"/>
        </w:rPr>
      </w:pPr>
    </w:p>
    <w:p w14:paraId="620F5CD6" w14:textId="40498CAC" w:rsidR="005D6D46" w:rsidRPr="005E384D" w:rsidRDefault="00DB7955" w:rsidP="005E384D">
      <w:pPr>
        <w:pStyle w:val="Akapitzlist"/>
        <w:suppressAutoHyphens/>
        <w:spacing w:after="0" w:line="276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Times New Roman" w:hAnsi="Arial" w:cs="Arial"/>
          <w:sz w:val="24"/>
          <w:szCs w:val="24"/>
          <w:lang w:eastAsia="pl-PL"/>
        </w:rPr>
        <w:t>1)</w:t>
      </w:r>
      <w:r w:rsidR="00A72F6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54BE1" w:rsidRPr="005E384D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7C5E01" w:rsidRPr="005E384D">
        <w:rPr>
          <w:rFonts w:ascii="Arial" w:eastAsia="Times New Roman" w:hAnsi="Arial" w:cs="Arial"/>
          <w:sz w:val="24"/>
          <w:szCs w:val="24"/>
          <w:lang w:eastAsia="pl-PL"/>
        </w:rPr>
        <w:t>ychowankowie placówek opiekuńczo-wychowawczych w tym rodzinnych domów dziecka, rodzin zastępczych niespokrewnionych; opuszczający placówkę po osiągnięciu pełnoletności w roku,</w:t>
      </w:r>
      <w:r w:rsidR="00D00F14" w:rsidRPr="005E384D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7C5E01" w:rsidRPr="005E384D">
        <w:rPr>
          <w:rFonts w:ascii="Arial" w:eastAsia="Times New Roman" w:hAnsi="Arial" w:cs="Arial"/>
          <w:sz w:val="24"/>
          <w:szCs w:val="24"/>
          <w:lang w:eastAsia="pl-PL"/>
        </w:rPr>
        <w:t>w którym ubiegają się o mieszkanie oraz 36 miesięcy po opuszczeniu placówki w tym osoby, które opuściły placówkę w celu kontynuowania nauki –</w:t>
      </w:r>
      <w:r w:rsidR="005D6D46" w:rsidRPr="005E384D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7C5E01" w:rsidRPr="005E384D">
        <w:rPr>
          <w:rFonts w:ascii="Arial" w:eastAsia="Times New Roman" w:hAnsi="Arial" w:cs="Arial"/>
          <w:sz w:val="24"/>
          <w:szCs w:val="24"/>
          <w:lang w:eastAsia="pl-PL"/>
        </w:rPr>
        <w:t>15</w:t>
      </w:r>
      <w:r w:rsidR="005D6D46" w:rsidRPr="005E384D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7C5E01" w:rsidRPr="005E384D">
        <w:rPr>
          <w:rFonts w:ascii="Arial" w:eastAsia="Times New Roman" w:hAnsi="Arial" w:cs="Arial"/>
          <w:sz w:val="24"/>
          <w:szCs w:val="24"/>
          <w:lang w:eastAsia="pl-PL"/>
        </w:rPr>
        <w:t>pkt</w:t>
      </w:r>
      <w:r w:rsidR="007D1BB3" w:rsidRPr="005E384D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007C5E01" w:rsidRPr="005E384D">
        <w:rPr>
          <w:rFonts w:ascii="Arial" w:eastAsia="Times New Roman" w:hAnsi="Arial" w:cs="Arial"/>
          <w:sz w:val="24"/>
          <w:szCs w:val="24"/>
          <w:lang w:eastAsia="pl-PL"/>
        </w:rPr>
        <w:br/>
        <w:t>przy czym wychowankom (</w:t>
      </w:r>
      <w:r w:rsidR="007C5E01" w:rsidRPr="005E384D">
        <w:rPr>
          <w:rFonts w:ascii="Arial" w:eastAsia="MS Mincho" w:hAnsi="Arial" w:cs="Arial"/>
          <w:sz w:val="24"/>
          <w:szCs w:val="24"/>
          <w:lang w:eastAsia="pl-PL"/>
        </w:rPr>
        <w:t>sierotom naturalnym lub społecznym), którzy w danym roku opuszczają placówkę po usamodzielnieniu się, bez możliwości powrotu do domu rodzinnego przysługują punkty dodatkowe</w:t>
      </w:r>
      <w:r w:rsidR="00A72F6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="00EE126C" w:rsidRPr="005E384D">
        <w:rPr>
          <w:rFonts w:ascii="Arial" w:eastAsia="MS Mincho" w:hAnsi="Arial" w:cs="Arial"/>
          <w:sz w:val="24"/>
          <w:szCs w:val="24"/>
          <w:lang w:eastAsia="pl-PL"/>
        </w:rPr>
        <w:t>-</w:t>
      </w:r>
      <w:r w:rsidR="007C5E01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14 pkt;</w:t>
      </w:r>
    </w:p>
    <w:p w14:paraId="5F973F22" w14:textId="0089AC08" w:rsidR="005D6D46" w:rsidRPr="005E384D" w:rsidRDefault="00A54BE1" w:rsidP="005E384D">
      <w:pPr>
        <w:pStyle w:val="Akapitzlist"/>
        <w:numPr>
          <w:ilvl w:val="0"/>
          <w:numId w:val="23"/>
        </w:numPr>
        <w:suppressAutoHyphens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>r</w:t>
      </w:r>
      <w:r w:rsidR="007C5E01" w:rsidRPr="005E384D">
        <w:rPr>
          <w:rFonts w:ascii="Arial" w:eastAsia="MS Mincho" w:hAnsi="Arial" w:cs="Arial"/>
          <w:sz w:val="24"/>
          <w:szCs w:val="24"/>
          <w:lang w:eastAsia="pl-PL"/>
        </w:rPr>
        <w:t>odziny pełniące funkcje rodziny zastępczej- 10</w:t>
      </w:r>
      <w:r w:rsidR="005D6D46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="007C5E01" w:rsidRPr="005E384D">
        <w:rPr>
          <w:rFonts w:ascii="Arial" w:eastAsia="MS Mincho" w:hAnsi="Arial" w:cs="Arial"/>
          <w:sz w:val="24"/>
          <w:szCs w:val="24"/>
          <w:lang w:eastAsia="pl-PL"/>
        </w:rPr>
        <w:t>pkt;</w:t>
      </w:r>
    </w:p>
    <w:p w14:paraId="3FBFACC0" w14:textId="7FFDB1A5" w:rsidR="005D6D46" w:rsidRPr="005E384D" w:rsidRDefault="00A54BE1" w:rsidP="005E384D">
      <w:pPr>
        <w:pStyle w:val="Akapitzlist"/>
        <w:numPr>
          <w:ilvl w:val="0"/>
          <w:numId w:val="23"/>
        </w:numPr>
        <w:suppressAutoHyphens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>o</w:t>
      </w:r>
      <w:r w:rsidR="007C5E01" w:rsidRPr="005E384D">
        <w:rPr>
          <w:rFonts w:ascii="Arial" w:eastAsia="MS Mincho" w:hAnsi="Arial" w:cs="Arial"/>
          <w:sz w:val="24"/>
          <w:szCs w:val="24"/>
          <w:lang w:eastAsia="pl-PL"/>
        </w:rPr>
        <w:t>soby dotknięte przemocą domową, w</w:t>
      </w:r>
      <w:r w:rsidR="007C5E01" w:rsidRPr="005E384D">
        <w:rPr>
          <w:rFonts w:ascii="Arial" w:eastAsia="Times New Roman" w:hAnsi="Arial" w:cs="Arial"/>
          <w:sz w:val="24"/>
          <w:szCs w:val="24"/>
          <w:lang w:eastAsia="pl-PL"/>
        </w:rPr>
        <w:t xml:space="preserve"> przypadku założonej Niebieskiej Karty lub gdy zapadł wyrok skazujący sprawcę przemocy i nadal wspólnie zamieszkuje lub przebywa w ośrodku wsparcia kryzysowego, o ile procedura Niebieskiej Karty nie jest zamknięta i trwa co najmniej 1 rok</w:t>
      </w:r>
      <w:r w:rsidR="00A72F6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D6D46" w:rsidRPr="005E384D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7C5E01" w:rsidRPr="005E384D">
        <w:rPr>
          <w:rFonts w:ascii="Arial" w:eastAsia="Times New Roman" w:hAnsi="Arial" w:cs="Arial"/>
          <w:sz w:val="24"/>
          <w:szCs w:val="24"/>
          <w:lang w:eastAsia="pl-PL"/>
        </w:rPr>
        <w:t xml:space="preserve"> 10 pkt</w:t>
      </w:r>
      <w:r w:rsidR="001A731F" w:rsidRPr="005E384D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B5A3B35" w14:textId="759066AB" w:rsidR="007C5E01" w:rsidRPr="005E384D" w:rsidRDefault="007C5E01" w:rsidP="005E384D">
      <w:pPr>
        <w:pStyle w:val="Akapitzlist"/>
        <w:numPr>
          <w:ilvl w:val="0"/>
          <w:numId w:val="23"/>
        </w:numPr>
        <w:suppressAutoHyphens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>z uwagi na wielkość rodziny Wnioskodawcy:</w:t>
      </w:r>
    </w:p>
    <w:p w14:paraId="4F9E6780" w14:textId="6DF77C16" w:rsidR="007C5E01" w:rsidRPr="005E384D" w:rsidRDefault="007C5E01" w:rsidP="005E384D">
      <w:pPr>
        <w:numPr>
          <w:ilvl w:val="0"/>
          <w:numId w:val="26"/>
        </w:numPr>
        <w:suppressAutoHyphens/>
        <w:spacing w:after="0" w:line="276" w:lineRule="auto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osoba samotnie gospodarująca, bezdzietna (nie dotyczy osób zamieszkujących z osobami spokrewnionymi) </w:t>
      </w:r>
      <w:r w:rsidR="005D6D46" w:rsidRPr="005E384D">
        <w:rPr>
          <w:rFonts w:ascii="Arial" w:eastAsia="MS Mincho" w:hAnsi="Arial" w:cs="Arial"/>
          <w:sz w:val="24"/>
          <w:szCs w:val="24"/>
          <w:lang w:eastAsia="pl-PL"/>
        </w:rPr>
        <w:t>- 3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pkt</w:t>
      </w:r>
      <w:r w:rsidR="007D1BB3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</w:p>
    <w:p w14:paraId="0AF56E19" w14:textId="7B926EB3" w:rsidR="007C5E01" w:rsidRPr="005E384D" w:rsidRDefault="007C5E01" w:rsidP="005E384D">
      <w:pPr>
        <w:numPr>
          <w:ilvl w:val="0"/>
          <w:numId w:val="26"/>
        </w:numPr>
        <w:suppressAutoHyphens/>
        <w:spacing w:after="0" w:line="276" w:lineRule="auto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rodzina prowadząca odrębne gospodarstwo domowe, zamieszkująca z inną </w:t>
      </w:r>
      <w:r w:rsidR="005D6D46" w:rsidRPr="005E384D">
        <w:rPr>
          <w:rFonts w:ascii="Arial" w:eastAsia="MS Mincho" w:hAnsi="Arial" w:cs="Arial"/>
          <w:sz w:val="24"/>
          <w:szCs w:val="24"/>
          <w:lang w:eastAsia="pl-PL"/>
        </w:rPr>
        <w:t>rodziną, z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którą dzieli przestrzenie wspólne - 3 pkt</w:t>
      </w:r>
      <w:r w:rsidR="007D1BB3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</w:p>
    <w:p w14:paraId="4944B43D" w14:textId="61098E03" w:rsidR="00671F89" w:rsidRPr="005E384D" w:rsidRDefault="007C5E01" w:rsidP="005E384D">
      <w:pPr>
        <w:numPr>
          <w:ilvl w:val="0"/>
          <w:numId w:val="26"/>
        </w:numPr>
        <w:suppressAutoHyphens/>
        <w:spacing w:after="0" w:line="276" w:lineRule="auto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rodzina tworząca wspólne gospodarstwo domowe wychowująca 1 dziecko </w:t>
      </w:r>
      <w:r w:rsidR="00671F89" w:rsidRPr="005E384D">
        <w:rPr>
          <w:rFonts w:ascii="Arial" w:eastAsia="MS Mincho" w:hAnsi="Arial" w:cs="Arial"/>
          <w:sz w:val="24"/>
          <w:szCs w:val="24"/>
          <w:lang w:eastAsia="pl-PL"/>
        </w:rPr>
        <w:tab/>
      </w:r>
      <w:r w:rsidR="00A72F6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-</w:t>
      </w:r>
      <w:r w:rsidR="00671F89" w:rsidRPr="005E384D">
        <w:rPr>
          <w:rFonts w:ascii="Arial" w:eastAsia="MS Mincho" w:hAnsi="Arial" w:cs="Arial"/>
          <w:sz w:val="24"/>
          <w:szCs w:val="24"/>
          <w:lang w:eastAsia="pl-PL"/>
        </w:rPr>
        <w:t> </w:t>
      </w:r>
      <w:r w:rsidR="001A731F" w:rsidRPr="005E384D">
        <w:rPr>
          <w:rFonts w:ascii="Arial" w:eastAsia="MS Mincho" w:hAnsi="Arial" w:cs="Arial"/>
          <w:sz w:val="24"/>
          <w:szCs w:val="24"/>
          <w:lang w:eastAsia="pl-PL"/>
        </w:rPr>
        <w:t>1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0</w:t>
      </w:r>
      <w:r w:rsidR="00671F89" w:rsidRPr="005E384D">
        <w:rPr>
          <w:rFonts w:ascii="Arial" w:eastAsia="MS Mincho" w:hAnsi="Arial" w:cs="Arial"/>
          <w:sz w:val="24"/>
          <w:szCs w:val="24"/>
          <w:lang w:eastAsia="pl-PL"/>
        </w:rPr>
        <w:t> </w:t>
      </w:r>
      <w:r w:rsidR="005D6D46" w:rsidRPr="005E384D">
        <w:rPr>
          <w:rFonts w:ascii="Arial" w:eastAsia="MS Mincho" w:hAnsi="Arial" w:cs="Arial"/>
          <w:sz w:val="24"/>
          <w:szCs w:val="24"/>
          <w:lang w:eastAsia="pl-PL"/>
        </w:rPr>
        <w:t>pkt</w:t>
      </w:r>
      <w:r w:rsidR="007D1BB3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  <w:r w:rsidR="001A731F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</w:p>
    <w:p w14:paraId="048D6B56" w14:textId="322179A6" w:rsidR="007C5E01" w:rsidRPr="005E384D" w:rsidRDefault="005D6D46" w:rsidP="005E384D">
      <w:pPr>
        <w:suppressAutoHyphens/>
        <w:spacing w:after="0" w:line="276" w:lineRule="auto"/>
        <w:ind w:left="644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>i</w:t>
      </w:r>
      <w:r w:rsidR="007C5E01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za każde kolejne dziecko 8 punktów</w:t>
      </w:r>
    </w:p>
    <w:p w14:paraId="405B62D6" w14:textId="44325B5A" w:rsidR="007C5E01" w:rsidRPr="005E384D" w:rsidRDefault="007C5E01" w:rsidP="005E384D">
      <w:pPr>
        <w:numPr>
          <w:ilvl w:val="0"/>
          <w:numId w:val="26"/>
        </w:numPr>
        <w:suppressAutoHyphens/>
        <w:spacing w:after="0" w:line="276" w:lineRule="auto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>osoba samotnie wychowująca 1 dziecko</w:t>
      </w:r>
      <w:r w:rsidR="001A731F" w:rsidRPr="005E384D">
        <w:rPr>
          <w:rFonts w:ascii="Arial" w:eastAsia="MS Mincho" w:hAnsi="Arial" w:cs="Arial"/>
          <w:sz w:val="24"/>
          <w:szCs w:val="24"/>
          <w:lang w:eastAsia="pl-PL"/>
        </w:rPr>
        <w:tab/>
      </w:r>
      <w:r w:rsidR="005D6D46" w:rsidRPr="005E384D">
        <w:rPr>
          <w:rFonts w:ascii="Arial" w:eastAsia="MS Mincho" w:hAnsi="Arial" w:cs="Arial"/>
          <w:sz w:val="24"/>
          <w:szCs w:val="24"/>
          <w:lang w:eastAsia="pl-PL"/>
        </w:rPr>
        <w:t>- 12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pkt</w:t>
      </w:r>
      <w:r w:rsidR="00671F89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i za każde kolejne dziecko 8 punktów</w:t>
      </w:r>
      <w:r w:rsidR="00E050BE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ab/>
      </w:r>
    </w:p>
    <w:p w14:paraId="0CEB861C" w14:textId="41D92E25" w:rsidR="007C5E01" w:rsidRPr="005E384D" w:rsidRDefault="007C5E01" w:rsidP="005E384D">
      <w:pPr>
        <w:pStyle w:val="Akapitzlist"/>
        <w:numPr>
          <w:ilvl w:val="0"/>
          <w:numId w:val="23"/>
        </w:numPr>
        <w:suppressAutoHyphens/>
        <w:spacing w:after="0" w:line="276" w:lineRule="auto"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lastRenderedPageBreak/>
        <w:t>z uwagi na osoby z niepełnosprawnościami (</w:t>
      </w:r>
      <w:r w:rsidR="00A54BE1" w:rsidRPr="005E384D">
        <w:rPr>
          <w:rFonts w:ascii="Arial" w:eastAsia="MS Mincho" w:hAnsi="Arial" w:cs="Arial"/>
          <w:bCs/>
          <w:sz w:val="24"/>
          <w:szCs w:val="24"/>
          <w:lang w:eastAsia="pl-PL"/>
        </w:rPr>
        <w:t>W</w:t>
      </w:r>
      <w:r w:rsidRPr="005E384D">
        <w:rPr>
          <w:rFonts w:ascii="Arial" w:eastAsia="MS Mincho" w:hAnsi="Arial" w:cs="Arial"/>
          <w:bCs/>
          <w:sz w:val="24"/>
          <w:szCs w:val="24"/>
          <w:lang w:eastAsia="pl-PL"/>
        </w:rPr>
        <w:t>nioskodawca lub członek rodziny zgłoszony</w:t>
      </w:r>
      <w:r w:rsidR="001A731F" w:rsidRPr="005E384D">
        <w:rPr>
          <w:rFonts w:ascii="Arial" w:eastAsia="MS Mincho" w:hAnsi="Arial" w:cs="Arial"/>
          <w:bCs/>
          <w:sz w:val="24"/>
          <w:szCs w:val="24"/>
          <w:lang w:eastAsia="pl-PL"/>
        </w:rPr>
        <w:br/>
      </w:r>
      <w:r w:rsidRPr="005E384D">
        <w:rPr>
          <w:rFonts w:ascii="Arial" w:eastAsia="MS Mincho" w:hAnsi="Arial" w:cs="Arial"/>
          <w:bCs/>
          <w:sz w:val="24"/>
          <w:szCs w:val="24"/>
          <w:lang w:eastAsia="pl-PL"/>
        </w:rPr>
        <w:t>do wspólnego zamieszkiwania)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: </w:t>
      </w:r>
    </w:p>
    <w:p w14:paraId="428495E5" w14:textId="1C028689" w:rsidR="007C5E01" w:rsidRPr="005E384D" w:rsidRDefault="007C5E01" w:rsidP="005E384D">
      <w:pPr>
        <w:numPr>
          <w:ilvl w:val="0"/>
          <w:numId w:val="15"/>
        </w:numPr>
        <w:suppressAutoHyphens/>
        <w:spacing w:after="0" w:line="276" w:lineRule="auto"/>
        <w:ind w:left="709" w:hanging="425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>w stopniu znacznym-</w:t>
      </w:r>
      <w:r w:rsidR="001A731F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5 pkt</w:t>
      </w:r>
      <w:r w:rsidR="00671F89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</w:p>
    <w:p w14:paraId="73775518" w14:textId="2896F1D1" w:rsidR="007C5E01" w:rsidRPr="005E384D" w:rsidRDefault="007C5E01" w:rsidP="005E384D">
      <w:pPr>
        <w:numPr>
          <w:ilvl w:val="0"/>
          <w:numId w:val="15"/>
        </w:numPr>
        <w:suppressAutoHyphens/>
        <w:spacing w:after="0" w:line="276" w:lineRule="auto"/>
        <w:ind w:left="709" w:hanging="425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>w stopniu umiarkowanym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ab/>
      </w:r>
      <w:r w:rsidR="001A731F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3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pkt</w:t>
      </w:r>
      <w:r w:rsidR="00671F89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</w:p>
    <w:p w14:paraId="440870EE" w14:textId="4F04D9DB" w:rsidR="007C5E01" w:rsidRPr="005E384D" w:rsidRDefault="007C5E01" w:rsidP="005E384D">
      <w:pPr>
        <w:numPr>
          <w:ilvl w:val="0"/>
          <w:numId w:val="15"/>
        </w:numPr>
        <w:suppressAutoHyphens/>
        <w:spacing w:after="0" w:line="276" w:lineRule="auto"/>
        <w:ind w:left="709" w:hanging="425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>w stopniu lekkim-</w:t>
      </w:r>
      <w:r w:rsidR="001A731F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2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pkt</w:t>
      </w:r>
      <w:r w:rsidR="00671F89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</w:p>
    <w:p w14:paraId="12E13401" w14:textId="627BAF1B" w:rsidR="007C5E01" w:rsidRPr="005E384D" w:rsidRDefault="007C5E01" w:rsidP="005E384D">
      <w:pPr>
        <w:numPr>
          <w:ilvl w:val="0"/>
          <w:numId w:val="15"/>
        </w:numPr>
        <w:suppressAutoHyphens/>
        <w:spacing w:after="0" w:line="276" w:lineRule="auto"/>
        <w:ind w:left="709" w:hanging="425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dzieci do 16 roku </w:t>
      </w:r>
      <w:r w:rsidR="001A731F" w:rsidRPr="005E384D">
        <w:rPr>
          <w:rFonts w:ascii="Arial" w:eastAsia="MS Mincho" w:hAnsi="Arial" w:cs="Arial"/>
          <w:sz w:val="24"/>
          <w:szCs w:val="24"/>
          <w:lang w:eastAsia="pl-PL"/>
        </w:rPr>
        <w:t>życia z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orzeczeniem o niepełnosprawności 3 pkt lub z orzeczenie</w:t>
      </w:r>
      <w:r w:rsidR="00A72F6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o niepełnosprawności wymagającej pomocy osób </w:t>
      </w:r>
      <w:r w:rsidR="001A731F" w:rsidRPr="005E384D">
        <w:rPr>
          <w:rFonts w:ascii="Arial" w:eastAsia="MS Mincho" w:hAnsi="Arial" w:cs="Arial"/>
          <w:sz w:val="24"/>
          <w:szCs w:val="24"/>
          <w:lang w:eastAsia="pl-PL"/>
        </w:rPr>
        <w:t>trzecich - 5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pkt; </w:t>
      </w:r>
    </w:p>
    <w:p w14:paraId="6494C029" w14:textId="77777777" w:rsidR="007C5E01" w:rsidRPr="005E384D" w:rsidRDefault="007C5E01" w:rsidP="005E384D">
      <w:pPr>
        <w:suppressAutoHyphens/>
        <w:spacing w:after="0" w:line="276" w:lineRule="auto"/>
        <w:ind w:left="284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>dodatkowe punkty są przyznawane:</w:t>
      </w:r>
    </w:p>
    <w:p w14:paraId="399CCEC5" w14:textId="41311309" w:rsidR="007C5E01" w:rsidRPr="005E384D" w:rsidRDefault="007C5E01" w:rsidP="005E384D">
      <w:pPr>
        <w:suppressAutoHyphens/>
        <w:spacing w:after="0" w:line="276" w:lineRule="auto"/>
        <w:ind w:left="709" w:hanging="425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- osobie poruszającej się na wózku inwalidzkim lub </w:t>
      </w:r>
      <w:r w:rsidR="001A731F" w:rsidRPr="005E384D">
        <w:rPr>
          <w:rFonts w:ascii="Arial" w:eastAsia="MS Mincho" w:hAnsi="Arial" w:cs="Arial"/>
          <w:sz w:val="24"/>
          <w:szCs w:val="24"/>
          <w:lang w:eastAsia="pl-PL"/>
        </w:rPr>
        <w:t>osobie niesamodzielnej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wymagającej całodobowej</w:t>
      </w:r>
      <w:r w:rsidR="00A72F6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opieki (leżącej):-</w:t>
      </w:r>
      <w:r w:rsidR="001A731F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2 pkt</w:t>
      </w:r>
      <w:r w:rsidR="00671F89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</w:p>
    <w:p w14:paraId="4FB5284B" w14:textId="61917FCF" w:rsidR="007C5E01" w:rsidRPr="005E384D" w:rsidRDefault="007C5E01" w:rsidP="005E384D">
      <w:pPr>
        <w:suppressAutoHyphens/>
        <w:spacing w:after="0" w:line="276" w:lineRule="auto"/>
        <w:ind w:left="709" w:hanging="425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>- za każdą kolejną osobę z orzeczeniem o niepełnosprawności w grupie dzieci</w:t>
      </w:r>
      <w:r w:rsidR="00A72F6D">
        <w:rPr>
          <w:rFonts w:ascii="Arial" w:eastAsia="MS Mincho" w:hAnsi="Arial" w:cs="Arial"/>
          <w:sz w:val="24"/>
          <w:szCs w:val="24"/>
          <w:lang w:eastAsia="pl-PL"/>
        </w:rPr>
        <w:t>-</w:t>
      </w:r>
      <w:r w:rsidR="001A731F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1 pkt</w:t>
      </w:r>
      <w:r w:rsidR="00671F89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</w:p>
    <w:p w14:paraId="73D79F15" w14:textId="0D5DD61C" w:rsidR="007C5E01" w:rsidRPr="005E384D" w:rsidRDefault="007C5E01" w:rsidP="005E384D">
      <w:pPr>
        <w:suppressAutoHyphens/>
        <w:spacing w:after="0" w:line="276" w:lineRule="auto"/>
        <w:ind w:left="709" w:hanging="425"/>
        <w:contextualSpacing/>
        <w:rPr>
          <w:rFonts w:ascii="Arial" w:eastAsia="MS Mincho" w:hAnsi="Arial" w:cs="Arial"/>
          <w:sz w:val="24"/>
          <w:szCs w:val="24"/>
          <w:u w:val="single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>- za każdą kolejną osobę z orzeczeniem o niepełnosprawności w grupie dorosłych</w:t>
      </w:r>
      <w:r w:rsidR="00A72F6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-</w:t>
      </w:r>
      <w:r w:rsidR="001A731F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1 pkt</w:t>
      </w:r>
      <w:r w:rsidR="00E050BE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</w:p>
    <w:p w14:paraId="31FEE0AA" w14:textId="607959EB" w:rsidR="007C5E01" w:rsidRPr="005E384D" w:rsidRDefault="007C5E01" w:rsidP="005E384D">
      <w:pPr>
        <w:pStyle w:val="Akapitzlist"/>
        <w:numPr>
          <w:ilvl w:val="0"/>
          <w:numId w:val="23"/>
        </w:numPr>
        <w:suppressAutoHyphens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z uwagi na wiek </w:t>
      </w:r>
      <w:r w:rsidR="00A54BE1" w:rsidRPr="005E384D">
        <w:rPr>
          <w:rFonts w:ascii="Arial" w:eastAsia="MS Mincho" w:hAnsi="Arial" w:cs="Arial"/>
          <w:sz w:val="24"/>
          <w:szCs w:val="24"/>
          <w:lang w:eastAsia="pl-PL"/>
        </w:rPr>
        <w:t>W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nioskodawcy,</w:t>
      </w:r>
      <w:r w:rsidRPr="005E384D">
        <w:rPr>
          <w:rFonts w:ascii="Arial" w:eastAsia="Times New Roman" w:hAnsi="Arial" w:cs="Arial"/>
          <w:sz w:val="24"/>
          <w:szCs w:val="24"/>
          <w:lang w:eastAsia="pl-PL"/>
        </w:rPr>
        <w:t xml:space="preserve"> o którym mowa w art. 4 pkt 1 ustawy z dnia 11 września 2015 r.</w:t>
      </w:r>
      <w:r w:rsidR="001A731F" w:rsidRPr="005E384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5E384D">
        <w:rPr>
          <w:rFonts w:ascii="Arial" w:eastAsia="Times New Roman" w:hAnsi="Arial" w:cs="Arial"/>
          <w:sz w:val="24"/>
          <w:szCs w:val="24"/>
          <w:lang w:eastAsia="pl-PL"/>
        </w:rPr>
        <w:t>o osobach starszych (Dz. U. z 2015 r. poz. 1705 z 2024 r. poz. 834 z 2026 r. poz. 160)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-</w:t>
      </w:r>
      <w:r w:rsidR="001A731F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3 pkt</w:t>
      </w:r>
      <w:r w:rsidR="004A45B2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</w:p>
    <w:p w14:paraId="19FDB34D" w14:textId="5B661347" w:rsidR="007C5E01" w:rsidRPr="005E384D" w:rsidRDefault="00A72F6D" w:rsidP="005E384D">
      <w:pPr>
        <w:numPr>
          <w:ilvl w:val="0"/>
          <w:numId w:val="23"/>
        </w:numPr>
        <w:suppressAutoHyphens/>
        <w:spacing w:after="0" w:line="276" w:lineRule="auto"/>
        <w:ind w:left="284" w:hanging="284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="00A54BE1" w:rsidRPr="005E384D">
        <w:rPr>
          <w:rFonts w:ascii="Arial" w:eastAsia="MS Mincho" w:hAnsi="Arial" w:cs="Arial"/>
          <w:sz w:val="24"/>
          <w:szCs w:val="24"/>
        </w:rPr>
        <w:t>W</w:t>
      </w:r>
      <w:r w:rsidR="007C5E01" w:rsidRPr="005E384D">
        <w:rPr>
          <w:rFonts w:ascii="Arial" w:eastAsia="MS Mincho" w:hAnsi="Arial" w:cs="Arial"/>
          <w:sz w:val="24"/>
          <w:szCs w:val="24"/>
        </w:rPr>
        <w:t>nioskodawca lub co najmniej jeden z małżonków nie ukończył 35 roku życia</w:t>
      </w:r>
      <w:r w:rsidR="00796800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- </w:t>
      </w:r>
      <w:r w:rsidR="007C5E01" w:rsidRPr="005E384D">
        <w:rPr>
          <w:rFonts w:ascii="Arial" w:eastAsia="MS Mincho" w:hAnsi="Arial" w:cs="Arial"/>
          <w:sz w:val="24"/>
          <w:szCs w:val="24"/>
          <w:lang w:eastAsia="pl-PL"/>
        </w:rPr>
        <w:t>8 pkt</w:t>
      </w:r>
      <w:r w:rsidR="00E050BE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  <w:r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</w:p>
    <w:p w14:paraId="34D446C6" w14:textId="3F3020F1" w:rsidR="007C5E01" w:rsidRPr="005E384D" w:rsidRDefault="007C5E01" w:rsidP="005E384D">
      <w:pPr>
        <w:numPr>
          <w:ilvl w:val="0"/>
          <w:numId w:val="23"/>
        </w:numPr>
        <w:suppressAutoHyphens/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Times New Roman" w:hAnsi="Arial" w:cs="Arial"/>
          <w:sz w:val="24"/>
          <w:szCs w:val="24"/>
          <w:lang w:eastAsia="pl-PL"/>
        </w:rPr>
        <w:t>z uwagi na wspólne zamieszkiwanie po rozwodzie z byłym współmałżonkiem</w:t>
      </w:r>
      <w:r w:rsidR="00A72F6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796800" w:rsidRPr="005E384D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E384D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E050BE" w:rsidRPr="005E384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Times New Roman" w:hAnsi="Arial" w:cs="Arial"/>
          <w:sz w:val="24"/>
          <w:szCs w:val="24"/>
          <w:lang w:eastAsia="pl-PL"/>
        </w:rPr>
        <w:t>pkt</w:t>
      </w:r>
      <w:r w:rsidR="00E050BE" w:rsidRPr="005E384D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4EABDD71" w14:textId="0CC39234" w:rsidR="007C5E01" w:rsidRPr="005E384D" w:rsidRDefault="007C5E01" w:rsidP="005E384D">
      <w:pPr>
        <w:numPr>
          <w:ilvl w:val="0"/>
          <w:numId w:val="23"/>
        </w:numPr>
        <w:suppressAutoHyphens/>
        <w:spacing w:after="0" w:line="276" w:lineRule="auto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z uwagi </w:t>
      </w:r>
      <w:r w:rsidR="001A731F" w:rsidRPr="005E384D">
        <w:rPr>
          <w:rFonts w:ascii="Arial" w:eastAsia="MS Mincho" w:hAnsi="Arial" w:cs="Arial"/>
          <w:sz w:val="24"/>
          <w:szCs w:val="24"/>
          <w:lang w:eastAsia="pl-PL"/>
        </w:rPr>
        <w:t>na świadczenie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pracy osób ujętych we wniosku (przynajmniej 1 osoba)</w:t>
      </w:r>
      <w:r w:rsidR="00A72F6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-</w:t>
      </w:r>
      <w:r w:rsidR="001A731F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1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pkt</w:t>
      </w:r>
      <w:r w:rsidR="00E050BE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</w:p>
    <w:p w14:paraId="325B04C7" w14:textId="7CA56825" w:rsidR="007C5E01" w:rsidRPr="005E384D" w:rsidRDefault="007C5E01" w:rsidP="005E384D">
      <w:pPr>
        <w:numPr>
          <w:ilvl w:val="0"/>
          <w:numId w:val="23"/>
        </w:numPr>
        <w:suppressAutoHyphens/>
        <w:spacing w:after="0" w:line="276" w:lineRule="auto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osoby prowadzące działalność na rzecz włocławskiej społeczności, w dziedzinie spraw społecznych, kultury, sztuki, sportu, pomocy </w:t>
      </w:r>
      <w:r w:rsidR="00E050BE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społecznej </w:t>
      </w:r>
      <w:r w:rsidR="00E050BE" w:rsidRPr="005E384D">
        <w:rPr>
          <w:rFonts w:ascii="Arial" w:eastAsia="MS Mincho" w:hAnsi="Arial" w:cs="Arial"/>
          <w:sz w:val="24"/>
          <w:szCs w:val="24"/>
          <w:lang w:eastAsia="pl-PL"/>
        </w:rPr>
        <w:tab/>
      </w:r>
      <w:r w:rsidR="001A731F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-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0-5 pkt</w:t>
      </w:r>
      <w:r w:rsidR="00E050BE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</w:p>
    <w:p w14:paraId="68D32021" w14:textId="4DD821F2" w:rsidR="007C5E01" w:rsidRPr="005E384D" w:rsidRDefault="001A731F" w:rsidP="005E384D">
      <w:pPr>
        <w:numPr>
          <w:ilvl w:val="0"/>
          <w:numId w:val="23"/>
        </w:numPr>
        <w:suppressAutoHyphens/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C5E01" w:rsidRPr="005E384D">
        <w:rPr>
          <w:rFonts w:ascii="Arial" w:eastAsia="Times New Roman" w:hAnsi="Arial" w:cs="Arial"/>
          <w:sz w:val="24"/>
          <w:szCs w:val="24"/>
          <w:lang w:eastAsia="pl-PL"/>
        </w:rPr>
        <w:t>Wnioskodawca, będący najemcą lokalu wchodzącego w skład mieszkaniowego zasobu Gminy Miasto Włocławek (Miasto Włocławek), który zobowiąże się do zdania, opróżnienia tego lokalu</w:t>
      </w:r>
      <w:r w:rsidR="00E050BE" w:rsidRPr="005E384D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7C5E01" w:rsidRPr="005E384D">
        <w:rPr>
          <w:rFonts w:ascii="Arial" w:eastAsia="Times New Roman" w:hAnsi="Arial" w:cs="Arial"/>
          <w:sz w:val="24"/>
          <w:szCs w:val="24"/>
          <w:lang w:eastAsia="pl-PL"/>
        </w:rPr>
        <w:t xml:space="preserve">do zasobu przed zawarciem nowej umowy oraz zdania lokalu w dobrym stanie technicznym bez konieczności ponoszenia znacznych nakładów finansowych na jego przywrócenie do ponownego zasiedlenia - </w:t>
      </w:r>
      <w:r w:rsidR="00E050BE" w:rsidRPr="005E384D">
        <w:rPr>
          <w:rFonts w:ascii="Arial" w:eastAsia="Times New Roman" w:hAnsi="Arial" w:cs="Arial"/>
          <w:sz w:val="24"/>
          <w:szCs w:val="24"/>
          <w:lang w:eastAsia="pl-PL"/>
        </w:rPr>
        <w:t>5 pkt;</w:t>
      </w:r>
    </w:p>
    <w:p w14:paraId="06848A07" w14:textId="23072CB7" w:rsidR="007C5E01" w:rsidRPr="005E384D" w:rsidRDefault="007C5E01" w:rsidP="005E384D">
      <w:pPr>
        <w:numPr>
          <w:ilvl w:val="0"/>
          <w:numId w:val="23"/>
        </w:numPr>
        <w:suppressAutoHyphens/>
        <w:spacing w:after="0" w:line="276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Times New Roman" w:hAnsi="Arial" w:cs="Arial"/>
          <w:sz w:val="24"/>
          <w:szCs w:val="24"/>
          <w:lang w:eastAsia="pl-PL"/>
        </w:rPr>
        <w:t>Wnioskodawca, będący najemcą lokalu mieszkalnego położonego w SPECJALNEJ STREFIE REWITALIZACJI w budynkach stanowiących własność Gminy Miasto Włocławek (Miasto Włocławek) i przeznaczonych do wykwaterowania</w:t>
      </w:r>
      <w:r w:rsidR="00E050BE" w:rsidRPr="005E384D">
        <w:rPr>
          <w:rFonts w:ascii="Arial" w:eastAsia="Times New Roman" w:hAnsi="Arial" w:cs="Arial"/>
          <w:sz w:val="24"/>
          <w:szCs w:val="24"/>
          <w:lang w:eastAsia="pl-PL"/>
        </w:rPr>
        <w:tab/>
        <w:t>-</w:t>
      </w:r>
      <w:r w:rsidRPr="005E384D">
        <w:rPr>
          <w:rFonts w:ascii="Arial" w:eastAsia="Times New Roman" w:hAnsi="Arial" w:cs="Arial"/>
          <w:sz w:val="24"/>
          <w:szCs w:val="24"/>
          <w:lang w:eastAsia="pl-PL"/>
        </w:rPr>
        <w:t xml:space="preserve"> 5 pkt</w:t>
      </w:r>
      <w:r w:rsidR="00E050BE" w:rsidRPr="005E384D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25AFE192" w14:textId="3B51B720" w:rsidR="007C5E01" w:rsidRPr="005E384D" w:rsidRDefault="007C5E01" w:rsidP="005E384D">
      <w:pPr>
        <w:numPr>
          <w:ilvl w:val="0"/>
          <w:numId w:val="23"/>
        </w:numPr>
        <w:suppressAutoHyphens/>
        <w:spacing w:after="0" w:line="276" w:lineRule="auto"/>
        <w:contextualSpacing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>Punkty ujemne</w:t>
      </w:r>
      <w:r w:rsidR="00E050BE" w:rsidRPr="005E384D">
        <w:rPr>
          <w:rFonts w:ascii="Arial" w:eastAsia="MS Mincho" w:hAnsi="Arial" w:cs="Arial"/>
          <w:sz w:val="24"/>
          <w:szCs w:val="24"/>
          <w:lang w:eastAsia="pl-PL"/>
        </w:rPr>
        <w:t>:</w:t>
      </w:r>
    </w:p>
    <w:p w14:paraId="676D6C43" w14:textId="0D6C6954" w:rsidR="007C5E01" w:rsidRPr="005E384D" w:rsidRDefault="007C5E01" w:rsidP="005E384D">
      <w:pPr>
        <w:suppressAutoHyphens/>
        <w:spacing w:after="0" w:line="276" w:lineRule="auto"/>
        <w:ind w:firstLine="360"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>- dewastacja lokalu mieszkalnego lub urządzeń wspólnego użytku</w:t>
      </w:r>
      <w:r w:rsidR="00D31EDC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-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10 pkt</w:t>
      </w:r>
      <w:r w:rsidR="00D31EDC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</w:p>
    <w:p w14:paraId="6BDF3874" w14:textId="22755142" w:rsidR="007C5E01" w:rsidRPr="005E384D" w:rsidRDefault="007C5E01" w:rsidP="005E384D">
      <w:pPr>
        <w:suppressAutoHyphens/>
        <w:spacing w:after="0" w:line="276" w:lineRule="auto"/>
        <w:ind w:firstLine="360"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>- samowolne zajęcie lokalu mieszkalnego w okresie ostatnich pięciu lat przed</w:t>
      </w:r>
      <w:r w:rsidR="00E050BE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złożeniem wniosku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ab/>
        <w:t>-</w:t>
      </w:r>
      <w:r w:rsidR="004A45B2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15</w:t>
      </w:r>
      <w:r w:rsidR="004A45B2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pkt</w:t>
      </w:r>
      <w:r w:rsidR="00D31EDC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</w:p>
    <w:p w14:paraId="6D85AC7B" w14:textId="7FA19E62" w:rsidR="007C5E01" w:rsidRPr="005E384D" w:rsidRDefault="007C5E01" w:rsidP="005E384D">
      <w:pPr>
        <w:suppressAutoHyphens/>
        <w:spacing w:after="0" w:line="276" w:lineRule="auto"/>
        <w:ind w:firstLine="360"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>- zaległości czynszowe z okresu powyżej 6 m-</w:t>
      </w:r>
      <w:proofErr w:type="spellStart"/>
      <w:r w:rsidRPr="005E384D">
        <w:rPr>
          <w:rFonts w:ascii="Arial" w:eastAsia="MS Mincho" w:hAnsi="Arial" w:cs="Arial"/>
          <w:sz w:val="24"/>
          <w:szCs w:val="24"/>
          <w:lang w:eastAsia="pl-PL"/>
        </w:rPr>
        <w:t>cy</w:t>
      </w:r>
      <w:proofErr w:type="spellEnd"/>
      <w:r w:rsidRPr="005E384D">
        <w:rPr>
          <w:rFonts w:ascii="Arial" w:eastAsia="MS Mincho" w:hAnsi="Arial" w:cs="Arial"/>
          <w:sz w:val="24"/>
          <w:szCs w:val="24"/>
          <w:lang w:eastAsia="pl-PL"/>
        </w:rPr>
        <w:tab/>
        <w:t>-</w:t>
      </w:r>
      <w:r w:rsidR="00E050BE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15 pkt</w:t>
      </w:r>
      <w:r w:rsidR="00D31EDC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</w:p>
    <w:p w14:paraId="3C36CBB7" w14:textId="764620E4" w:rsidR="007C5E01" w:rsidRPr="005E384D" w:rsidRDefault="007C5E01" w:rsidP="005E384D">
      <w:pPr>
        <w:suppressAutoHyphens/>
        <w:spacing w:after="0" w:line="276" w:lineRule="auto"/>
        <w:ind w:firstLine="360"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>- odmowa przyjęcia lokalu z list: mieszkaniowej lub socjalnej bez uzasadnienia</w:t>
      </w:r>
      <w:r w:rsidR="00A72F6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-</w:t>
      </w:r>
      <w:r w:rsidR="00E050BE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15 pkt</w:t>
      </w:r>
      <w:r w:rsidR="00D31EDC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</w:p>
    <w:p w14:paraId="1D320E03" w14:textId="46715A97" w:rsidR="007C5E01" w:rsidRPr="005E384D" w:rsidRDefault="007C5E01" w:rsidP="005E384D">
      <w:pPr>
        <w:suppressAutoHyphens/>
        <w:spacing w:after="0" w:line="276" w:lineRule="auto"/>
        <w:ind w:firstLine="360"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lastRenderedPageBreak/>
        <w:t>-</w:t>
      </w:r>
      <w:r w:rsidR="00A72F6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proofErr w:type="spellStart"/>
      <w:r w:rsidRPr="005E384D">
        <w:rPr>
          <w:rFonts w:ascii="Arial" w:eastAsia="MS Mincho" w:hAnsi="Arial" w:cs="Arial"/>
          <w:sz w:val="24"/>
          <w:szCs w:val="24"/>
          <w:lang w:eastAsia="pl-PL"/>
        </w:rPr>
        <w:t>niezawarcie</w:t>
      </w:r>
      <w:proofErr w:type="spellEnd"/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umowy najmu socjalnego lokalu w związku z realizacją wyroku sądowego</w:t>
      </w:r>
      <w:r w:rsidR="00E050BE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orzekającego eksmisję </w:t>
      </w:r>
      <w:r w:rsidR="00E050BE" w:rsidRPr="005E384D">
        <w:rPr>
          <w:rFonts w:ascii="Arial" w:eastAsia="MS Mincho" w:hAnsi="Arial" w:cs="Arial"/>
          <w:sz w:val="24"/>
          <w:szCs w:val="24"/>
          <w:lang w:eastAsia="pl-PL"/>
        </w:rPr>
        <w:t>-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15 pkt</w:t>
      </w:r>
      <w:r w:rsidR="00D31EDC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</w:p>
    <w:p w14:paraId="24505D76" w14:textId="6C7AD2F7" w:rsidR="007C5E01" w:rsidRPr="005E384D" w:rsidRDefault="007C5E01" w:rsidP="005E384D">
      <w:pPr>
        <w:suppressAutoHyphens/>
        <w:spacing w:after="0" w:line="276" w:lineRule="auto"/>
        <w:ind w:firstLine="360"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>- posiadanie wyroku sądowego orzekającego eksmisję -</w:t>
      </w:r>
      <w:r w:rsidR="00E050BE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15 pkt</w:t>
      </w:r>
      <w:r w:rsidR="00D31EDC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</w:p>
    <w:p w14:paraId="3A1E3F93" w14:textId="291EDFA1" w:rsidR="007C5E01" w:rsidRPr="005E384D" w:rsidRDefault="007C5E01" w:rsidP="005E384D">
      <w:pPr>
        <w:suppressAutoHyphens/>
        <w:spacing w:after="0" w:line="276" w:lineRule="auto"/>
        <w:ind w:firstLine="360"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>- zamieszkiwanie osób wskazanych we wniosku w lokalu zadłużonym powyżej 5 lat od daty uzyskania pełnoletności</w:t>
      </w:r>
      <w:r w:rsidR="00A72F6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-</w:t>
      </w:r>
      <w:r w:rsidR="00D00F14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15 pkt</w:t>
      </w:r>
      <w:r w:rsidR="00D31EDC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</w:p>
    <w:p w14:paraId="3579BDB9" w14:textId="3E42C989" w:rsidR="007C5E01" w:rsidRPr="005E384D" w:rsidRDefault="007C5E01" w:rsidP="005E384D">
      <w:pPr>
        <w:suppressAutoHyphens/>
        <w:spacing w:after="0" w:line="276" w:lineRule="auto"/>
        <w:ind w:firstLine="360"/>
        <w:rPr>
          <w:rFonts w:ascii="Arial" w:eastAsia="MS Mincho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- sprzedaż lokalu uprzednio </w:t>
      </w:r>
      <w:r w:rsidR="00D00F14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zamieszkiwanego -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10 pkt</w:t>
      </w:r>
      <w:r w:rsidR="00D31EDC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  <w:r w:rsidR="00A72F6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</w:p>
    <w:p w14:paraId="1A703B73" w14:textId="368914D1" w:rsidR="007C5E01" w:rsidRPr="005E384D" w:rsidRDefault="007C5E01" w:rsidP="005E384D">
      <w:pPr>
        <w:suppressAutoHyphens/>
        <w:spacing w:after="0" w:line="276" w:lineRule="auto"/>
        <w:ind w:firstLine="360"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MS Mincho" w:hAnsi="Arial" w:cs="Arial"/>
          <w:sz w:val="24"/>
          <w:szCs w:val="24"/>
          <w:lang w:eastAsia="pl-PL"/>
        </w:rPr>
        <w:t>- złożenie przez Wnioskodawcę nieprawdziwego oświadczenia lub zatajenie informacji mających wpływ na ocenę sytuacji mieszkaniowej, materialnej lub rodzinnej w trakcie postepowań związanych</w:t>
      </w:r>
      <w:r w:rsidR="00A72F6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 xml:space="preserve">z ubieganiem się o najem lokali z </w:t>
      </w:r>
      <w:r w:rsidRPr="005E384D">
        <w:rPr>
          <w:rFonts w:ascii="Arial" w:eastAsia="Times New Roman" w:hAnsi="Arial" w:cs="Arial"/>
          <w:sz w:val="24"/>
          <w:szCs w:val="24"/>
          <w:lang w:eastAsia="pl-PL"/>
        </w:rPr>
        <w:t xml:space="preserve">mieszkaniowego zasobu Gminy Miasto Włocławek (Miasto Włocławek) w terminie 5 </w:t>
      </w:r>
      <w:r w:rsidR="00D00F14" w:rsidRPr="005E384D">
        <w:rPr>
          <w:rFonts w:ascii="Arial" w:eastAsia="Times New Roman" w:hAnsi="Arial" w:cs="Arial"/>
          <w:sz w:val="24"/>
          <w:szCs w:val="24"/>
          <w:lang w:eastAsia="pl-PL"/>
        </w:rPr>
        <w:t>lat przed</w:t>
      </w:r>
      <w:r w:rsidRPr="005E384D">
        <w:rPr>
          <w:rFonts w:ascii="Arial" w:eastAsia="Times New Roman" w:hAnsi="Arial" w:cs="Arial"/>
          <w:sz w:val="24"/>
          <w:szCs w:val="24"/>
          <w:lang w:eastAsia="pl-PL"/>
        </w:rPr>
        <w:t xml:space="preserve"> dniem złożenia </w:t>
      </w:r>
      <w:r w:rsidR="00D00F14" w:rsidRPr="005E384D">
        <w:rPr>
          <w:rFonts w:ascii="Arial" w:eastAsia="Times New Roman" w:hAnsi="Arial" w:cs="Arial"/>
          <w:sz w:val="24"/>
          <w:szCs w:val="24"/>
          <w:lang w:eastAsia="pl-PL"/>
        </w:rPr>
        <w:t>wniosku</w:t>
      </w:r>
      <w:r w:rsidR="00D00F14" w:rsidRPr="005E384D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D00F14" w:rsidRPr="005E384D">
        <w:rPr>
          <w:rFonts w:ascii="Arial" w:eastAsia="MS Mincho" w:hAnsi="Arial" w:cs="Arial"/>
          <w:sz w:val="24"/>
          <w:szCs w:val="24"/>
          <w:lang w:eastAsia="pl-PL"/>
        </w:rPr>
        <w:t xml:space="preserve">- </w:t>
      </w:r>
      <w:r w:rsidRPr="005E384D">
        <w:rPr>
          <w:rFonts w:ascii="Arial" w:eastAsia="MS Mincho" w:hAnsi="Arial" w:cs="Arial"/>
          <w:sz w:val="24"/>
          <w:szCs w:val="24"/>
          <w:lang w:eastAsia="pl-PL"/>
        </w:rPr>
        <w:t>20 pkt</w:t>
      </w:r>
      <w:r w:rsidR="00D31EDC" w:rsidRPr="005E384D">
        <w:rPr>
          <w:rFonts w:ascii="Arial" w:eastAsia="MS Mincho" w:hAnsi="Arial" w:cs="Arial"/>
          <w:sz w:val="24"/>
          <w:szCs w:val="24"/>
          <w:lang w:eastAsia="pl-PL"/>
        </w:rPr>
        <w:t>;</w:t>
      </w:r>
      <w:r w:rsidR="00A72F6D">
        <w:rPr>
          <w:rFonts w:ascii="Arial" w:eastAsia="MS Mincho" w:hAnsi="Arial" w:cs="Arial"/>
          <w:sz w:val="24"/>
          <w:szCs w:val="24"/>
          <w:lang w:eastAsia="pl-PL"/>
        </w:rPr>
        <w:t xml:space="preserve"> </w:t>
      </w:r>
    </w:p>
    <w:p w14:paraId="5EA56B10" w14:textId="77777777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sz w:val="24"/>
          <w:szCs w:val="24"/>
          <w:highlight w:val="yellow"/>
          <w:lang w:eastAsia="pl-PL"/>
        </w:rPr>
      </w:pPr>
    </w:p>
    <w:p w14:paraId="7CC94636" w14:textId="3BEDA15A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§ </w:t>
      </w:r>
      <w:r w:rsidR="001320A6" w:rsidRPr="005E384D">
        <w:rPr>
          <w:rFonts w:ascii="Arial" w:eastAsia="Times New Roman" w:hAnsi="Arial" w:cs="Arial"/>
          <w:bCs/>
          <w:sz w:val="24"/>
          <w:szCs w:val="24"/>
          <w:lang w:eastAsia="pl-PL"/>
        </w:rPr>
        <w:t>4</w:t>
      </w:r>
      <w:r w:rsidRPr="005E384D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5E384D">
        <w:rPr>
          <w:rFonts w:ascii="Arial" w:eastAsia="Times New Roman" w:hAnsi="Arial" w:cs="Arial"/>
          <w:sz w:val="24"/>
          <w:szCs w:val="24"/>
          <w:lang w:eastAsia="pl-PL"/>
        </w:rPr>
        <w:t xml:space="preserve"> 1</w:t>
      </w:r>
      <w:r w:rsidR="001320A6" w:rsidRPr="005E384D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5E384D">
        <w:rPr>
          <w:rFonts w:ascii="Arial" w:eastAsia="Times New Roman" w:hAnsi="Arial" w:cs="Arial"/>
          <w:sz w:val="24"/>
          <w:szCs w:val="24"/>
          <w:lang w:eastAsia="pl-PL"/>
        </w:rPr>
        <w:t>Wykonanie uchwały powierza się Prezydentowi Miasta Włocławek</w:t>
      </w:r>
      <w:r w:rsidR="001320A6" w:rsidRPr="005E384D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0976D8B" w14:textId="49F47DF1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Times New Roman" w:hAnsi="Arial" w:cs="Arial"/>
          <w:sz w:val="24"/>
          <w:szCs w:val="24"/>
          <w:lang w:eastAsia="pl-PL"/>
        </w:rPr>
        <w:t>2.</w:t>
      </w:r>
      <w:r w:rsidR="001320A6" w:rsidRPr="005E384D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5E384D">
        <w:rPr>
          <w:rFonts w:ascii="Arial" w:eastAsia="Calibri" w:hAnsi="Arial" w:cs="Arial"/>
          <w:sz w:val="24"/>
          <w:szCs w:val="24"/>
        </w:rPr>
        <w:t>Prezydent Miasta Włocławek, w drodze zarządzenia, określi wzór wniosku o najem lokalu mieszkalnego, termin i miejsce składania wniosków, a także tryb rozpoznawania i załatwiania wniosków składanych w ramach naboru na najem lokali mieszkalnych w nowo wybudowanym budynku położonym przy ul. Celulozowej 19 we Włocławku w 2026 roku.</w:t>
      </w:r>
    </w:p>
    <w:p w14:paraId="5C5244F0" w14:textId="77777777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B2B840D" w14:textId="37B0CFBE" w:rsidR="007C5E01" w:rsidRPr="005E384D" w:rsidRDefault="007C5E01" w:rsidP="005E384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Times New Roman" w:hAnsi="Arial" w:cs="Arial"/>
          <w:bCs/>
          <w:sz w:val="24"/>
          <w:szCs w:val="24"/>
          <w:lang w:eastAsia="pl-PL"/>
        </w:rPr>
        <w:t>§ </w:t>
      </w:r>
      <w:r w:rsidR="001320A6" w:rsidRPr="005E384D">
        <w:rPr>
          <w:rFonts w:ascii="Arial" w:eastAsia="Times New Roman" w:hAnsi="Arial" w:cs="Arial"/>
          <w:bCs/>
          <w:sz w:val="24"/>
          <w:szCs w:val="24"/>
          <w:lang w:eastAsia="pl-PL"/>
        </w:rPr>
        <w:t>5</w:t>
      </w:r>
      <w:r w:rsidRPr="005E384D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Pr="005E384D">
        <w:rPr>
          <w:rFonts w:ascii="Arial" w:eastAsia="Times New Roman" w:hAnsi="Arial" w:cs="Arial"/>
          <w:sz w:val="24"/>
          <w:szCs w:val="24"/>
          <w:lang w:eastAsia="pl-PL"/>
        </w:rPr>
        <w:t> Uchwała wchodzi w życie po upływie 14 dni od dnia jej ogłoszenia w Dzienniku Urzędowym Województwa Kujawsko-Pomorskiego.</w:t>
      </w:r>
    </w:p>
    <w:p w14:paraId="151E7EAC" w14:textId="4DEE4D5F" w:rsidR="00343A8F" w:rsidRPr="005E384D" w:rsidRDefault="00343A8F" w:rsidP="005E384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6258C10" w14:textId="7047266D" w:rsidR="00A72F6D" w:rsidRDefault="00343A8F" w:rsidP="00A72F6D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eastAsia="Times New Roman" w:hAnsi="Arial" w:cs="Arial"/>
          <w:sz w:val="24"/>
          <w:szCs w:val="24"/>
          <w:lang w:eastAsia="pl-PL"/>
        </w:rPr>
        <w:t>Przewodnicząca Rady Miasta</w:t>
      </w:r>
      <w:r w:rsidR="00A72F6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E384D">
        <w:rPr>
          <w:rFonts w:ascii="Arial" w:eastAsia="Times New Roman" w:hAnsi="Arial" w:cs="Arial"/>
          <w:sz w:val="24"/>
          <w:szCs w:val="24"/>
          <w:lang w:eastAsia="pl-PL"/>
        </w:rPr>
        <w:t>Ewa Szczepańska</w:t>
      </w:r>
    </w:p>
    <w:p w14:paraId="749A0CDE" w14:textId="77777777" w:rsidR="00A72F6D" w:rsidRDefault="00A72F6D">
      <w:pPr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br w:type="page"/>
      </w:r>
    </w:p>
    <w:p w14:paraId="57131D45" w14:textId="54ECA8CB" w:rsidR="00CE204F" w:rsidRPr="00A72F6D" w:rsidRDefault="00CE204F" w:rsidP="00A72F6D">
      <w:pPr>
        <w:pStyle w:val="Nagwek2"/>
        <w:rPr>
          <w:rFonts w:ascii="Arial" w:eastAsia="Times New Roman" w:hAnsi="Arial" w:cs="Arial"/>
          <w:sz w:val="24"/>
          <w:szCs w:val="24"/>
          <w:lang w:eastAsia="pl-PL"/>
        </w:rPr>
      </w:pPr>
      <w:r w:rsidRPr="00A72F6D">
        <w:rPr>
          <w:rFonts w:ascii="Arial" w:eastAsia="Times New Roman" w:hAnsi="Arial" w:cs="Arial"/>
          <w:sz w:val="24"/>
          <w:szCs w:val="24"/>
          <w:lang w:eastAsia="pl-PL"/>
        </w:rPr>
        <w:lastRenderedPageBreak/>
        <w:t>UZASADNIENIE</w:t>
      </w:r>
    </w:p>
    <w:p w14:paraId="6E7C93BE" w14:textId="59C4F2A0" w:rsidR="003C7202" w:rsidRPr="005E384D" w:rsidRDefault="0011096E" w:rsidP="005E384D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5E384D"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0B43AADD" w14:textId="77777777" w:rsidR="003C7202" w:rsidRPr="005E384D" w:rsidRDefault="003C7202" w:rsidP="005E384D">
      <w:pPr>
        <w:pStyle w:val="isselectedend"/>
        <w:spacing w:before="0" w:beforeAutospacing="0" w:after="0" w:afterAutospacing="0" w:line="276" w:lineRule="auto"/>
        <w:ind w:firstLine="708"/>
        <w:rPr>
          <w:rFonts w:ascii="Arial" w:hAnsi="Arial" w:cs="Arial"/>
        </w:rPr>
      </w:pPr>
      <w:r w:rsidRPr="005E384D">
        <w:rPr>
          <w:rFonts w:ascii="Arial" w:hAnsi="Arial" w:cs="Arial"/>
        </w:rPr>
        <w:t>Budynek przy ulicy Celulozowej we Włocławku został wybudowany w celu zwiększenia dostępności lokali mieszkalnych wchodzących w skład mieszkaniowego zasobu Gminy Miasta Włocławek (Miasta Włocławek) oraz poprawy warunków mieszkaniowych mieszkańców. Realizacja inwestycji stanowi element działań Miasta zmierzających do zaspokajania potrzeb mieszkaniowych wspólnoty samorządowej oraz zwiększenia dostępności nowoczesnych i funkcjonalnych lokali mieszkalnych przeznaczonych na wynajem.</w:t>
      </w:r>
    </w:p>
    <w:p w14:paraId="3DFE93C3" w14:textId="77777777" w:rsidR="003C7202" w:rsidRPr="005E384D" w:rsidRDefault="003C7202" w:rsidP="005E384D">
      <w:pPr>
        <w:pStyle w:val="isselectedend"/>
        <w:spacing w:before="0" w:beforeAutospacing="0" w:after="0" w:afterAutospacing="0" w:line="276" w:lineRule="auto"/>
        <w:ind w:firstLine="708"/>
        <w:rPr>
          <w:rFonts w:ascii="Arial" w:hAnsi="Arial" w:cs="Arial"/>
        </w:rPr>
      </w:pPr>
      <w:r w:rsidRPr="005E384D">
        <w:rPr>
          <w:rFonts w:ascii="Arial" w:hAnsi="Arial" w:cs="Arial"/>
        </w:rPr>
        <w:t>Zakończenie procesu inwestycyjnego umożliwia oddanie do użytkowania nowo wybudowanych lokali mieszkalnych, co wymaga przeprowadzenia naboru wniosków o ich najem w sposób przejrzysty, jednolity i zgodny z obowiązującymi przepisami prawa oraz zasadami gospodarowania mieszkaniowym zasobem Gminy Miasto Włocławek (Miasta Włocławek).</w:t>
      </w:r>
    </w:p>
    <w:p w14:paraId="6A777182" w14:textId="77C6D7B4" w:rsidR="003C7202" w:rsidRPr="005E384D" w:rsidRDefault="003C7202" w:rsidP="005E384D">
      <w:pPr>
        <w:pStyle w:val="isselectedend"/>
        <w:spacing w:before="0" w:beforeAutospacing="0" w:after="0" w:afterAutospacing="0" w:line="276" w:lineRule="auto"/>
        <w:ind w:firstLine="708"/>
        <w:rPr>
          <w:rFonts w:ascii="Arial" w:hAnsi="Arial" w:cs="Arial"/>
        </w:rPr>
      </w:pPr>
      <w:r w:rsidRPr="005E384D">
        <w:rPr>
          <w:rFonts w:ascii="Arial" w:hAnsi="Arial" w:cs="Arial"/>
        </w:rPr>
        <w:t xml:space="preserve">Wprowadzenie szczegółowych regulacji w tym zakresie ma na celu zapewnienie równego dostępu do lokali wszystkim osobom ubiegającym się o najem, a także usprawnienie </w:t>
      </w:r>
      <w:r w:rsidR="00A54BE1" w:rsidRPr="005E384D">
        <w:rPr>
          <w:rFonts w:ascii="Arial" w:hAnsi="Arial" w:cs="Arial"/>
        </w:rPr>
        <w:t xml:space="preserve">i przejrzystość </w:t>
      </w:r>
      <w:r w:rsidRPr="005E384D">
        <w:rPr>
          <w:rFonts w:ascii="Arial" w:hAnsi="Arial" w:cs="Arial"/>
        </w:rPr>
        <w:t>procedury kwalifikacyjnej.</w:t>
      </w:r>
    </w:p>
    <w:p w14:paraId="034A87FC" w14:textId="31F50139" w:rsidR="003C7202" w:rsidRPr="005E384D" w:rsidRDefault="003C7202" w:rsidP="005E384D">
      <w:pPr>
        <w:spacing w:after="0" w:line="276" w:lineRule="auto"/>
        <w:ind w:firstLine="708"/>
        <w:rPr>
          <w:rFonts w:ascii="Arial" w:eastAsia="Times New Roman" w:hAnsi="Arial" w:cs="Arial"/>
          <w:sz w:val="24"/>
          <w:szCs w:val="24"/>
          <w:lang w:eastAsia="pl-PL"/>
        </w:rPr>
      </w:pPr>
      <w:r w:rsidRPr="005E384D">
        <w:rPr>
          <w:rFonts w:ascii="Arial" w:hAnsi="Arial" w:cs="Arial"/>
          <w:sz w:val="24"/>
          <w:szCs w:val="24"/>
        </w:rPr>
        <w:t>Ponadto lokale mieszkalne objęte niniejszym naborem zostały wybudowane przy udziale finansowego wsparcia udzielonego przez Bank Gospodarstwa Krajowego na podstawie art. 22d</w:t>
      </w:r>
      <w:r w:rsidR="00484BE6" w:rsidRPr="005E384D">
        <w:rPr>
          <w:rFonts w:ascii="Arial" w:hAnsi="Arial" w:cs="Arial"/>
          <w:sz w:val="24"/>
          <w:szCs w:val="24"/>
        </w:rPr>
        <w:t xml:space="preserve"> ust. 1, 2 oraz 4</w:t>
      </w:r>
      <w:r w:rsidRPr="005E384D">
        <w:rPr>
          <w:rFonts w:ascii="Arial" w:hAnsi="Arial" w:cs="Arial"/>
          <w:sz w:val="24"/>
          <w:szCs w:val="24"/>
        </w:rPr>
        <w:t xml:space="preserve"> ustawy z dnia 26 października 1995 r. </w:t>
      </w:r>
      <w:r w:rsidRPr="005E384D">
        <w:rPr>
          <w:rFonts w:ascii="Arial" w:eastAsia="Times New Roman" w:hAnsi="Arial" w:cs="Arial"/>
          <w:sz w:val="24"/>
          <w:szCs w:val="24"/>
          <w:lang w:eastAsia="pl-PL"/>
        </w:rPr>
        <w:t>o finansowym wsparciu niektórych przedsięwzięć mieszkaniowych (Dz. U. z 2026 r. poz. 511).</w:t>
      </w:r>
    </w:p>
    <w:p w14:paraId="5D4F7668" w14:textId="41F185F0" w:rsidR="003C7202" w:rsidRPr="005E384D" w:rsidRDefault="003C7202" w:rsidP="005E384D">
      <w:pPr>
        <w:spacing w:after="0" w:line="276" w:lineRule="auto"/>
        <w:ind w:firstLine="708"/>
        <w:rPr>
          <w:rFonts w:ascii="Arial" w:eastAsia="Times New Roman" w:hAnsi="Arial" w:cs="Arial"/>
          <w:strike/>
          <w:sz w:val="24"/>
          <w:szCs w:val="24"/>
          <w:lang w:eastAsia="pl-PL"/>
        </w:rPr>
      </w:pPr>
      <w:r w:rsidRPr="005E384D">
        <w:rPr>
          <w:rFonts w:ascii="Arial" w:hAnsi="Arial" w:cs="Arial"/>
          <w:sz w:val="24"/>
          <w:szCs w:val="24"/>
        </w:rPr>
        <w:t>Zawarcie umowy z Bankiem Gospodarstwa Krajowego wiąże się z obowiązkiem stosowania szczególnych zasad naboru</w:t>
      </w:r>
      <w:r w:rsidR="00A54BE1" w:rsidRPr="005E384D">
        <w:rPr>
          <w:rFonts w:ascii="Arial" w:hAnsi="Arial" w:cs="Arial"/>
          <w:sz w:val="24"/>
          <w:szCs w:val="24"/>
        </w:rPr>
        <w:t>.</w:t>
      </w:r>
      <w:r w:rsidRPr="005E384D">
        <w:rPr>
          <w:rFonts w:ascii="Arial" w:hAnsi="Arial" w:cs="Arial"/>
          <w:sz w:val="24"/>
          <w:szCs w:val="24"/>
        </w:rPr>
        <w:t xml:space="preserve"> </w:t>
      </w:r>
    </w:p>
    <w:p w14:paraId="508555B6" w14:textId="25167A4F" w:rsidR="009D689F" w:rsidRPr="005E384D" w:rsidRDefault="003C7202" w:rsidP="00A72F6D">
      <w:pPr>
        <w:pStyle w:val="NormalnyWeb"/>
        <w:spacing w:before="0" w:beforeAutospacing="0" w:after="0" w:afterAutospacing="0" w:line="276" w:lineRule="auto"/>
        <w:ind w:firstLine="708"/>
        <w:rPr>
          <w:rFonts w:ascii="Arial" w:hAnsi="Arial" w:cs="Arial"/>
        </w:rPr>
      </w:pPr>
      <w:r w:rsidRPr="005E384D">
        <w:rPr>
          <w:rFonts w:ascii="Arial" w:hAnsi="Arial" w:cs="Arial"/>
        </w:rPr>
        <w:t>W związku z powyższym podjęcie niniejszej uchwały jest zasadne.</w:t>
      </w:r>
      <w:r w:rsidR="00A72F6D" w:rsidRPr="005E384D">
        <w:rPr>
          <w:rFonts w:ascii="Arial" w:hAnsi="Arial" w:cs="Arial"/>
        </w:rPr>
        <w:t xml:space="preserve"> </w:t>
      </w:r>
      <w:bookmarkStart w:id="0" w:name="_GoBack"/>
      <w:bookmarkEnd w:id="0"/>
    </w:p>
    <w:sectPr w:rsidR="009D689F" w:rsidRPr="005E3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01C2"/>
    <w:multiLevelType w:val="hybridMultilevel"/>
    <w:tmpl w:val="3CD0783A"/>
    <w:lvl w:ilvl="0" w:tplc="5114CC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2F4DD1"/>
    <w:multiLevelType w:val="multilevel"/>
    <w:tmpl w:val="2FB0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A142B8C"/>
    <w:multiLevelType w:val="hybridMultilevel"/>
    <w:tmpl w:val="AAD09C2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D0B704E"/>
    <w:multiLevelType w:val="hybridMultilevel"/>
    <w:tmpl w:val="3CBEA2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CC35CB"/>
    <w:multiLevelType w:val="multilevel"/>
    <w:tmpl w:val="D8B40A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DB0B32"/>
    <w:multiLevelType w:val="hybridMultilevel"/>
    <w:tmpl w:val="17F4403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DF53920"/>
    <w:multiLevelType w:val="hybridMultilevel"/>
    <w:tmpl w:val="765AF858"/>
    <w:lvl w:ilvl="0" w:tplc="0E982F3C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DF84764"/>
    <w:multiLevelType w:val="multilevel"/>
    <w:tmpl w:val="231665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230464"/>
    <w:multiLevelType w:val="multilevel"/>
    <w:tmpl w:val="2CBC8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A951A1"/>
    <w:multiLevelType w:val="multilevel"/>
    <w:tmpl w:val="B9E04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D30FE4"/>
    <w:multiLevelType w:val="hybridMultilevel"/>
    <w:tmpl w:val="523C492C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752BC9"/>
    <w:multiLevelType w:val="hybridMultilevel"/>
    <w:tmpl w:val="B492D0C2"/>
    <w:lvl w:ilvl="0" w:tplc="1892E520">
      <w:start w:val="1"/>
      <w:numFmt w:val="decimal"/>
      <w:lvlText w:val="%1)"/>
      <w:lvlJc w:val="left"/>
      <w:pPr>
        <w:ind w:left="360" w:hanging="360"/>
      </w:pPr>
      <w:rPr>
        <w:rFonts w:eastAsia="MS Mincho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16314D"/>
    <w:multiLevelType w:val="hybridMultilevel"/>
    <w:tmpl w:val="AE7447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B7BFF"/>
    <w:multiLevelType w:val="hybridMultilevel"/>
    <w:tmpl w:val="6B228BF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F93ABE"/>
    <w:multiLevelType w:val="hybridMultilevel"/>
    <w:tmpl w:val="6688EF72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4265E3"/>
    <w:multiLevelType w:val="hybridMultilevel"/>
    <w:tmpl w:val="A3649AD4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4492F"/>
    <w:multiLevelType w:val="multilevel"/>
    <w:tmpl w:val="9FC4B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000D36"/>
    <w:multiLevelType w:val="hybridMultilevel"/>
    <w:tmpl w:val="DC7E66C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945B8"/>
    <w:multiLevelType w:val="hybridMultilevel"/>
    <w:tmpl w:val="B5FE815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E4341E"/>
    <w:multiLevelType w:val="hybridMultilevel"/>
    <w:tmpl w:val="801E7A58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35C70"/>
    <w:multiLevelType w:val="multilevel"/>
    <w:tmpl w:val="16CCF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663C5A"/>
    <w:multiLevelType w:val="hybridMultilevel"/>
    <w:tmpl w:val="05529812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23404"/>
    <w:multiLevelType w:val="hybridMultilevel"/>
    <w:tmpl w:val="F7505B8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FB13EC"/>
    <w:multiLevelType w:val="hybridMultilevel"/>
    <w:tmpl w:val="C5F85F8E"/>
    <w:lvl w:ilvl="0" w:tplc="2864E560">
      <w:start w:val="1"/>
      <w:numFmt w:val="lowerLetter"/>
      <w:lvlText w:val="%1)"/>
      <w:lvlJc w:val="left"/>
      <w:pPr>
        <w:ind w:left="720" w:hanging="360"/>
      </w:pPr>
      <w:rPr>
        <w:rFonts w:ascii="Arial Narrow" w:eastAsia="MS Mincho" w:hAnsi="Arial Narrow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"/>
    <w:lvlOverride w:ilvl="0">
      <w:lvl w:ilvl="0">
        <w:numFmt w:val="decimal"/>
        <w:lvlText w:val="%1."/>
        <w:lvlJc w:val="left"/>
      </w:lvl>
    </w:lvlOverride>
  </w:num>
  <w:num w:numId="3">
    <w:abstractNumId w:val="7"/>
    <w:lvlOverride w:ilvl="0">
      <w:lvl w:ilvl="0">
        <w:numFmt w:val="decimal"/>
        <w:lvlText w:val="%1."/>
        <w:lvlJc w:val="left"/>
      </w:lvl>
    </w:lvlOverride>
  </w:num>
  <w:num w:numId="4">
    <w:abstractNumId w:val="9"/>
    <w:lvlOverride w:ilvl="0">
      <w:lvl w:ilvl="0">
        <w:numFmt w:val="lowerLetter"/>
        <w:lvlText w:val="%1."/>
        <w:lvlJc w:val="left"/>
      </w:lvl>
    </w:lvlOverride>
  </w:num>
  <w:num w:numId="5">
    <w:abstractNumId w:val="16"/>
  </w:num>
  <w:num w:numId="6">
    <w:abstractNumId w:val="8"/>
    <w:lvlOverride w:ilvl="0">
      <w:lvl w:ilvl="0">
        <w:numFmt w:val="lowerLetter"/>
        <w:lvlText w:val="%1."/>
        <w:lvlJc w:val="left"/>
      </w:lvl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8"/>
  </w:num>
  <w:num w:numId="12">
    <w:abstractNumId w:val="1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1"/>
  </w:num>
  <w:num w:numId="18">
    <w:abstractNumId w:val="17"/>
  </w:num>
  <w:num w:numId="19">
    <w:abstractNumId w:val="19"/>
  </w:num>
  <w:num w:numId="20">
    <w:abstractNumId w:val="10"/>
  </w:num>
  <w:num w:numId="21">
    <w:abstractNumId w:val="6"/>
  </w:num>
  <w:num w:numId="22">
    <w:abstractNumId w:val="15"/>
  </w:num>
  <w:num w:numId="23">
    <w:abstractNumId w:val="0"/>
  </w:num>
  <w:num w:numId="24">
    <w:abstractNumId w:val="3"/>
  </w:num>
  <w:num w:numId="25">
    <w:abstractNumId w:val="1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35E"/>
    <w:rsid w:val="00004F74"/>
    <w:rsid w:val="0004718A"/>
    <w:rsid w:val="00071424"/>
    <w:rsid w:val="00087895"/>
    <w:rsid w:val="000A134C"/>
    <w:rsid w:val="000B4626"/>
    <w:rsid w:val="0011096E"/>
    <w:rsid w:val="00111EE8"/>
    <w:rsid w:val="00120C8F"/>
    <w:rsid w:val="001320A6"/>
    <w:rsid w:val="00185EC0"/>
    <w:rsid w:val="00192817"/>
    <w:rsid w:val="001A731F"/>
    <w:rsid w:val="001E163D"/>
    <w:rsid w:val="001E327C"/>
    <w:rsid w:val="001E3E2A"/>
    <w:rsid w:val="00236A29"/>
    <w:rsid w:val="002A752B"/>
    <w:rsid w:val="002C285C"/>
    <w:rsid w:val="00343294"/>
    <w:rsid w:val="00343A8F"/>
    <w:rsid w:val="003559C2"/>
    <w:rsid w:val="003C7202"/>
    <w:rsid w:val="00434628"/>
    <w:rsid w:val="004400B5"/>
    <w:rsid w:val="00474956"/>
    <w:rsid w:val="00476845"/>
    <w:rsid w:val="00484BE6"/>
    <w:rsid w:val="004A45B2"/>
    <w:rsid w:val="004E5909"/>
    <w:rsid w:val="00546934"/>
    <w:rsid w:val="005717ED"/>
    <w:rsid w:val="00572D7A"/>
    <w:rsid w:val="005B6B94"/>
    <w:rsid w:val="005D6D46"/>
    <w:rsid w:val="005E384D"/>
    <w:rsid w:val="0060462D"/>
    <w:rsid w:val="00671455"/>
    <w:rsid w:val="00671F89"/>
    <w:rsid w:val="006A65E3"/>
    <w:rsid w:val="006F1621"/>
    <w:rsid w:val="0070426A"/>
    <w:rsid w:val="00722409"/>
    <w:rsid w:val="0077474E"/>
    <w:rsid w:val="00796800"/>
    <w:rsid w:val="007A2E02"/>
    <w:rsid w:val="007A5F93"/>
    <w:rsid w:val="007C5E01"/>
    <w:rsid w:val="007D1BB3"/>
    <w:rsid w:val="007E0578"/>
    <w:rsid w:val="00831529"/>
    <w:rsid w:val="008401CA"/>
    <w:rsid w:val="0086697F"/>
    <w:rsid w:val="0087335E"/>
    <w:rsid w:val="008C5DBF"/>
    <w:rsid w:val="008E33DE"/>
    <w:rsid w:val="00940159"/>
    <w:rsid w:val="009458CE"/>
    <w:rsid w:val="00990EDA"/>
    <w:rsid w:val="009C5649"/>
    <w:rsid w:val="009D0DFF"/>
    <w:rsid w:val="009D689F"/>
    <w:rsid w:val="009F0ED2"/>
    <w:rsid w:val="00A54BE1"/>
    <w:rsid w:val="00A72F6D"/>
    <w:rsid w:val="00A855AE"/>
    <w:rsid w:val="00AA0C86"/>
    <w:rsid w:val="00AA7035"/>
    <w:rsid w:val="00B7438E"/>
    <w:rsid w:val="00C3434F"/>
    <w:rsid w:val="00CB7E03"/>
    <w:rsid w:val="00CD0AFC"/>
    <w:rsid w:val="00CE204F"/>
    <w:rsid w:val="00D00F14"/>
    <w:rsid w:val="00D0306A"/>
    <w:rsid w:val="00D31EDC"/>
    <w:rsid w:val="00D65ABF"/>
    <w:rsid w:val="00D72EF3"/>
    <w:rsid w:val="00DB7955"/>
    <w:rsid w:val="00DC02DE"/>
    <w:rsid w:val="00DF387D"/>
    <w:rsid w:val="00E02D67"/>
    <w:rsid w:val="00E050BE"/>
    <w:rsid w:val="00E12BE7"/>
    <w:rsid w:val="00E90BEF"/>
    <w:rsid w:val="00EB1ED7"/>
    <w:rsid w:val="00EE126C"/>
    <w:rsid w:val="00EE66C5"/>
    <w:rsid w:val="00F15D7F"/>
    <w:rsid w:val="00F60DD2"/>
    <w:rsid w:val="00F92FE4"/>
    <w:rsid w:val="00FC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4D5E3"/>
  <w15:chartTrackingRefBased/>
  <w15:docId w15:val="{B41C16BC-9072-4BE6-B651-0209DD75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2F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13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A2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7A2E02"/>
  </w:style>
  <w:style w:type="paragraph" w:styleId="Akapitzlist">
    <w:name w:val="List Paragraph"/>
    <w:basedOn w:val="Normalny"/>
    <w:uiPriority w:val="34"/>
    <w:qFormat/>
    <w:rsid w:val="00F15D7F"/>
    <w:pPr>
      <w:ind w:left="720"/>
      <w:contextualSpacing/>
    </w:pPr>
  </w:style>
  <w:style w:type="paragraph" w:customStyle="1" w:styleId="isselectedend">
    <w:name w:val="isselectedend"/>
    <w:basedOn w:val="Normalny"/>
    <w:uiPriority w:val="99"/>
    <w:rsid w:val="00CE2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A13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72F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1402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XXXV/92/2026 RADY MIASTA WŁOCŁAWEK z dnia 24 czerwca 2026 r. </vt:lpstr>
    </vt:vector>
  </TitlesOfParts>
  <Company/>
  <LinksUpToDate>false</LinksUpToDate>
  <CharactersWithSpaces>9797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XXXV/92/2026 RADY MIASTA WŁOCŁAWEK z dnia 24 czerwca 2026 r. </dc:title>
  <dc:subject/>
  <dc:creator>Marz D.</dc:creator>
  <cp:keywords/>
  <dc:description/>
  <cp:lastModifiedBy>Małgorzata Feliniak</cp:lastModifiedBy>
  <cp:revision>3</cp:revision>
  <cp:lastPrinted>2026-06-30T10:13:00Z</cp:lastPrinted>
  <dcterms:created xsi:type="dcterms:W3CDTF">2026-07-07T12:51:00Z</dcterms:created>
  <dcterms:modified xsi:type="dcterms:W3CDTF">2026-07-07T12:56:00Z</dcterms:modified>
</cp:coreProperties>
</file>