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AD0CD" w14:textId="77777777" w:rsidR="002049B1" w:rsidRPr="001B3D4C" w:rsidRDefault="002049B1" w:rsidP="001B3D4C">
      <w:pPr>
        <w:rPr>
          <w:rFonts w:ascii="Arial" w:hAnsi="Arial" w:cs="Arial"/>
          <w:b/>
          <w:bCs/>
          <w:sz w:val="24"/>
          <w:szCs w:val="24"/>
        </w:rPr>
      </w:pPr>
    </w:p>
    <w:p w14:paraId="62A52804" w14:textId="158464F5" w:rsidR="003E02C2" w:rsidRDefault="003E02C2" w:rsidP="00A86DC3">
      <w:pPr>
        <w:spacing w:after="0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bCs/>
          <w:sz w:val="24"/>
          <w:szCs w:val="24"/>
        </w:rPr>
        <w:t>U</w:t>
      </w:r>
      <w:r w:rsidR="008676D7" w:rsidRPr="001B3D4C">
        <w:rPr>
          <w:rFonts w:ascii="Arial" w:hAnsi="Arial" w:cs="Arial"/>
          <w:bCs/>
          <w:sz w:val="24"/>
          <w:szCs w:val="24"/>
        </w:rPr>
        <w:t>C</w:t>
      </w:r>
      <w:r w:rsidRPr="001B3D4C">
        <w:rPr>
          <w:rFonts w:ascii="Arial" w:hAnsi="Arial" w:cs="Arial"/>
          <w:bCs/>
          <w:sz w:val="24"/>
          <w:szCs w:val="24"/>
        </w:rPr>
        <w:t>H</w:t>
      </w:r>
      <w:r w:rsidR="00B75202" w:rsidRPr="001B3D4C">
        <w:rPr>
          <w:rFonts w:ascii="Arial" w:hAnsi="Arial" w:cs="Arial"/>
          <w:bCs/>
          <w:sz w:val="24"/>
          <w:szCs w:val="24"/>
        </w:rPr>
        <w:t>W</w:t>
      </w:r>
      <w:r w:rsidR="001B3D4C">
        <w:rPr>
          <w:rFonts w:ascii="Arial" w:hAnsi="Arial" w:cs="Arial"/>
          <w:bCs/>
          <w:sz w:val="24"/>
          <w:szCs w:val="24"/>
        </w:rPr>
        <w:t>A</w:t>
      </w:r>
      <w:r w:rsidRPr="001B3D4C">
        <w:rPr>
          <w:rFonts w:ascii="Arial" w:hAnsi="Arial" w:cs="Arial"/>
          <w:bCs/>
          <w:sz w:val="24"/>
          <w:szCs w:val="24"/>
        </w:rPr>
        <w:t>ŁA</w:t>
      </w:r>
      <w:r w:rsidR="001B3D4C">
        <w:rPr>
          <w:rFonts w:ascii="Arial" w:hAnsi="Arial" w:cs="Arial"/>
          <w:bCs/>
          <w:sz w:val="24"/>
          <w:szCs w:val="24"/>
        </w:rPr>
        <w:t xml:space="preserve"> </w:t>
      </w:r>
      <w:r w:rsidRPr="001B3D4C">
        <w:rPr>
          <w:rFonts w:ascii="Arial" w:hAnsi="Arial" w:cs="Arial"/>
          <w:bCs/>
          <w:sz w:val="24"/>
          <w:szCs w:val="24"/>
        </w:rPr>
        <w:t>NR</w:t>
      </w:r>
      <w:r w:rsidR="00006091" w:rsidRPr="001B3D4C">
        <w:rPr>
          <w:rFonts w:ascii="Arial" w:hAnsi="Arial" w:cs="Arial"/>
          <w:bCs/>
          <w:sz w:val="24"/>
          <w:szCs w:val="24"/>
        </w:rPr>
        <w:t xml:space="preserve"> </w:t>
      </w:r>
      <w:r w:rsidR="003162CE" w:rsidRPr="001B3D4C">
        <w:rPr>
          <w:rFonts w:ascii="Arial" w:hAnsi="Arial" w:cs="Arial"/>
          <w:bCs/>
          <w:sz w:val="24"/>
          <w:szCs w:val="24"/>
        </w:rPr>
        <w:t>XXXV/81/2026</w:t>
      </w:r>
      <w:r w:rsidR="001B3D4C">
        <w:rPr>
          <w:rFonts w:ascii="Arial" w:hAnsi="Arial" w:cs="Arial"/>
          <w:bCs/>
          <w:sz w:val="24"/>
          <w:szCs w:val="24"/>
        </w:rPr>
        <w:t xml:space="preserve"> </w:t>
      </w:r>
      <w:r w:rsidRPr="001B3D4C">
        <w:rPr>
          <w:rFonts w:ascii="Arial" w:hAnsi="Arial" w:cs="Arial"/>
          <w:bCs/>
          <w:sz w:val="24"/>
          <w:szCs w:val="24"/>
        </w:rPr>
        <w:t>RADY MIASTA WŁOCŁAWEK</w:t>
      </w:r>
      <w:r w:rsidR="001B3D4C">
        <w:rPr>
          <w:rFonts w:ascii="Arial" w:hAnsi="Arial" w:cs="Arial"/>
          <w:bCs/>
          <w:sz w:val="24"/>
          <w:szCs w:val="24"/>
        </w:rPr>
        <w:t xml:space="preserve"> </w:t>
      </w:r>
      <w:r w:rsidR="00DA6AC8" w:rsidRPr="001B3D4C">
        <w:rPr>
          <w:rFonts w:ascii="Arial" w:hAnsi="Arial" w:cs="Arial"/>
          <w:sz w:val="24"/>
          <w:szCs w:val="24"/>
        </w:rPr>
        <w:t>z</w:t>
      </w:r>
      <w:r w:rsidR="00D07E10" w:rsidRPr="001B3D4C">
        <w:rPr>
          <w:rFonts w:ascii="Arial" w:hAnsi="Arial" w:cs="Arial"/>
          <w:sz w:val="24"/>
          <w:szCs w:val="24"/>
        </w:rPr>
        <w:t xml:space="preserve"> dnia </w:t>
      </w:r>
      <w:r w:rsidR="003162CE" w:rsidRPr="001B3D4C">
        <w:rPr>
          <w:rFonts w:ascii="Arial" w:hAnsi="Arial" w:cs="Arial"/>
          <w:sz w:val="24"/>
          <w:szCs w:val="24"/>
        </w:rPr>
        <w:t>24 czerwca 2026 r.</w:t>
      </w:r>
    </w:p>
    <w:p w14:paraId="776B28B6" w14:textId="77777777" w:rsidR="00A86DC3" w:rsidRPr="001B3D4C" w:rsidRDefault="00A86DC3" w:rsidP="00A86DC3">
      <w:pPr>
        <w:spacing w:after="0"/>
        <w:rPr>
          <w:rFonts w:ascii="Arial" w:hAnsi="Arial" w:cs="Arial"/>
          <w:bCs/>
          <w:sz w:val="24"/>
          <w:szCs w:val="24"/>
        </w:rPr>
      </w:pPr>
    </w:p>
    <w:p w14:paraId="31827890" w14:textId="3963EC74" w:rsidR="003E02C2" w:rsidRDefault="00D07E10" w:rsidP="00A86DC3">
      <w:pPr>
        <w:spacing w:after="0"/>
        <w:rPr>
          <w:rFonts w:ascii="Arial" w:hAnsi="Arial" w:cs="Arial"/>
          <w:bCs/>
          <w:sz w:val="24"/>
          <w:szCs w:val="24"/>
        </w:rPr>
      </w:pPr>
      <w:r w:rsidRPr="001B3D4C">
        <w:rPr>
          <w:rFonts w:ascii="Arial" w:hAnsi="Arial" w:cs="Arial"/>
          <w:bCs/>
          <w:sz w:val="24"/>
          <w:szCs w:val="24"/>
        </w:rPr>
        <w:t xml:space="preserve">w sprawie trybu prac nad projektem uchwały budżetowej </w:t>
      </w:r>
      <w:r w:rsidR="003F79D5" w:rsidRPr="001B3D4C">
        <w:rPr>
          <w:rFonts w:ascii="Arial" w:hAnsi="Arial" w:cs="Arial"/>
          <w:bCs/>
          <w:sz w:val="24"/>
          <w:szCs w:val="24"/>
        </w:rPr>
        <w:t>M</w:t>
      </w:r>
      <w:r w:rsidRPr="001B3D4C">
        <w:rPr>
          <w:rFonts w:ascii="Arial" w:hAnsi="Arial" w:cs="Arial"/>
          <w:bCs/>
          <w:sz w:val="24"/>
          <w:szCs w:val="24"/>
        </w:rPr>
        <w:t>iasta Włocławek</w:t>
      </w:r>
    </w:p>
    <w:p w14:paraId="294D3AF5" w14:textId="77777777" w:rsidR="00A86DC3" w:rsidRPr="001B3D4C" w:rsidRDefault="00A86DC3" w:rsidP="00A86DC3">
      <w:pPr>
        <w:spacing w:after="0"/>
        <w:rPr>
          <w:rFonts w:ascii="Arial" w:hAnsi="Arial" w:cs="Arial"/>
          <w:bCs/>
          <w:sz w:val="24"/>
          <w:szCs w:val="24"/>
        </w:rPr>
      </w:pPr>
    </w:p>
    <w:p w14:paraId="170B746C" w14:textId="12350E11" w:rsidR="00D07E10" w:rsidRPr="001B3D4C" w:rsidRDefault="00D07E10" w:rsidP="001B3D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Na podstawie art.  18 ust. 2 pkt 15 ustawy z dnia 8 marca 1990 r. o samorządzie gminnym (Dz. U. z 202</w:t>
      </w:r>
      <w:r w:rsidR="008676D7" w:rsidRPr="001B3D4C">
        <w:rPr>
          <w:rFonts w:ascii="Arial" w:hAnsi="Arial" w:cs="Arial"/>
          <w:sz w:val="24"/>
          <w:szCs w:val="24"/>
        </w:rPr>
        <w:t>6</w:t>
      </w:r>
      <w:r w:rsidRPr="001B3D4C">
        <w:rPr>
          <w:rFonts w:ascii="Arial" w:hAnsi="Arial" w:cs="Arial"/>
          <w:sz w:val="24"/>
          <w:szCs w:val="24"/>
        </w:rPr>
        <w:t xml:space="preserve"> r., poz. </w:t>
      </w:r>
      <w:r w:rsidR="008676D7" w:rsidRPr="001B3D4C">
        <w:rPr>
          <w:rFonts w:ascii="Arial" w:hAnsi="Arial" w:cs="Arial"/>
          <w:sz w:val="24"/>
          <w:szCs w:val="24"/>
        </w:rPr>
        <w:t>662</w:t>
      </w:r>
      <w:r w:rsidRPr="001B3D4C">
        <w:rPr>
          <w:rFonts w:ascii="Arial" w:hAnsi="Arial" w:cs="Arial"/>
          <w:sz w:val="24"/>
          <w:szCs w:val="24"/>
        </w:rPr>
        <w:t>), w związku z art.</w:t>
      </w:r>
      <w:r w:rsidR="008B534A" w:rsidRPr="001B3D4C">
        <w:rPr>
          <w:rFonts w:ascii="Arial" w:hAnsi="Arial" w:cs="Arial"/>
          <w:sz w:val="24"/>
          <w:szCs w:val="24"/>
        </w:rPr>
        <w:t xml:space="preserve"> </w:t>
      </w:r>
      <w:r w:rsidRPr="001B3D4C">
        <w:rPr>
          <w:rFonts w:ascii="Arial" w:hAnsi="Arial" w:cs="Arial"/>
          <w:sz w:val="24"/>
          <w:szCs w:val="24"/>
        </w:rPr>
        <w:t xml:space="preserve">92 </w:t>
      </w:r>
      <w:r w:rsidR="00772B98" w:rsidRPr="001B3D4C">
        <w:rPr>
          <w:rFonts w:ascii="Arial" w:hAnsi="Arial" w:cs="Arial"/>
          <w:sz w:val="24"/>
          <w:szCs w:val="24"/>
        </w:rPr>
        <w:t xml:space="preserve">ust. 1 pkt 1 i ust. 2 </w:t>
      </w:r>
      <w:r w:rsidRPr="001B3D4C">
        <w:rPr>
          <w:rFonts w:ascii="Arial" w:hAnsi="Arial" w:cs="Arial"/>
          <w:sz w:val="24"/>
          <w:szCs w:val="24"/>
        </w:rPr>
        <w:t>ustawy z dnia 5 czerwca 1998 r. o samorządzie powiatowym (Dz. U. z</w:t>
      </w:r>
      <w:r w:rsidR="003E02C2" w:rsidRPr="001B3D4C">
        <w:rPr>
          <w:rFonts w:ascii="Arial" w:hAnsi="Arial" w:cs="Arial"/>
          <w:sz w:val="24"/>
          <w:szCs w:val="24"/>
        </w:rPr>
        <w:t> </w:t>
      </w:r>
      <w:r w:rsidRPr="001B3D4C">
        <w:rPr>
          <w:rFonts w:ascii="Arial" w:hAnsi="Arial" w:cs="Arial"/>
          <w:sz w:val="24"/>
          <w:szCs w:val="24"/>
        </w:rPr>
        <w:t>2025</w:t>
      </w:r>
      <w:r w:rsidR="003E02C2" w:rsidRPr="001B3D4C">
        <w:rPr>
          <w:rFonts w:ascii="Arial" w:hAnsi="Arial" w:cs="Arial"/>
          <w:sz w:val="24"/>
          <w:szCs w:val="24"/>
        </w:rPr>
        <w:t> </w:t>
      </w:r>
      <w:r w:rsidRPr="001B3D4C">
        <w:rPr>
          <w:rFonts w:ascii="Arial" w:hAnsi="Arial" w:cs="Arial"/>
          <w:sz w:val="24"/>
          <w:szCs w:val="24"/>
        </w:rPr>
        <w:t>r., poz. 1684</w:t>
      </w:r>
      <w:r w:rsidR="00772B98" w:rsidRPr="001B3D4C">
        <w:rPr>
          <w:rFonts w:ascii="Arial" w:hAnsi="Arial" w:cs="Arial"/>
          <w:sz w:val="24"/>
          <w:szCs w:val="24"/>
        </w:rPr>
        <w:t>; z 2026 r. poz. 252</w:t>
      </w:r>
      <w:r w:rsidRPr="001B3D4C">
        <w:rPr>
          <w:rFonts w:ascii="Arial" w:hAnsi="Arial" w:cs="Arial"/>
          <w:sz w:val="24"/>
          <w:szCs w:val="24"/>
        </w:rPr>
        <w:t>) oraz art. 2</w:t>
      </w:r>
      <w:r w:rsidR="00772B98" w:rsidRPr="001B3D4C">
        <w:rPr>
          <w:rFonts w:ascii="Arial" w:hAnsi="Arial" w:cs="Arial"/>
          <w:sz w:val="24"/>
          <w:szCs w:val="24"/>
        </w:rPr>
        <w:t xml:space="preserve">34 </w:t>
      </w:r>
      <w:r w:rsidRPr="001B3D4C">
        <w:rPr>
          <w:rFonts w:ascii="Arial" w:hAnsi="Arial" w:cs="Arial"/>
          <w:sz w:val="24"/>
          <w:szCs w:val="24"/>
        </w:rPr>
        <w:t>ustawy z dnia 27 sierpnia 2009 r. o finansach publicznych (Dz. U. z 2025 r. poz. 1483</w:t>
      </w:r>
      <w:r w:rsidR="008676D7" w:rsidRPr="001B3D4C">
        <w:rPr>
          <w:rFonts w:ascii="Arial" w:hAnsi="Arial" w:cs="Arial"/>
          <w:sz w:val="24"/>
          <w:szCs w:val="24"/>
        </w:rPr>
        <w:t>, 1844, 1846; z 2026 r. poz. 426, 635, 680).</w:t>
      </w:r>
    </w:p>
    <w:p w14:paraId="4D2064EF" w14:textId="77777777" w:rsidR="003E02C2" w:rsidRPr="001B3D4C" w:rsidRDefault="003E02C2" w:rsidP="001B3D4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AEA1A5" w14:textId="579A3A23" w:rsidR="00D07E10" w:rsidRDefault="00186B11" w:rsidP="001B3D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u</w:t>
      </w:r>
      <w:r w:rsidR="00D07E10" w:rsidRPr="001B3D4C">
        <w:rPr>
          <w:rFonts w:ascii="Arial" w:hAnsi="Arial" w:cs="Arial"/>
          <w:sz w:val="24"/>
          <w:szCs w:val="24"/>
        </w:rPr>
        <w:t>chwala się, co następuje:</w:t>
      </w:r>
    </w:p>
    <w:p w14:paraId="4B6C91AB" w14:textId="77777777" w:rsidR="001B3D4C" w:rsidRPr="001B3D4C" w:rsidRDefault="001B3D4C" w:rsidP="001B3D4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5A57C96" w14:textId="77BE9C70" w:rsidR="00DA16F0" w:rsidRDefault="009E2ABD" w:rsidP="00A86DC3">
      <w:pPr>
        <w:spacing w:after="0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bCs/>
          <w:sz w:val="24"/>
          <w:szCs w:val="24"/>
        </w:rPr>
        <w:t>§</w:t>
      </w:r>
      <w:r w:rsidR="003E02C2" w:rsidRPr="001B3D4C">
        <w:rPr>
          <w:rFonts w:ascii="Arial" w:hAnsi="Arial" w:cs="Arial"/>
          <w:bCs/>
          <w:sz w:val="24"/>
          <w:szCs w:val="24"/>
        </w:rPr>
        <w:t xml:space="preserve"> </w:t>
      </w:r>
      <w:r w:rsidRPr="001B3D4C">
        <w:rPr>
          <w:rFonts w:ascii="Arial" w:hAnsi="Arial" w:cs="Arial"/>
          <w:bCs/>
          <w:sz w:val="24"/>
          <w:szCs w:val="24"/>
        </w:rPr>
        <w:t>1</w:t>
      </w:r>
      <w:r w:rsidRPr="001B3D4C">
        <w:rPr>
          <w:rFonts w:ascii="Arial" w:hAnsi="Arial" w:cs="Arial"/>
          <w:sz w:val="24"/>
          <w:szCs w:val="24"/>
        </w:rPr>
        <w:t>.</w:t>
      </w:r>
      <w:r w:rsidR="00747A31" w:rsidRPr="001B3D4C">
        <w:rPr>
          <w:rFonts w:ascii="Arial" w:hAnsi="Arial" w:cs="Arial"/>
          <w:sz w:val="24"/>
          <w:szCs w:val="24"/>
        </w:rPr>
        <w:t> </w:t>
      </w:r>
      <w:r w:rsidRPr="001B3D4C">
        <w:rPr>
          <w:rFonts w:ascii="Arial" w:hAnsi="Arial" w:cs="Arial"/>
          <w:sz w:val="24"/>
          <w:szCs w:val="24"/>
        </w:rPr>
        <w:t xml:space="preserve">Określa się </w:t>
      </w:r>
      <w:r w:rsidR="00772B98" w:rsidRPr="001B3D4C">
        <w:rPr>
          <w:rFonts w:ascii="Arial" w:hAnsi="Arial" w:cs="Arial"/>
          <w:sz w:val="24"/>
          <w:szCs w:val="24"/>
        </w:rPr>
        <w:t>tryb prac nad projektem uchwały budżetowej Miasta Włocławek</w:t>
      </w:r>
      <w:r w:rsidR="00DA16F0" w:rsidRPr="001B3D4C">
        <w:rPr>
          <w:rFonts w:ascii="Arial" w:hAnsi="Arial" w:cs="Arial"/>
          <w:sz w:val="24"/>
          <w:szCs w:val="24"/>
        </w:rPr>
        <w:t xml:space="preserve"> zgodnie z załącznikiem do niniejszej uchwały. </w:t>
      </w:r>
    </w:p>
    <w:p w14:paraId="0F28602E" w14:textId="77777777" w:rsidR="00A86DC3" w:rsidRPr="001B3D4C" w:rsidRDefault="00A86DC3" w:rsidP="00A86DC3">
      <w:pPr>
        <w:spacing w:after="0"/>
        <w:rPr>
          <w:rFonts w:ascii="Arial" w:hAnsi="Arial" w:cs="Arial"/>
          <w:sz w:val="24"/>
          <w:szCs w:val="24"/>
        </w:rPr>
      </w:pPr>
    </w:p>
    <w:p w14:paraId="2E464BBE" w14:textId="54475A62" w:rsidR="009E2ABD" w:rsidRDefault="00186B11" w:rsidP="00A86DC3">
      <w:pPr>
        <w:spacing w:after="0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bCs/>
          <w:sz w:val="24"/>
          <w:szCs w:val="24"/>
        </w:rPr>
        <w:t>§</w:t>
      </w:r>
      <w:r w:rsidR="003E02C2" w:rsidRPr="001B3D4C">
        <w:rPr>
          <w:rFonts w:ascii="Arial" w:hAnsi="Arial" w:cs="Arial"/>
          <w:bCs/>
          <w:sz w:val="24"/>
          <w:szCs w:val="24"/>
        </w:rPr>
        <w:t xml:space="preserve"> </w:t>
      </w:r>
      <w:r w:rsidR="00DA16F0" w:rsidRPr="001B3D4C">
        <w:rPr>
          <w:rFonts w:ascii="Arial" w:hAnsi="Arial" w:cs="Arial"/>
          <w:bCs/>
          <w:sz w:val="24"/>
          <w:szCs w:val="24"/>
        </w:rPr>
        <w:t>2</w:t>
      </w:r>
      <w:r w:rsidRPr="001B3D4C">
        <w:rPr>
          <w:rFonts w:ascii="Arial" w:hAnsi="Arial" w:cs="Arial"/>
          <w:bCs/>
          <w:sz w:val="24"/>
          <w:szCs w:val="24"/>
        </w:rPr>
        <w:t>.</w:t>
      </w:r>
      <w:r w:rsidRPr="001B3D4C">
        <w:rPr>
          <w:rFonts w:ascii="Arial" w:hAnsi="Arial" w:cs="Arial"/>
          <w:sz w:val="24"/>
          <w:szCs w:val="24"/>
        </w:rPr>
        <w:t xml:space="preserve"> Wykonanie uchwały powierza się Prezydentowi Miasta</w:t>
      </w:r>
      <w:r w:rsidR="00D268EF" w:rsidRPr="001B3D4C">
        <w:rPr>
          <w:rFonts w:ascii="Arial" w:hAnsi="Arial" w:cs="Arial"/>
          <w:sz w:val="24"/>
          <w:szCs w:val="24"/>
        </w:rPr>
        <w:t xml:space="preserve"> Włocławek.</w:t>
      </w:r>
    </w:p>
    <w:p w14:paraId="2E0DE9DB" w14:textId="77777777" w:rsidR="00A86DC3" w:rsidRPr="001B3D4C" w:rsidRDefault="00A86DC3" w:rsidP="00A86DC3">
      <w:pPr>
        <w:spacing w:after="0"/>
        <w:rPr>
          <w:rFonts w:ascii="Arial" w:hAnsi="Arial" w:cs="Arial"/>
          <w:sz w:val="24"/>
          <w:szCs w:val="24"/>
        </w:rPr>
      </w:pPr>
    </w:p>
    <w:p w14:paraId="79F610CA" w14:textId="59BC4857" w:rsidR="00186B11" w:rsidRDefault="00186B11" w:rsidP="00A86DC3">
      <w:pPr>
        <w:spacing w:after="0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bCs/>
          <w:sz w:val="24"/>
          <w:szCs w:val="24"/>
        </w:rPr>
        <w:t>§</w:t>
      </w:r>
      <w:r w:rsidR="003E02C2" w:rsidRPr="001B3D4C">
        <w:rPr>
          <w:rFonts w:ascii="Arial" w:hAnsi="Arial" w:cs="Arial"/>
          <w:bCs/>
          <w:sz w:val="24"/>
          <w:szCs w:val="24"/>
        </w:rPr>
        <w:t xml:space="preserve"> </w:t>
      </w:r>
      <w:r w:rsidR="00DA16F0" w:rsidRPr="001B3D4C">
        <w:rPr>
          <w:rFonts w:ascii="Arial" w:hAnsi="Arial" w:cs="Arial"/>
          <w:bCs/>
          <w:sz w:val="24"/>
          <w:szCs w:val="24"/>
        </w:rPr>
        <w:t>3</w:t>
      </w:r>
      <w:r w:rsidRPr="001B3D4C">
        <w:rPr>
          <w:rFonts w:ascii="Arial" w:hAnsi="Arial" w:cs="Arial"/>
          <w:bCs/>
          <w:sz w:val="24"/>
          <w:szCs w:val="24"/>
        </w:rPr>
        <w:t>.</w:t>
      </w:r>
      <w:r w:rsidRPr="001B3D4C">
        <w:rPr>
          <w:rFonts w:ascii="Arial" w:hAnsi="Arial" w:cs="Arial"/>
          <w:sz w:val="24"/>
          <w:szCs w:val="24"/>
        </w:rPr>
        <w:t xml:space="preserve"> Traci moc Uchwała Nr XLV/193/10 Rady Miasta Włocławek z dnia 30 sierpnia 2010 roku w sprawie trybu prac nad projektem uchwały budżetowej.</w:t>
      </w:r>
    </w:p>
    <w:p w14:paraId="4B7C23A1" w14:textId="77777777" w:rsidR="00A86DC3" w:rsidRPr="001B3D4C" w:rsidRDefault="00A86DC3" w:rsidP="00A86DC3">
      <w:pPr>
        <w:spacing w:after="0"/>
        <w:rPr>
          <w:rFonts w:ascii="Arial" w:hAnsi="Arial" w:cs="Arial"/>
          <w:sz w:val="24"/>
          <w:szCs w:val="24"/>
        </w:rPr>
      </w:pPr>
    </w:p>
    <w:p w14:paraId="4FB5F931" w14:textId="17D1D97C" w:rsidR="002F7DF5" w:rsidRPr="001B3D4C" w:rsidRDefault="00186B11" w:rsidP="001B3D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bCs/>
          <w:sz w:val="24"/>
          <w:szCs w:val="24"/>
        </w:rPr>
        <w:t>§</w:t>
      </w:r>
      <w:r w:rsidR="003E02C2" w:rsidRPr="001B3D4C">
        <w:rPr>
          <w:rFonts w:ascii="Arial" w:hAnsi="Arial" w:cs="Arial"/>
          <w:bCs/>
          <w:sz w:val="24"/>
          <w:szCs w:val="24"/>
        </w:rPr>
        <w:t xml:space="preserve"> </w:t>
      </w:r>
      <w:r w:rsidR="00DA16F0" w:rsidRPr="001B3D4C">
        <w:rPr>
          <w:rFonts w:ascii="Arial" w:hAnsi="Arial" w:cs="Arial"/>
          <w:bCs/>
          <w:sz w:val="24"/>
          <w:szCs w:val="24"/>
        </w:rPr>
        <w:t>4</w:t>
      </w:r>
      <w:r w:rsidRPr="001B3D4C">
        <w:rPr>
          <w:rFonts w:ascii="Arial" w:hAnsi="Arial" w:cs="Arial"/>
          <w:bCs/>
          <w:sz w:val="24"/>
          <w:szCs w:val="24"/>
        </w:rPr>
        <w:t>.</w:t>
      </w:r>
      <w:r w:rsidRPr="001B3D4C">
        <w:rPr>
          <w:rFonts w:ascii="Arial" w:hAnsi="Arial" w:cs="Arial"/>
          <w:sz w:val="24"/>
          <w:szCs w:val="24"/>
        </w:rPr>
        <w:t xml:space="preserve"> Uchwała wchodzi w życie z dniem podjęcia</w:t>
      </w:r>
      <w:r w:rsidR="001530BA" w:rsidRPr="001B3D4C">
        <w:rPr>
          <w:rFonts w:ascii="Arial" w:hAnsi="Arial" w:cs="Arial"/>
          <w:sz w:val="24"/>
          <w:szCs w:val="24"/>
        </w:rPr>
        <w:t xml:space="preserve"> i ma zastosowanie do trybu prac na</w:t>
      </w:r>
      <w:r w:rsidR="0021681C" w:rsidRPr="001B3D4C">
        <w:rPr>
          <w:rFonts w:ascii="Arial" w:hAnsi="Arial" w:cs="Arial"/>
          <w:sz w:val="24"/>
          <w:szCs w:val="24"/>
        </w:rPr>
        <w:t xml:space="preserve">d </w:t>
      </w:r>
      <w:r w:rsidR="001530BA" w:rsidRPr="001B3D4C">
        <w:rPr>
          <w:rFonts w:ascii="Arial" w:hAnsi="Arial" w:cs="Arial"/>
          <w:sz w:val="24"/>
          <w:szCs w:val="24"/>
        </w:rPr>
        <w:t>projektem uchwał budżetow</w:t>
      </w:r>
      <w:r w:rsidR="00241EFC" w:rsidRPr="001B3D4C">
        <w:rPr>
          <w:rFonts w:ascii="Arial" w:hAnsi="Arial" w:cs="Arial"/>
          <w:sz w:val="24"/>
          <w:szCs w:val="24"/>
        </w:rPr>
        <w:t xml:space="preserve">ych </w:t>
      </w:r>
      <w:r w:rsidR="001530BA" w:rsidRPr="001B3D4C">
        <w:rPr>
          <w:rFonts w:ascii="Arial" w:hAnsi="Arial" w:cs="Arial"/>
          <w:sz w:val="24"/>
          <w:szCs w:val="24"/>
        </w:rPr>
        <w:t>począwszy od 2027 r.</w:t>
      </w:r>
    </w:p>
    <w:p w14:paraId="3F88F76B" w14:textId="68421984" w:rsidR="006E0693" w:rsidRPr="001B3D4C" w:rsidRDefault="006E0693" w:rsidP="001B3D4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ECC9EF" w14:textId="47D45D24" w:rsidR="00775893" w:rsidRDefault="002049B1" w:rsidP="00775893">
      <w:pPr>
        <w:tabs>
          <w:tab w:val="right" w:pos="8505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 xml:space="preserve">Przewodnicząca </w:t>
      </w:r>
      <w:r w:rsidRPr="001B3D4C">
        <w:rPr>
          <w:rFonts w:ascii="Arial" w:hAnsi="Arial" w:cs="Arial"/>
          <w:bCs/>
          <w:sz w:val="24"/>
          <w:szCs w:val="24"/>
        </w:rPr>
        <w:t>Rady Miasta</w:t>
      </w:r>
      <w:r w:rsidR="001B3D4C">
        <w:rPr>
          <w:rFonts w:ascii="Arial" w:hAnsi="Arial" w:cs="Arial"/>
          <w:sz w:val="24"/>
          <w:szCs w:val="24"/>
        </w:rPr>
        <w:t xml:space="preserve"> </w:t>
      </w:r>
      <w:r w:rsidRPr="001B3D4C">
        <w:rPr>
          <w:rFonts w:ascii="Arial" w:hAnsi="Arial" w:cs="Arial"/>
          <w:bCs/>
          <w:sz w:val="24"/>
          <w:szCs w:val="24"/>
        </w:rPr>
        <w:t>Ewa Szczepańska</w:t>
      </w:r>
    </w:p>
    <w:p w14:paraId="39060752" w14:textId="77777777" w:rsidR="00775893" w:rsidRDefault="00775893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14:paraId="1E54A10A" w14:textId="161373D4" w:rsidR="00006091" w:rsidRPr="001B3D4C" w:rsidRDefault="00006091" w:rsidP="00A86DC3">
      <w:pPr>
        <w:spacing w:after="0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lastRenderedPageBreak/>
        <w:t>Załącznik</w:t>
      </w:r>
      <w:r w:rsidR="00A86DC3">
        <w:rPr>
          <w:rFonts w:ascii="Arial" w:hAnsi="Arial" w:cs="Arial"/>
          <w:sz w:val="24"/>
          <w:szCs w:val="24"/>
        </w:rPr>
        <w:t xml:space="preserve"> </w:t>
      </w:r>
      <w:r w:rsidRPr="001B3D4C">
        <w:rPr>
          <w:rFonts w:ascii="Arial" w:hAnsi="Arial" w:cs="Arial"/>
          <w:sz w:val="24"/>
          <w:szCs w:val="24"/>
        </w:rPr>
        <w:t>do U</w:t>
      </w:r>
      <w:r w:rsidR="003E02C2" w:rsidRPr="001B3D4C">
        <w:rPr>
          <w:rFonts w:ascii="Arial" w:hAnsi="Arial" w:cs="Arial"/>
          <w:sz w:val="24"/>
          <w:szCs w:val="24"/>
        </w:rPr>
        <w:t>CHWAŁY</w:t>
      </w:r>
      <w:r w:rsidRPr="001B3D4C">
        <w:rPr>
          <w:rFonts w:ascii="Arial" w:hAnsi="Arial" w:cs="Arial"/>
          <w:sz w:val="24"/>
          <w:szCs w:val="24"/>
        </w:rPr>
        <w:t xml:space="preserve"> N</w:t>
      </w:r>
      <w:r w:rsidR="00A86DC3">
        <w:rPr>
          <w:rFonts w:ascii="Arial" w:hAnsi="Arial" w:cs="Arial"/>
          <w:sz w:val="24"/>
          <w:szCs w:val="24"/>
        </w:rPr>
        <w:t>R</w:t>
      </w:r>
      <w:r w:rsidRPr="001B3D4C">
        <w:rPr>
          <w:rFonts w:ascii="Arial" w:hAnsi="Arial" w:cs="Arial"/>
          <w:sz w:val="24"/>
          <w:szCs w:val="24"/>
        </w:rPr>
        <w:t xml:space="preserve"> </w:t>
      </w:r>
      <w:r w:rsidR="003162CE" w:rsidRPr="001B3D4C">
        <w:rPr>
          <w:rFonts w:ascii="Arial" w:hAnsi="Arial" w:cs="Arial"/>
          <w:sz w:val="24"/>
          <w:szCs w:val="24"/>
        </w:rPr>
        <w:t>XXXV/81/2026</w:t>
      </w:r>
      <w:r w:rsidR="00A86DC3">
        <w:rPr>
          <w:rFonts w:ascii="Arial" w:hAnsi="Arial" w:cs="Arial"/>
          <w:sz w:val="24"/>
          <w:szCs w:val="24"/>
        </w:rPr>
        <w:t xml:space="preserve"> </w:t>
      </w:r>
      <w:r w:rsidR="003E02C2" w:rsidRPr="001B3D4C">
        <w:rPr>
          <w:rFonts w:ascii="Arial" w:hAnsi="Arial" w:cs="Arial"/>
          <w:sz w:val="24"/>
          <w:szCs w:val="24"/>
        </w:rPr>
        <w:t>RADY MIASTA WŁOCŁAWEK</w:t>
      </w:r>
    </w:p>
    <w:p w14:paraId="2FB2C504" w14:textId="4A3333EE" w:rsidR="00006091" w:rsidRPr="001B3D4C" w:rsidRDefault="00006091" w:rsidP="00A86DC3">
      <w:pPr>
        <w:spacing w:after="0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 xml:space="preserve">z dnia </w:t>
      </w:r>
      <w:r w:rsidR="003162CE" w:rsidRPr="001B3D4C">
        <w:rPr>
          <w:rFonts w:ascii="Arial" w:hAnsi="Arial" w:cs="Arial"/>
          <w:sz w:val="24"/>
          <w:szCs w:val="24"/>
        </w:rPr>
        <w:t>24 czerwca 2026 r.</w:t>
      </w:r>
    </w:p>
    <w:p w14:paraId="783CEFC2" w14:textId="77777777" w:rsidR="00006091" w:rsidRPr="001B3D4C" w:rsidRDefault="00006091" w:rsidP="001B3D4C">
      <w:pPr>
        <w:spacing w:after="0"/>
        <w:ind w:firstLine="6521"/>
        <w:rPr>
          <w:rFonts w:ascii="Arial" w:hAnsi="Arial" w:cs="Arial"/>
          <w:sz w:val="24"/>
          <w:szCs w:val="24"/>
        </w:rPr>
      </w:pPr>
    </w:p>
    <w:p w14:paraId="100142CF" w14:textId="47BACD2C" w:rsidR="003F79D5" w:rsidRDefault="003F79D5" w:rsidP="001B3D4C">
      <w:pPr>
        <w:spacing w:after="0"/>
        <w:rPr>
          <w:rFonts w:ascii="Arial" w:hAnsi="Arial" w:cs="Arial"/>
          <w:bCs/>
          <w:sz w:val="24"/>
          <w:szCs w:val="24"/>
        </w:rPr>
      </w:pPr>
      <w:r w:rsidRPr="001B3D4C">
        <w:rPr>
          <w:rFonts w:ascii="Arial" w:hAnsi="Arial" w:cs="Arial"/>
          <w:bCs/>
          <w:sz w:val="24"/>
          <w:szCs w:val="24"/>
        </w:rPr>
        <w:t>Tryb prac nad projektem uchwały budżetowej Miasta Włocławek</w:t>
      </w:r>
    </w:p>
    <w:p w14:paraId="4AF03AC9" w14:textId="77777777" w:rsidR="001B3D4C" w:rsidRPr="001B3D4C" w:rsidRDefault="001B3D4C" w:rsidP="001B3D4C">
      <w:pPr>
        <w:spacing w:after="0"/>
        <w:rPr>
          <w:rFonts w:ascii="Arial" w:hAnsi="Arial" w:cs="Arial"/>
          <w:bCs/>
          <w:sz w:val="24"/>
          <w:szCs w:val="24"/>
        </w:rPr>
      </w:pPr>
    </w:p>
    <w:p w14:paraId="3DDAED4E" w14:textId="2D1C2FBD" w:rsidR="00006091" w:rsidRDefault="00F96BF0" w:rsidP="001B3D4C">
      <w:pPr>
        <w:spacing w:after="0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 xml:space="preserve">Rozdział I Szczegółowość projektu budżetu jednostki samorządu terytorialnego </w:t>
      </w:r>
    </w:p>
    <w:p w14:paraId="1C70F054" w14:textId="77777777" w:rsidR="001B3D4C" w:rsidRPr="001B3D4C" w:rsidRDefault="001B3D4C" w:rsidP="001B3D4C">
      <w:pPr>
        <w:spacing w:after="0"/>
        <w:rPr>
          <w:rFonts w:ascii="Arial" w:hAnsi="Arial" w:cs="Arial"/>
          <w:sz w:val="24"/>
          <w:szCs w:val="24"/>
        </w:rPr>
      </w:pPr>
    </w:p>
    <w:p w14:paraId="60DC1181" w14:textId="1EB89AB0" w:rsidR="00006091" w:rsidRPr="001B3D4C" w:rsidRDefault="00006091" w:rsidP="001B3D4C">
      <w:pPr>
        <w:spacing w:after="0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 xml:space="preserve">§ 1. Projekt budżetu </w:t>
      </w:r>
      <w:r w:rsidR="00763C3E" w:rsidRPr="001B3D4C">
        <w:rPr>
          <w:rFonts w:ascii="Arial" w:hAnsi="Arial" w:cs="Arial"/>
          <w:sz w:val="24"/>
          <w:szCs w:val="24"/>
        </w:rPr>
        <w:t xml:space="preserve">Miasta </w:t>
      </w:r>
      <w:r w:rsidRPr="001B3D4C">
        <w:rPr>
          <w:rFonts w:ascii="Arial" w:hAnsi="Arial" w:cs="Arial"/>
          <w:sz w:val="24"/>
          <w:szCs w:val="24"/>
        </w:rPr>
        <w:t>określa się w następującej szczegółowości:</w:t>
      </w:r>
    </w:p>
    <w:p w14:paraId="759879F8" w14:textId="15B2756F" w:rsidR="00006091" w:rsidRPr="001B3D4C" w:rsidRDefault="00006091" w:rsidP="00A86DC3">
      <w:pPr>
        <w:pStyle w:val="Akapitzlist"/>
        <w:numPr>
          <w:ilvl w:val="0"/>
          <w:numId w:val="1"/>
        </w:numPr>
        <w:spacing w:after="0" w:line="278" w:lineRule="auto"/>
        <w:ind w:left="426" w:hanging="426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w zestawieniu tabelarycznym w układzie działów i rozdziałów klasyfikacji budżetowej plan dochodów z</w:t>
      </w:r>
      <w:r w:rsidR="009760E5" w:rsidRPr="001B3D4C">
        <w:rPr>
          <w:rFonts w:ascii="Arial" w:hAnsi="Arial" w:cs="Arial"/>
          <w:sz w:val="24"/>
          <w:szCs w:val="24"/>
        </w:rPr>
        <w:t> </w:t>
      </w:r>
      <w:r w:rsidRPr="001B3D4C">
        <w:rPr>
          <w:rFonts w:ascii="Arial" w:hAnsi="Arial" w:cs="Arial"/>
          <w:sz w:val="24"/>
          <w:szCs w:val="24"/>
        </w:rPr>
        <w:t xml:space="preserve">podziałem na bieżące i majątkowe </w:t>
      </w:r>
      <w:r w:rsidR="003F79D5" w:rsidRPr="001B3D4C">
        <w:rPr>
          <w:rFonts w:ascii="Arial" w:hAnsi="Arial" w:cs="Arial"/>
          <w:sz w:val="24"/>
          <w:szCs w:val="24"/>
        </w:rPr>
        <w:t xml:space="preserve">według ich źródeł </w:t>
      </w:r>
      <w:r w:rsidRPr="001B3D4C">
        <w:rPr>
          <w:rFonts w:ascii="Arial" w:hAnsi="Arial" w:cs="Arial"/>
          <w:sz w:val="24"/>
          <w:szCs w:val="24"/>
        </w:rPr>
        <w:t xml:space="preserve">z wyodrębnieniem dotacji na realizację zadań własnych oraz dotacji i środków na realizację zadań z udziałem środków, o których mowa w art. 5 ust. 1 pkt </w:t>
      </w:r>
      <w:r w:rsidR="003F79D5" w:rsidRPr="001B3D4C">
        <w:rPr>
          <w:rFonts w:ascii="Arial" w:hAnsi="Arial" w:cs="Arial"/>
          <w:sz w:val="24"/>
          <w:szCs w:val="24"/>
        </w:rPr>
        <w:t>2</w:t>
      </w:r>
      <w:r w:rsidRPr="001B3D4C">
        <w:rPr>
          <w:rFonts w:ascii="Arial" w:hAnsi="Arial" w:cs="Arial"/>
          <w:sz w:val="24"/>
          <w:szCs w:val="24"/>
        </w:rPr>
        <w:t xml:space="preserve"> i 3 </w:t>
      </w:r>
      <w:r w:rsidR="00241EFC" w:rsidRPr="001B3D4C">
        <w:rPr>
          <w:rFonts w:ascii="Arial" w:hAnsi="Arial" w:cs="Arial"/>
          <w:sz w:val="24"/>
          <w:szCs w:val="24"/>
        </w:rPr>
        <w:t xml:space="preserve">ustawy z dnia 27 sierpnia 2009 r. o finansach publicznych </w:t>
      </w:r>
      <w:r w:rsidRPr="001B3D4C">
        <w:rPr>
          <w:rFonts w:ascii="Arial" w:hAnsi="Arial" w:cs="Arial"/>
          <w:sz w:val="24"/>
          <w:szCs w:val="24"/>
        </w:rPr>
        <w:t>w części związanej z realizację zadań j</w:t>
      </w:r>
      <w:r w:rsidR="003F79D5" w:rsidRPr="001B3D4C">
        <w:rPr>
          <w:rFonts w:ascii="Arial" w:hAnsi="Arial" w:cs="Arial"/>
          <w:sz w:val="24"/>
          <w:szCs w:val="24"/>
        </w:rPr>
        <w:t xml:space="preserve">ednostki samorządu </w:t>
      </w:r>
      <w:r w:rsidR="0017040B" w:rsidRPr="001B3D4C">
        <w:rPr>
          <w:rFonts w:ascii="Arial" w:hAnsi="Arial" w:cs="Arial"/>
          <w:sz w:val="24"/>
          <w:szCs w:val="24"/>
        </w:rPr>
        <w:t xml:space="preserve">terytorialnego, </w:t>
      </w:r>
    </w:p>
    <w:p w14:paraId="758C25D0" w14:textId="5BDE8A40" w:rsidR="00006091" w:rsidRPr="001B3D4C" w:rsidRDefault="00006091" w:rsidP="002D506B">
      <w:pPr>
        <w:pStyle w:val="Akapitzlist"/>
        <w:numPr>
          <w:ilvl w:val="0"/>
          <w:numId w:val="1"/>
        </w:numPr>
        <w:spacing w:after="0" w:line="278" w:lineRule="auto"/>
        <w:ind w:left="426" w:hanging="426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w zestawieniu tabelarycznym kwoty planowanych wydatków bieżących w układzie działów i rozdziałów klasyfikacji budżetowej z wyodrębnieniem:</w:t>
      </w:r>
    </w:p>
    <w:p w14:paraId="1C938D2F" w14:textId="77777777" w:rsidR="00006091" w:rsidRPr="001B3D4C" w:rsidRDefault="00006091" w:rsidP="002D506B">
      <w:pPr>
        <w:pStyle w:val="Akapitzlist"/>
        <w:numPr>
          <w:ilvl w:val="0"/>
          <w:numId w:val="2"/>
        </w:numPr>
        <w:spacing w:after="0" w:line="278" w:lineRule="auto"/>
        <w:ind w:left="426" w:hanging="426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zadań własnych, w tym:</w:t>
      </w:r>
    </w:p>
    <w:p w14:paraId="639BF7D9" w14:textId="77777777" w:rsidR="00006091" w:rsidRPr="001B3D4C" w:rsidRDefault="00006091" w:rsidP="002D506B">
      <w:pPr>
        <w:pStyle w:val="Akapitzlist"/>
        <w:numPr>
          <w:ilvl w:val="0"/>
          <w:numId w:val="3"/>
        </w:numPr>
        <w:spacing w:after="0" w:line="278" w:lineRule="auto"/>
        <w:ind w:left="426" w:hanging="426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zadania własne gminy,</w:t>
      </w:r>
    </w:p>
    <w:p w14:paraId="71802D60" w14:textId="77777777" w:rsidR="00006091" w:rsidRPr="001B3D4C" w:rsidRDefault="00006091" w:rsidP="002D506B">
      <w:pPr>
        <w:pStyle w:val="Akapitzlist"/>
        <w:numPr>
          <w:ilvl w:val="0"/>
          <w:numId w:val="3"/>
        </w:numPr>
        <w:spacing w:after="0" w:line="278" w:lineRule="auto"/>
        <w:ind w:left="426" w:hanging="426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zadania własne powiatu</w:t>
      </w:r>
    </w:p>
    <w:p w14:paraId="5D59AB24" w14:textId="62AA1FDB" w:rsidR="00006091" w:rsidRPr="001B3D4C" w:rsidRDefault="0017040B" w:rsidP="002D506B">
      <w:pPr>
        <w:pStyle w:val="Akapitzlist"/>
        <w:numPr>
          <w:ilvl w:val="0"/>
          <w:numId w:val="2"/>
        </w:numPr>
        <w:spacing w:after="0" w:line="278" w:lineRule="auto"/>
        <w:ind w:left="426" w:hanging="426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zadań z zakresu administracji rządowej i innych zadań zleconych odrębnymi ustawami</w:t>
      </w:r>
      <w:r w:rsidR="00006091" w:rsidRPr="001B3D4C">
        <w:rPr>
          <w:rFonts w:ascii="Arial" w:hAnsi="Arial" w:cs="Arial"/>
          <w:sz w:val="24"/>
          <w:szCs w:val="24"/>
        </w:rPr>
        <w:t>,</w:t>
      </w:r>
    </w:p>
    <w:p w14:paraId="54077A3D" w14:textId="77777777" w:rsidR="00006091" w:rsidRPr="001B3D4C" w:rsidRDefault="00006091" w:rsidP="002D506B">
      <w:pPr>
        <w:pStyle w:val="Akapitzlist"/>
        <w:numPr>
          <w:ilvl w:val="0"/>
          <w:numId w:val="2"/>
        </w:numPr>
        <w:spacing w:after="0" w:line="278" w:lineRule="auto"/>
        <w:ind w:left="426" w:hanging="426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zadań realizowanych na podstawie porozumień,</w:t>
      </w:r>
    </w:p>
    <w:p w14:paraId="3DE96129" w14:textId="1943109A" w:rsidR="00006091" w:rsidRPr="001B3D4C" w:rsidRDefault="00006091" w:rsidP="002D506B">
      <w:pPr>
        <w:pStyle w:val="Akapitzlist"/>
        <w:numPr>
          <w:ilvl w:val="0"/>
          <w:numId w:val="2"/>
        </w:numPr>
        <w:spacing w:after="0" w:line="278" w:lineRule="auto"/>
        <w:ind w:left="426" w:hanging="426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transfer</w:t>
      </w:r>
      <w:r w:rsidR="00EC640F" w:rsidRPr="001B3D4C">
        <w:rPr>
          <w:rFonts w:ascii="Arial" w:hAnsi="Arial" w:cs="Arial"/>
          <w:sz w:val="24"/>
          <w:szCs w:val="24"/>
        </w:rPr>
        <w:t>ów</w:t>
      </w:r>
      <w:r w:rsidRPr="001B3D4C">
        <w:rPr>
          <w:rFonts w:ascii="Arial" w:hAnsi="Arial" w:cs="Arial"/>
          <w:sz w:val="24"/>
          <w:szCs w:val="24"/>
        </w:rPr>
        <w:t xml:space="preserve"> bieżąc</w:t>
      </w:r>
      <w:r w:rsidR="00EC640F" w:rsidRPr="001B3D4C">
        <w:rPr>
          <w:rFonts w:ascii="Arial" w:hAnsi="Arial" w:cs="Arial"/>
          <w:sz w:val="24"/>
          <w:szCs w:val="24"/>
        </w:rPr>
        <w:t>ych</w:t>
      </w:r>
      <w:r w:rsidRPr="001B3D4C">
        <w:rPr>
          <w:rFonts w:ascii="Arial" w:hAnsi="Arial" w:cs="Arial"/>
          <w:sz w:val="24"/>
          <w:szCs w:val="24"/>
        </w:rPr>
        <w:t xml:space="preserve">, </w:t>
      </w:r>
      <w:r w:rsidR="00241EFC" w:rsidRPr="001B3D4C">
        <w:rPr>
          <w:rFonts w:ascii="Arial" w:hAnsi="Arial" w:cs="Arial"/>
          <w:sz w:val="24"/>
          <w:szCs w:val="24"/>
        </w:rPr>
        <w:t xml:space="preserve">o których mowa w art. 124 ust. 3 pkt 1 ustawy o finansach publicznych, </w:t>
      </w:r>
    </w:p>
    <w:p w14:paraId="7399434E" w14:textId="272A2A89" w:rsidR="00241EFC" w:rsidRPr="001B3D4C" w:rsidRDefault="00006091" w:rsidP="002D506B">
      <w:pPr>
        <w:pStyle w:val="Akapitzlist"/>
        <w:numPr>
          <w:ilvl w:val="0"/>
          <w:numId w:val="2"/>
        </w:numPr>
        <w:spacing w:after="0" w:line="278" w:lineRule="auto"/>
        <w:ind w:left="426" w:hanging="426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 xml:space="preserve">wydatków jednostek budżetowych, w tym </w:t>
      </w:r>
      <w:r w:rsidR="00241EFC" w:rsidRPr="001B3D4C">
        <w:rPr>
          <w:rFonts w:ascii="Arial" w:hAnsi="Arial" w:cs="Arial"/>
          <w:sz w:val="24"/>
          <w:szCs w:val="24"/>
        </w:rPr>
        <w:t>uposażenia i</w:t>
      </w:r>
      <w:r w:rsidR="00241EFC" w:rsidRPr="001B3D4C">
        <w:rPr>
          <w:rFonts w:ascii="Arial" w:hAnsi="Arial" w:cs="Arial"/>
          <w:color w:val="388600"/>
          <w:sz w:val="24"/>
          <w:szCs w:val="24"/>
        </w:rPr>
        <w:t xml:space="preserve"> </w:t>
      </w:r>
      <w:r w:rsidR="00241EFC" w:rsidRPr="001B3D4C">
        <w:rPr>
          <w:rFonts w:ascii="Arial" w:hAnsi="Arial" w:cs="Arial"/>
          <w:sz w:val="24"/>
          <w:szCs w:val="24"/>
        </w:rPr>
        <w:t xml:space="preserve">wynagrodzenia oraz składki od nich naliczane oraz </w:t>
      </w:r>
      <w:r w:rsidRPr="001B3D4C">
        <w:rPr>
          <w:rFonts w:ascii="Arial" w:hAnsi="Arial" w:cs="Arial"/>
          <w:sz w:val="24"/>
          <w:szCs w:val="24"/>
        </w:rPr>
        <w:t>wydatki związane z realizacją ich zadań statutowych,</w:t>
      </w:r>
      <w:r w:rsidR="00241EFC" w:rsidRPr="001B3D4C">
        <w:rPr>
          <w:rFonts w:ascii="Arial" w:hAnsi="Arial" w:cs="Arial"/>
          <w:sz w:val="24"/>
          <w:szCs w:val="24"/>
        </w:rPr>
        <w:t xml:space="preserve"> </w:t>
      </w:r>
    </w:p>
    <w:p w14:paraId="071115D7" w14:textId="273FC6E0" w:rsidR="00006091" w:rsidRPr="001B3D4C" w:rsidRDefault="00006091" w:rsidP="002D506B">
      <w:pPr>
        <w:pStyle w:val="Akapitzlist"/>
        <w:numPr>
          <w:ilvl w:val="0"/>
          <w:numId w:val="2"/>
        </w:numPr>
        <w:spacing w:after="0" w:line="278" w:lineRule="auto"/>
        <w:ind w:left="426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świadcze</w:t>
      </w:r>
      <w:r w:rsidR="00896155" w:rsidRPr="001B3D4C">
        <w:rPr>
          <w:rFonts w:ascii="Arial" w:hAnsi="Arial" w:cs="Arial"/>
          <w:sz w:val="24"/>
          <w:szCs w:val="24"/>
        </w:rPr>
        <w:t>ń</w:t>
      </w:r>
      <w:r w:rsidRPr="001B3D4C">
        <w:rPr>
          <w:rFonts w:ascii="Arial" w:hAnsi="Arial" w:cs="Arial"/>
          <w:sz w:val="24"/>
          <w:szCs w:val="24"/>
        </w:rPr>
        <w:t xml:space="preserve"> na rzecz osób fizycznych,</w:t>
      </w:r>
    </w:p>
    <w:p w14:paraId="357F8A09" w14:textId="2012EF6E" w:rsidR="00006091" w:rsidRPr="001B3D4C" w:rsidRDefault="00006091" w:rsidP="00B666BC">
      <w:pPr>
        <w:pStyle w:val="Akapitzlist"/>
        <w:numPr>
          <w:ilvl w:val="0"/>
          <w:numId w:val="2"/>
        </w:numPr>
        <w:spacing w:after="0" w:line="278" w:lineRule="auto"/>
        <w:ind w:left="426" w:hanging="426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 xml:space="preserve">wydatków na programy finansowane z udziałem środków, o których mowa w art. 5 ust. 1 pkt 2 i 3 ustawy o finansach publicznych, w części związanej z realizacją zadań </w:t>
      </w:r>
      <w:r w:rsidR="00241EFC" w:rsidRPr="001B3D4C">
        <w:rPr>
          <w:rFonts w:ascii="Arial" w:hAnsi="Arial" w:cs="Arial"/>
          <w:sz w:val="24"/>
          <w:szCs w:val="24"/>
        </w:rPr>
        <w:t>jednostki samorządu terytorialnego</w:t>
      </w:r>
      <w:r w:rsidRPr="001B3D4C">
        <w:rPr>
          <w:rFonts w:ascii="Arial" w:hAnsi="Arial" w:cs="Arial"/>
          <w:sz w:val="24"/>
          <w:szCs w:val="24"/>
        </w:rPr>
        <w:t xml:space="preserve"> w układzie działów i rozdziałów klasyfikacji budżetowej z wyodrębnieniem wydatków bieżących i</w:t>
      </w:r>
      <w:r w:rsidR="005C5C7A" w:rsidRPr="001B3D4C">
        <w:rPr>
          <w:rFonts w:ascii="Arial" w:hAnsi="Arial" w:cs="Arial"/>
          <w:sz w:val="24"/>
          <w:szCs w:val="24"/>
        </w:rPr>
        <w:t> </w:t>
      </w:r>
      <w:r w:rsidRPr="001B3D4C">
        <w:rPr>
          <w:rFonts w:ascii="Arial" w:hAnsi="Arial" w:cs="Arial"/>
          <w:sz w:val="24"/>
          <w:szCs w:val="24"/>
        </w:rPr>
        <w:t>majątkowych,</w:t>
      </w:r>
    </w:p>
    <w:p w14:paraId="78DF4632" w14:textId="77777777" w:rsidR="00006091" w:rsidRPr="001B3D4C" w:rsidRDefault="00006091" w:rsidP="002D506B">
      <w:pPr>
        <w:pStyle w:val="Akapitzlist"/>
        <w:numPr>
          <w:ilvl w:val="0"/>
          <w:numId w:val="2"/>
        </w:numPr>
        <w:spacing w:after="0" w:line="278" w:lineRule="auto"/>
        <w:ind w:left="426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wydatków na obsługę długu publicznego,</w:t>
      </w:r>
    </w:p>
    <w:p w14:paraId="2894DE95" w14:textId="77777777" w:rsidR="00006091" w:rsidRPr="001B3D4C" w:rsidRDefault="00006091" w:rsidP="002D506B">
      <w:pPr>
        <w:pStyle w:val="Akapitzlist"/>
        <w:numPr>
          <w:ilvl w:val="0"/>
          <w:numId w:val="2"/>
        </w:numPr>
        <w:spacing w:after="0" w:line="278" w:lineRule="auto"/>
        <w:ind w:left="426" w:hanging="284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wypłat z tytułu poręczeń i gwarancji przypadających do spłaty w danym roku budżetowym.</w:t>
      </w:r>
    </w:p>
    <w:p w14:paraId="12CC4CAC" w14:textId="53B80EDF" w:rsidR="00006091" w:rsidRPr="001B3D4C" w:rsidRDefault="00241EFC" w:rsidP="002D506B">
      <w:pPr>
        <w:pStyle w:val="Akapitzlist"/>
        <w:numPr>
          <w:ilvl w:val="0"/>
          <w:numId w:val="1"/>
        </w:numPr>
        <w:spacing w:after="0" w:line="278" w:lineRule="auto"/>
        <w:ind w:left="426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w zestawieniu tabelarycznym kwoty planowanych wydatków majątkowych w układzie działów i rozdziałów klasyfikacji budżetowej z</w:t>
      </w:r>
      <w:r w:rsidR="00006091" w:rsidRPr="001B3D4C">
        <w:rPr>
          <w:rFonts w:ascii="Arial" w:hAnsi="Arial" w:cs="Arial"/>
          <w:sz w:val="24"/>
          <w:szCs w:val="24"/>
        </w:rPr>
        <w:t> wyodrębnieniem:</w:t>
      </w:r>
    </w:p>
    <w:p w14:paraId="42A60E2B" w14:textId="00CD235D" w:rsidR="00006091" w:rsidRPr="001B3D4C" w:rsidRDefault="00F96BF0" w:rsidP="002D506B">
      <w:pPr>
        <w:pStyle w:val="Akapitzlist"/>
        <w:numPr>
          <w:ilvl w:val="0"/>
          <w:numId w:val="4"/>
        </w:numPr>
        <w:spacing w:after="0" w:line="278" w:lineRule="auto"/>
        <w:ind w:left="426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nakładów na niefinansowe aktywa trwałe (wydatki inwestycyjne) obejmujących wydatki, o których mowa w art. 124 ust. 6 pkt 1 ustawy o finansach publicznych</w:t>
      </w:r>
      <w:r w:rsidRPr="001B3D4C">
        <w:rPr>
          <w:rFonts w:ascii="Arial" w:hAnsi="Arial" w:cs="Arial"/>
          <w:color w:val="388600"/>
          <w:sz w:val="24"/>
          <w:szCs w:val="24"/>
        </w:rPr>
        <w:t xml:space="preserve"> </w:t>
      </w:r>
      <w:r w:rsidR="00006091" w:rsidRPr="001B3D4C">
        <w:rPr>
          <w:rFonts w:ascii="Arial" w:hAnsi="Arial" w:cs="Arial"/>
          <w:sz w:val="24"/>
          <w:szCs w:val="24"/>
        </w:rPr>
        <w:t>(w ramach tych wydatków wyodrębnia się wydatki na programy finansowane z udziałem środków, o których mowa w art. 5 ust. 1 pkt 2 i 3 ustawy o</w:t>
      </w:r>
      <w:r w:rsidR="005C5C7A" w:rsidRPr="001B3D4C">
        <w:rPr>
          <w:rFonts w:ascii="Arial" w:hAnsi="Arial" w:cs="Arial"/>
          <w:sz w:val="24"/>
          <w:szCs w:val="24"/>
        </w:rPr>
        <w:t> </w:t>
      </w:r>
      <w:r w:rsidR="00006091" w:rsidRPr="001B3D4C">
        <w:rPr>
          <w:rFonts w:ascii="Arial" w:hAnsi="Arial" w:cs="Arial"/>
          <w:sz w:val="24"/>
          <w:szCs w:val="24"/>
        </w:rPr>
        <w:t>finansach publicznych, w części związanej z realizacją zadań Miasta),</w:t>
      </w:r>
    </w:p>
    <w:p w14:paraId="777A5D7C" w14:textId="3B1EA589" w:rsidR="00006091" w:rsidRPr="001B3D4C" w:rsidRDefault="00F96BF0" w:rsidP="002D506B">
      <w:pPr>
        <w:pStyle w:val="Akapitzlist"/>
        <w:numPr>
          <w:ilvl w:val="0"/>
          <w:numId w:val="4"/>
        </w:numPr>
        <w:spacing w:after="0" w:line="278" w:lineRule="auto"/>
        <w:ind w:left="426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transferów majątkowych obejmujących przepływy</w:t>
      </w:r>
      <w:r w:rsidR="006233E7" w:rsidRPr="001B3D4C">
        <w:rPr>
          <w:rFonts w:ascii="Arial" w:hAnsi="Arial" w:cs="Arial"/>
          <w:sz w:val="24"/>
          <w:szCs w:val="24"/>
        </w:rPr>
        <w:t>,</w:t>
      </w:r>
      <w:r w:rsidRPr="001B3D4C">
        <w:rPr>
          <w:rFonts w:ascii="Arial" w:hAnsi="Arial" w:cs="Arial"/>
          <w:sz w:val="24"/>
          <w:szCs w:val="24"/>
        </w:rPr>
        <w:t xml:space="preserve"> o których mowa w art. 124 ust. 7 ustawy o finansach publicznych,</w:t>
      </w:r>
      <w:r w:rsidR="001D5351" w:rsidRPr="001B3D4C">
        <w:rPr>
          <w:rFonts w:ascii="Arial" w:hAnsi="Arial" w:cs="Arial"/>
          <w:sz w:val="24"/>
          <w:szCs w:val="24"/>
        </w:rPr>
        <w:t xml:space="preserve"> </w:t>
      </w:r>
      <w:r w:rsidR="00006091" w:rsidRPr="001B3D4C">
        <w:rPr>
          <w:rFonts w:ascii="Arial" w:hAnsi="Arial" w:cs="Arial"/>
          <w:sz w:val="24"/>
          <w:szCs w:val="24"/>
        </w:rPr>
        <w:t xml:space="preserve">(w ramach tych wydatków wyodrębnia się </w:t>
      </w:r>
      <w:r w:rsidR="00006091" w:rsidRPr="001B3D4C">
        <w:rPr>
          <w:rFonts w:ascii="Arial" w:hAnsi="Arial" w:cs="Arial"/>
          <w:sz w:val="24"/>
          <w:szCs w:val="24"/>
        </w:rPr>
        <w:lastRenderedPageBreak/>
        <w:t>wydatki na programy finansowane z udziałem środków, o których mowa w art. 5 ust. 1 pkt 2 i 3 ustawy o finansach publicznych, w części związanej z realizacją zadań Miasta),</w:t>
      </w:r>
    </w:p>
    <w:p w14:paraId="2C616465" w14:textId="51769A36" w:rsidR="00006091" w:rsidRPr="001B3D4C" w:rsidRDefault="00006091" w:rsidP="007E7C7C">
      <w:pPr>
        <w:pStyle w:val="Akapitzlist"/>
        <w:numPr>
          <w:ilvl w:val="0"/>
          <w:numId w:val="4"/>
        </w:numPr>
        <w:spacing w:after="0" w:line="278" w:lineRule="auto"/>
        <w:ind w:left="426" w:hanging="284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zakup</w:t>
      </w:r>
      <w:r w:rsidR="00896155" w:rsidRPr="001B3D4C">
        <w:rPr>
          <w:rFonts w:ascii="Arial" w:hAnsi="Arial" w:cs="Arial"/>
          <w:sz w:val="24"/>
          <w:szCs w:val="24"/>
        </w:rPr>
        <w:t>ów</w:t>
      </w:r>
      <w:r w:rsidRPr="001B3D4C">
        <w:rPr>
          <w:rFonts w:ascii="Arial" w:hAnsi="Arial" w:cs="Arial"/>
          <w:sz w:val="24"/>
          <w:szCs w:val="24"/>
        </w:rPr>
        <w:t xml:space="preserve"> i obję</w:t>
      </w:r>
      <w:r w:rsidR="00896155" w:rsidRPr="001B3D4C">
        <w:rPr>
          <w:rFonts w:ascii="Arial" w:hAnsi="Arial" w:cs="Arial"/>
          <w:sz w:val="24"/>
          <w:szCs w:val="24"/>
        </w:rPr>
        <w:t>ć</w:t>
      </w:r>
      <w:r w:rsidRPr="001B3D4C">
        <w:rPr>
          <w:rFonts w:ascii="Arial" w:hAnsi="Arial" w:cs="Arial"/>
          <w:sz w:val="24"/>
          <w:szCs w:val="24"/>
        </w:rPr>
        <w:t xml:space="preserve"> akcji i udziałów, </w:t>
      </w:r>
    </w:p>
    <w:p w14:paraId="4F30CCF4" w14:textId="3A14C02A" w:rsidR="00A86DC3" w:rsidRDefault="00006091" w:rsidP="007E7C7C">
      <w:pPr>
        <w:pStyle w:val="Akapitzlist"/>
        <w:numPr>
          <w:ilvl w:val="0"/>
          <w:numId w:val="4"/>
        </w:numPr>
        <w:spacing w:after="0" w:line="278" w:lineRule="auto"/>
        <w:ind w:left="426" w:hanging="284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wniesieni</w:t>
      </w:r>
      <w:r w:rsidR="00896155" w:rsidRPr="001B3D4C">
        <w:rPr>
          <w:rFonts w:ascii="Arial" w:hAnsi="Arial" w:cs="Arial"/>
          <w:sz w:val="24"/>
          <w:szCs w:val="24"/>
        </w:rPr>
        <w:t>a</w:t>
      </w:r>
      <w:r w:rsidRPr="001B3D4C">
        <w:rPr>
          <w:rFonts w:ascii="Arial" w:hAnsi="Arial" w:cs="Arial"/>
          <w:sz w:val="24"/>
          <w:szCs w:val="24"/>
        </w:rPr>
        <w:t xml:space="preserve"> wkładów do spółek prawa handlowego</w:t>
      </w:r>
    </w:p>
    <w:p w14:paraId="729F57FF" w14:textId="77777777" w:rsidR="00A86DC3" w:rsidRPr="00A86DC3" w:rsidRDefault="00A86DC3" w:rsidP="00A86DC3">
      <w:pPr>
        <w:spacing w:after="0" w:line="278" w:lineRule="auto"/>
        <w:rPr>
          <w:rFonts w:ascii="Arial" w:hAnsi="Arial" w:cs="Arial"/>
          <w:sz w:val="24"/>
          <w:szCs w:val="24"/>
        </w:rPr>
      </w:pPr>
    </w:p>
    <w:p w14:paraId="66B1D1DE" w14:textId="034F5B25" w:rsidR="00F96BF0" w:rsidRDefault="002C18C9" w:rsidP="00A86DC3">
      <w:pPr>
        <w:spacing w:after="0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Rozdział II Wymogi dotyczące uzasadnienia i materiały informacyjne przedkładane przez Prezydenta Miasta Włocławek wraz z projektem uchwały budżetowej</w:t>
      </w:r>
    </w:p>
    <w:p w14:paraId="1428C999" w14:textId="77777777" w:rsidR="00A86DC3" w:rsidRPr="001B3D4C" w:rsidRDefault="00A86DC3" w:rsidP="00A86DC3">
      <w:pPr>
        <w:spacing w:after="0"/>
        <w:rPr>
          <w:rFonts w:ascii="Arial" w:hAnsi="Arial" w:cs="Arial"/>
          <w:sz w:val="24"/>
          <w:szCs w:val="24"/>
        </w:rPr>
      </w:pPr>
    </w:p>
    <w:p w14:paraId="712E2D5D" w14:textId="3158C94A" w:rsidR="00006091" w:rsidRPr="001B3D4C" w:rsidRDefault="00687E42" w:rsidP="001B3D4C">
      <w:pPr>
        <w:spacing w:after="0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§1</w:t>
      </w:r>
      <w:r w:rsidR="00006091" w:rsidRPr="001B3D4C">
        <w:rPr>
          <w:rFonts w:ascii="Arial" w:hAnsi="Arial" w:cs="Arial"/>
          <w:sz w:val="24"/>
          <w:szCs w:val="24"/>
        </w:rPr>
        <w:t>. Uzasadnienie stanowi część opisowa budżetu zawierająca informacje dotyczące:</w:t>
      </w:r>
    </w:p>
    <w:p w14:paraId="232C8C64" w14:textId="03ACBE2E" w:rsidR="007357A8" w:rsidRPr="001B3D4C" w:rsidRDefault="007357A8" w:rsidP="001B3D4C">
      <w:pPr>
        <w:pStyle w:val="Akapitzlist"/>
        <w:numPr>
          <w:ilvl w:val="0"/>
          <w:numId w:val="5"/>
        </w:numPr>
        <w:spacing w:after="0" w:line="278" w:lineRule="auto"/>
        <w:rPr>
          <w:rFonts w:ascii="Arial" w:hAnsi="Arial" w:cs="Arial"/>
          <w:sz w:val="24"/>
          <w:szCs w:val="24"/>
        </w:rPr>
      </w:pPr>
      <w:r w:rsidRPr="001B3D4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omówienie głównych założeń polityki budżetowej </w:t>
      </w:r>
      <w:r w:rsidR="006E70C7" w:rsidRPr="001B3D4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Miasta</w:t>
      </w:r>
      <w:r w:rsidR="002C18C9" w:rsidRPr="001B3D4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</w:p>
    <w:p w14:paraId="138F4D7C" w14:textId="5EE8C724" w:rsidR="00006091" w:rsidRPr="001B3D4C" w:rsidRDefault="0025438A" w:rsidP="001B3D4C">
      <w:pPr>
        <w:pStyle w:val="Akapitzlist"/>
        <w:numPr>
          <w:ilvl w:val="0"/>
          <w:numId w:val="5"/>
        </w:numPr>
        <w:spacing w:after="0" w:line="278" w:lineRule="auto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 xml:space="preserve">objaśnienia </w:t>
      </w:r>
      <w:r w:rsidR="00006091" w:rsidRPr="001B3D4C">
        <w:rPr>
          <w:rFonts w:ascii="Arial" w:hAnsi="Arial" w:cs="Arial"/>
          <w:sz w:val="24"/>
          <w:szCs w:val="24"/>
        </w:rPr>
        <w:t>rodzajów i źródeł dochodów w układzie działów klasyfikacji budżetowej,</w:t>
      </w:r>
    </w:p>
    <w:p w14:paraId="7B9C5BE5" w14:textId="3451B3D1" w:rsidR="00006091" w:rsidRPr="001B3D4C" w:rsidRDefault="00006091" w:rsidP="001B3D4C">
      <w:pPr>
        <w:pStyle w:val="Akapitzlist"/>
        <w:numPr>
          <w:ilvl w:val="0"/>
          <w:numId w:val="5"/>
        </w:numPr>
        <w:spacing w:after="0" w:line="278" w:lineRule="auto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rodzajów przedsięwzięć realizowanych w ramach wydatków bieżących i wydatków majątkowych w</w:t>
      </w:r>
      <w:r w:rsidR="005C5C7A" w:rsidRPr="001B3D4C">
        <w:rPr>
          <w:rFonts w:ascii="Arial" w:hAnsi="Arial" w:cs="Arial"/>
          <w:sz w:val="24"/>
          <w:szCs w:val="24"/>
        </w:rPr>
        <w:t> </w:t>
      </w:r>
      <w:r w:rsidRPr="001B3D4C">
        <w:rPr>
          <w:rFonts w:ascii="Arial" w:hAnsi="Arial" w:cs="Arial"/>
          <w:sz w:val="24"/>
          <w:szCs w:val="24"/>
        </w:rPr>
        <w:t>układzie działów.</w:t>
      </w:r>
    </w:p>
    <w:p w14:paraId="3F80F66F" w14:textId="77777777" w:rsidR="007357A8" w:rsidRPr="001B3D4C" w:rsidRDefault="007357A8" w:rsidP="001B3D4C">
      <w:pPr>
        <w:pStyle w:val="Akapitzlist"/>
        <w:spacing w:after="0" w:line="278" w:lineRule="auto"/>
        <w:rPr>
          <w:rFonts w:ascii="Arial" w:hAnsi="Arial" w:cs="Arial"/>
          <w:sz w:val="24"/>
          <w:szCs w:val="24"/>
        </w:rPr>
      </w:pPr>
    </w:p>
    <w:p w14:paraId="25D13A56" w14:textId="478F9911" w:rsidR="00006091" w:rsidRPr="001B3D4C" w:rsidRDefault="00006091" w:rsidP="001B3D4C">
      <w:pPr>
        <w:spacing w:after="0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 xml:space="preserve">§ 2.1. </w:t>
      </w:r>
      <w:r w:rsidR="00947B5C" w:rsidRPr="001B3D4C">
        <w:rPr>
          <w:rFonts w:ascii="Arial" w:hAnsi="Arial" w:cs="Arial"/>
          <w:sz w:val="24"/>
          <w:szCs w:val="24"/>
        </w:rPr>
        <w:t xml:space="preserve">Materiały informacyjne </w:t>
      </w:r>
      <w:r w:rsidRPr="001B3D4C">
        <w:rPr>
          <w:rFonts w:ascii="Arial" w:hAnsi="Arial" w:cs="Arial"/>
          <w:sz w:val="24"/>
          <w:szCs w:val="24"/>
        </w:rPr>
        <w:t>dotyczące wydatków majątkowych winny zawierać:</w:t>
      </w:r>
    </w:p>
    <w:p w14:paraId="66B7ACC3" w14:textId="77777777" w:rsidR="00006091" w:rsidRPr="001B3D4C" w:rsidRDefault="00006091" w:rsidP="001B3D4C">
      <w:pPr>
        <w:pStyle w:val="Akapitzlist"/>
        <w:numPr>
          <w:ilvl w:val="0"/>
          <w:numId w:val="6"/>
        </w:numPr>
        <w:spacing w:after="0" w:line="278" w:lineRule="auto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nazwę zadania i okres jego realizacji,</w:t>
      </w:r>
    </w:p>
    <w:p w14:paraId="2F6BA589" w14:textId="77777777" w:rsidR="00006091" w:rsidRPr="001B3D4C" w:rsidRDefault="00006091" w:rsidP="001B3D4C">
      <w:pPr>
        <w:pStyle w:val="Akapitzlist"/>
        <w:numPr>
          <w:ilvl w:val="0"/>
          <w:numId w:val="6"/>
        </w:numPr>
        <w:spacing w:after="0" w:line="278" w:lineRule="auto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 xml:space="preserve">łączne koszty finansowe i planowane wydatki w roku budżetowym, </w:t>
      </w:r>
    </w:p>
    <w:p w14:paraId="4FBA3370" w14:textId="77777777" w:rsidR="00006091" w:rsidRPr="001B3D4C" w:rsidRDefault="00006091" w:rsidP="001B3D4C">
      <w:pPr>
        <w:pStyle w:val="Akapitzlist"/>
        <w:numPr>
          <w:ilvl w:val="0"/>
          <w:numId w:val="6"/>
        </w:numPr>
        <w:spacing w:after="0" w:line="278" w:lineRule="auto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źródła finansowania,</w:t>
      </w:r>
    </w:p>
    <w:p w14:paraId="35543225" w14:textId="77777777" w:rsidR="00006091" w:rsidRPr="001B3D4C" w:rsidRDefault="00006091" w:rsidP="001B3D4C">
      <w:pPr>
        <w:pStyle w:val="Akapitzlist"/>
        <w:numPr>
          <w:ilvl w:val="0"/>
          <w:numId w:val="6"/>
        </w:numPr>
        <w:spacing w:after="0" w:line="278" w:lineRule="auto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jednostkę organizacyjną realizującą zadanie.</w:t>
      </w:r>
    </w:p>
    <w:p w14:paraId="7A1482D7" w14:textId="1C1DF371" w:rsidR="00006091" w:rsidRPr="001B3D4C" w:rsidRDefault="00006091" w:rsidP="007A2E8E">
      <w:pPr>
        <w:spacing w:after="0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 xml:space="preserve">2. Zadania inwestycyjne ujęte po raz pierwszy w budżecie </w:t>
      </w:r>
      <w:r w:rsidR="00947B5C" w:rsidRPr="001B3D4C">
        <w:rPr>
          <w:rFonts w:ascii="Arial" w:hAnsi="Arial" w:cs="Arial"/>
          <w:sz w:val="24"/>
          <w:szCs w:val="24"/>
        </w:rPr>
        <w:t>po</w:t>
      </w:r>
      <w:r w:rsidRPr="001B3D4C">
        <w:rPr>
          <w:rFonts w:ascii="Arial" w:hAnsi="Arial" w:cs="Arial"/>
          <w:sz w:val="24"/>
          <w:szCs w:val="24"/>
        </w:rPr>
        <w:t>winny zawierać dane dotyczące zakresu rzeczowego zadania. Zmian</w:t>
      </w:r>
      <w:r w:rsidR="00947B5C" w:rsidRPr="001B3D4C">
        <w:rPr>
          <w:rFonts w:ascii="Arial" w:hAnsi="Arial" w:cs="Arial"/>
          <w:sz w:val="24"/>
          <w:szCs w:val="24"/>
        </w:rPr>
        <w:t>y</w:t>
      </w:r>
      <w:r w:rsidRPr="001B3D4C">
        <w:rPr>
          <w:rFonts w:ascii="Arial" w:hAnsi="Arial" w:cs="Arial"/>
          <w:sz w:val="24"/>
          <w:szCs w:val="24"/>
        </w:rPr>
        <w:t xml:space="preserve"> w trakcie realizacji </w:t>
      </w:r>
      <w:r w:rsidR="00947B5C" w:rsidRPr="001B3D4C">
        <w:rPr>
          <w:rFonts w:ascii="Arial" w:hAnsi="Arial" w:cs="Arial"/>
          <w:sz w:val="24"/>
          <w:szCs w:val="24"/>
        </w:rPr>
        <w:t xml:space="preserve">zadania inwestycyjnego </w:t>
      </w:r>
      <w:r w:rsidRPr="001B3D4C">
        <w:rPr>
          <w:rFonts w:ascii="Arial" w:hAnsi="Arial" w:cs="Arial"/>
          <w:sz w:val="24"/>
          <w:szCs w:val="24"/>
        </w:rPr>
        <w:t>wymaga</w:t>
      </w:r>
      <w:r w:rsidR="00947B5C" w:rsidRPr="001B3D4C">
        <w:rPr>
          <w:rFonts w:ascii="Arial" w:hAnsi="Arial" w:cs="Arial"/>
          <w:sz w:val="24"/>
          <w:szCs w:val="24"/>
        </w:rPr>
        <w:t xml:space="preserve">ją dokonania </w:t>
      </w:r>
      <w:r w:rsidRPr="001B3D4C">
        <w:rPr>
          <w:rFonts w:ascii="Arial" w:hAnsi="Arial" w:cs="Arial"/>
          <w:sz w:val="24"/>
          <w:szCs w:val="24"/>
        </w:rPr>
        <w:t xml:space="preserve">zmiany części opisowej. </w:t>
      </w:r>
    </w:p>
    <w:p w14:paraId="5AD299BA" w14:textId="77777777" w:rsidR="006E70C7" w:rsidRPr="00A86DC3" w:rsidRDefault="006E70C7" w:rsidP="00A86DC3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117A791A" w14:textId="1DF480D2" w:rsidR="00006091" w:rsidRDefault="009D795B" w:rsidP="00A86DC3">
      <w:pPr>
        <w:spacing w:after="0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 xml:space="preserve">Rozdział III Terminy obowiązujące w toku prac nad projektem uchwały budżetowej </w:t>
      </w:r>
    </w:p>
    <w:p w14:paraId="4458971B" w14:textId="77777777" w:rsidR="00A86DC3" w:rsidRPr="00A86DC3" w:rsidRDefault="00A86DC3" w:rsidP="00A86DC3">
      <w:pPr>
        <w:spacing w:after="0"/>
        <w:rPr>
          <w:rFonts w:ascii="Arial" w:hAnsi="Arial" w:cs="Arial"/>
          <w:sz w:val="24"/>
          <w:szCs w:val="24"/>
        </w:rPr>
      </w:pPr>
    </w:p>
    <w:p w14:paraId="22848216" w14:textId="77777777" w:rsidR="00006091" w:rsidRPr="001B3D4C" w:rsidRDefault="00006091" w:rsidP="001B3D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§ 1. 1. Prezydent Miasta przed przystąpieniem do prac nad projektem budżetu na rok następny określa podstawowe parametry niezbędne do opracowania projektów budżetu przez podległe i nadzorowane jednostki, w tym powiatowych służb, inspekcji i straży w formie zarządzenia i podaje je do publicznej wiadomości.</w:t>
      </w:r>
    </w:p>
    <w:p w14:paraId="507F3CD7" w14:textId="5B754C0A" w:rsidR="00006091" w:rsidRPr="001B3D4C" w:rsidRDefault="00006091" w:rsidP="007A2E8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2. Mieszkańcy miasta, stowarzyszenia i organizacje działające na terenie miasta Włocławek mogą zgłaszać w</w:t>
      </w:r>
      <w:r w:rsidR="00145EFC" w:rsidRPr="001B3D4C">
        <w:rPr>
          <w:rFonts w:ascii="Arial" w:hAnsi="Arial" w:cs="Arial"/>
          <w:sz w:val="24"/>
          <w:szCs w:val="24"/>
        </w:rPr>
        <w:t> </w:t>
      </w:r>
      <w:r w:rsidRPr="001B3D4C">
        <w:rPr>
          <w:rFonts w:ascii="Arial" w:hAnsi="Arial" w:cs="Arial"/>
          <w:sz w:val="24"/>
          <w:szCs w:val="24"/>
        </w:rPr>
        <w:t>terminie do 30 września wnioski do projektu budżetu na rok następny.</w:t>
      </w:r>
    </w:p>
    <w:p w14:paraId="32BCC604" w14:textId="77777777" w:rsidR="006F5997" w:rsidRPr="001B3D4C" w:rsidRDefault="006F5997" w:rsidP="001B3D4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4DDC72" w14:textId="6829926B" w:rsidR="00006091" w:rsidRPr="001B3D4C" w:rsidRDefault="00006091" w:rsidP="001B3D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§ 2. 1. Wnioski</w:t>
      </w:r>
      <w:r w:rsidR="007357A8" w:rsidRPr="001B3D4C">
        <w:rPr>
          <w:rFonts w:ascii="Arial" w:hAnsi="Arial" w:cs="Arial"/>
          <w:sz w:val="24"/>
          <w:szCs w:val="24"/>
        </w:rPr>
        <w:t xml:space="preserve"> </w:t>
      </w:r>
      <w:r w:rsidR="0075644D" w:rsidRPr="001B3D4C">
        <w:rPr>
          <w:rFonts w:ascii="Arial" w:hAnsi="Arial" w:cs="Arial"/>
          <w:sz w:val="24"/>
          <w:szCs w:val="24"/>
        </w:rPr>
        <w:t>do projektu budżetu</w:t>
      </w:r>
      <w:r w:rsidR="00FA65A2" w:rsidRPr="001B3D4C">
        <w:rPr>
          <w:rFonts w:ascii="Arial" w:hAnsi="Arial" w:cs="Arial"/>
          <w:sz w:val="24"/>
          <w:szCs w:val="24"/>
        </w:rPr>
        <w:t xml:space="preserve"> </w:t>
      </w:r>
      <w:r w:rsidR="007357A8" w:rsidRPr="001B3D4C">
        <w:rPr>
          <w:rFonts w:ascii="Arial" w:hAnsi="Arial" w:cs="Arial"/>
          <w:sz w:val="24"/>
          <w:szCs w:val="24"/>
        </w:rPr>
        <w:t>po</w:t>
      </w:r>
      <w:r w:rsidRPr="001B3D4C">
        <w:rPr>
          <w:rFonts w:ascii="Arial" w:hAnsi="Arial" w:cs="Arial"/>
          <w:sz w:val="24"/>
          <w:szCs w:val="24"/>
        </w:rPr>
        <w:t>winny zawierać:</w:t>
      </w:r>
    </w:p>
    <w:p w14:paraId="120EE12D" w14:textId="6E7EEC57" w:rsidR="00006091" w:rsidRPr="001B3D4C" w:rsidRDefault="007357A8" w:rsidP="001B3D4C">
      <w:pPr>
        <w:pStyle w:val="Akapitzlist"/>
        <w:numPr>
          <w:ilvl w:val="0"/>
          <w:numId w:val="7"/>
        </w:numPr>
        <w:spacing w:after="0" w:line="240" w:lineRule="auto"/>
        <w:ind w:left="851" w:hanging="284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 xml:space="preserve">główne </w:t>
      </w:r>
      <w:r w:rsidR="00006091" w:rsidRPr="001B3D4C">
        <w:rPr>
          <w:rFonts w:ascii="Arial" w:hAnsi="Arial" w:cs="Arial"/>
          <w:sz w:val="24"/>
          <w:szCs w:val="24"/>
        </w:rPr>
        <w:t>cele proponowanego przedsięwzięcia,</w:t>
      </w:r>
    </w:p>
    <w:p w14:paraId="5FE13411" w14:textId="77777777" w:rsidR="00006091" w:rsidRPr="001B3D4C" w:rsidRDefault="00006091" w:rsidP="001B3D4C">
      <w:pPr>
        <w:pStyle w:val="Akapitzlist"/>
        <w:numPr>
          <w:ilvl w:val="0"/>
          <w:numId w:val="7"/>
        </w:numPr>
        <w:spacing w:after="0" w:line="240" w:lineRule="auto"/>
        <w:ind w:left="851" w:hanging="284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zakres rzeczowy,</w:t>
      </w:r>
    </w:p>
    <w:p w14:paraId="5D975D45" w14:textId="28F58D62" w:rsidR="00006091" w:rsidRPr="001B3D4C" w:rsidRDefault="00006091" w:rsidP="001B3D4C">
      <w:pPr>
        <w:pStyle w:val="Akapitzlist"/>
        <w:numPr>
          <w:ilvl w:val="0"/>
          <w:numId w:val="7"/>
        </w:numPr>
        <w:spacing w:after="0" w:line="240" w:lineRule="auto"/>
        <w:ind w:left="851" w:hanging="284"/>
        <w:rPr>
          <w:rFonts w:ascii="Arial" w:hAnsi="Arial" w:cs="Arial"/>
          <w:color w:val="388600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jeżeli jest to możliwe do określenia, skutki finansowe przedsięwzięcia</w:t>
      </w:r>
      <w:r w:rsidR="007357A8" w:rsidRPr="001B3D4C">
        <w:rPr>
          <w:rFonts w:ascii="Arial" w:hAnsi="Arial" w:cs="Arial"/>
          <w:sz w:val="24"/>
          <w:szCs w:val="24"/>
        </w:rPr>
        <w:t xml:space="preserve"> ze wskazaniem źródeł finasowania</w:t>
      </w:r>
      <w:r w:rsidR="00FA65A2" w:rsidRPr="001B3D4C">
        <w:rPr>
          <w:rFonts w:ascii="Arial" w:hAnsi="Arial" w:cs="Arial"/>
          <w:sz w:val="24"/>
          <w:szCs w:val="24"/>
        </w:rPr>
        <w:t>.</w:t>
      </w:r>
      <w:r w:rsidR="007357A8" w:rsidRPr="001B3D4C">
        <w:rPr>
          <w:rFonts w:ascii="Arial" w:hAnsi="Arial" w:cs="Arial"/>
          <w:sz w:val="24"/>
          <w:szCs w:val="24"/>
        </w:rPr>
        <w:t xml:space="preserve"> </w:t>
      </w:r>
    </w:p>
    <w:p w14:paraId="12E20BE4" w14:textId="77777777" w:rsidR="00006091" w:rsidRPr="001B3D4C" w:rsidRDefault="00006091" w:rsidP="007A2E8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2. Złożone wnioski nie wymagają pisemnej odpowiedzi.</w:t>
      </w:r>
    </w:p>
    <w:p w14:paraId="59982CC4" w14:textId="77777777" w:rsidR="006F5997" w:rsidRPr="001B3D4C" w:rsidRDefault="006F5997" w:rsidP="001B3D4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B80F12" w14:textId="77777777" w:rsidR="00A86DC3" w:rsidRDefault="00006091" w:rsidP="001B3D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§ 3. Prezydent Miasta w terminie do 15 listopada roku poprzedzającego rok budżetowy przedkłada Regionalnej Izbie Obrachunkowej oraz Radzie Miasta projekt uchwały budżetowej wraz z uzasadnieniem i</w:t>
      </w:r>
      <w:r w:rsidR="00145EFC" w:rsidRPr="001B3D4C">
        <w:rPr>
          <w:rFonts w:ascii="Arial" w:hAnsi="Arial" w:cs="Arial"/>
          <w:sz w:val="24"/>
          <w:szCs w:val="24"/>
        </w:rPr>
        <w:t> </w:t>
      </w:r>
      <w:r w:rsidRPr="001B3D4C">
        <w:rPr>
          <w:rFonts w:ascii="Arial" w:hAnsi="Arial" w:cs="Arial"/>
          <w:sz w:val="24"/>
          <w:szCs w:val="24"/>
        </w:rPr>
        <w:t>załącznikami.</w:t>
      </w:r>
    </w:p>
    <w:p w14:paraId="3F2D812F" w14:textId="77777777" w:rsidR="007A2E8E" w:rsidRDefault="00006091" w:rsidP="007A2E8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§ 4. Po otrzymaniu projektu uchwały budżetowej Rada Miasta przystępuje do prac nad przedłożonym projektem budżetu.</w:t>
      </w:r>
    </w:p>
    <w:p w14:paraId="31978DCC" w14:textId="187798CC" w:rsidR="00006091" w:rsidRPr="001B3D4C" w:rsidRDefault="00006091" w:rsidP="007A2E8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lastRenderedPageBreak/>
        <w:t>1. Komisje</w:t>
      </w:r>
      <w:r w:rsidR="00947B5C" w:rsidRPr="001B3D4C">
        <w:rPr>
          <w:rFonts w:ascii="Arial" w:hAnsi="Arial" w:cs="Arial"/>
          <w:sz w:val="24"/>
          <w:szCs w:val="24"/>
        </w:rPr>
        <w:t xml:space="preserve"> stałe</w:t>
      </w:r>
      <w:r w:rsidRPr="001B3D4C">
        <w:rPr>
          <w:rFonts w:ascii="Arial" w:hAnsi="Arial" w:cs="Arial"/>
          <w:sz w:val="24"/>
          <w:szCs w:val="24"/>
        </w:rPr>
        <w:t xml:space="preserve"> Rady Miasta w terminie do 30 listopada przedkładają opinię o projekcie budżetu wraz z ewentualnymi wnioskami do komisji właściwej do spraw budżetu oraz Prezydentowi Miasta.</w:t>
      </w:r>
    </w:p>
    <w:p w14:paraId="23A19E49" w14:textId="765D3104" w:rsidR="00123303" w:rsidRPr="001B3D4C" w:rsidRDefault="00123303" w:rsidP="001B3D4C">
      <w:pPr>
        <w:tabs>
          <w:tab w:val="left" w:pos="284"/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2. Wnioski dotyczące zmian przedłożonego projektu budżetu muszą zawierać:</w:t>
      </w:r>
    </w:p>
    <w:p w14:paraId="0A422D97" w14:textId="22949C8D" w:rsidR="00123303" w:rsidRPr="001B3D4C" w:rsidRDefault="00123303" w:rsidP="001B3D4C">
      <w:pPr>
        <w:numPr>
          <w:ilvl w:val="0"/>
          <w:numId w:val="12"/>
        </w:numPr>
        <w:tabs>
          <w:tab w:val="left" w:pos="284"/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zakres rzeczowy zadania proponowanego do realizacji,</w:t>
      </w:r>
    </w:p>
    <w:p w14:paraId="27DBAFE1" w14:textId="0A8DC5D2" w:rsidR="00123303" w:rsidRPr="001B3D4C" w:rsidRDefault="00123303" w:rsidP="001B3D4C">
      <w:pPr>
        <w:numPr>
          <w:ilvl w:val="0"/>
          <w:numId w:val="12"/>
        </w:numPr>
        <w:tabs>
          <w:tab w:val="left" w:pos="284"/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koszt realizacji zadania,</w:t>
      </w:r>
    </w:p>
    <w:p w14:paraId="31F72328" w14:textId="63697DF6" w:rsidR="00123303" w:rsidRPr="001B3D4C" w:rsidRDefault="00123303" w:rsidP="001B3D4C">
      <w:pPr>
        <w:numPr>
          <w:ilvl w:val="0"/>
          <w:numId w:val="12"/>
        </w:numPr>
        <w:tabs>
          <w:tab w:val="left" w:pos="284"/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źródła finansowania zadania.</w:t>
      </w:r>
    </w:p>
    <w:p w14:paraId="0F4DB935" w14:textId="77777777" w:rsidR="006F5997" w:rsidRPr="001B3D4C" w:rsidRDefault="006F5997" w:rsidP="001B3D4C">
      <w:pPr>
        <w:pStyle w:val="Bezodstpw"/>
        <w:rPr>
          <w:rFonts w:ascii="Arial" w:hAnsi="Arial" w:cs="Arial"/>
        </w:rPr>
      </w:pPr>
    </w:p>
    <w:p w14:paraId="49C6FEAE" w14:textId="6112297F" w:rsidR="00006091" w:rsidRPr="00A86DC3" w:rsidRDefault="00006091" w:rsidP="001B3D4C">
      <w:pPr>
        <w:pStyle w:val="Bezodstpw"/>
        <w:rPr>
          <w:rFonts w:ascii="Arial" w:hAnsi="Arial" w:cs="Arial"/>
        </w:rPr>
      </w:pPr>
      <w:r w:rsidRPr="00A86DC3">
        <w:rPr>
          <w:rFonts w:ascii="Arial" w:hAnsi="Arial" w:cs="Arial"/>
        </w:rPr>
        <w:t xml:space="preserve">§ 5. Prezydent Miasta </w:t>
      </w:r>
      <w:r w:rsidR="007357A8" w:rsidRPr="00A86DC3">
        <w:rPr>
          <w:rFonts w:ascii="Arial" w:hAnsi="Arial" w:cs="Arial"/>
        </w:rPr>
        <w:t>rozpoznaje złożone</w:t>
      </w:r>
      <w:r w:rsidR="006E70C7" w:rsidRPr="00A86DC3">
        <w:rPr>
          <w:rFonts w:ascii="Arial" w:hAnsi="Arial" w:cs="Arial"/>
        </w:rPr>
        <w:t xml:space="preserve"> wnioski dotyczących zmian w projekcie budżetu nie później niż w terminie </w:t>
      </w:r>
      <w:r w:rsidRPr="00A86DC3">
        <w:rPr>
          <w:rFonts w:ascii="Arial" w:hAnsi="Arial" w:cs="Arial"/>
        </w:rPr>
        <w:t>5 dni roboczych i przedstawi</w:t>
      </w:r>
      <w:r w:rsidR="006E70C7" w:rsidRPr="00A86DC3">
        <w:rPr>
          <w:rFonts w:ascii="Arial" w:hAnsi="Arial" w:cs="Arial"/>
        </w:rPr>
        <w:t>a</w:t>
      </w:r>
      <w:r w:rsidRPr="00A86DC3">
        <w:rPr>
          <w:rFonts w:ascii="Arial" w:hAnsi="Arial" w:cs="Arial"/>
        </w:rPr>
        <w:t xml:space="preserve"> własne stanowisko komisji składającej wniosek oraz komisji właściwej do spraw budżetu</w:t>
      </w:r>
      <w:r w:rsidR="00123303" w:rsidRPr="00A86DC3">
        <w:rPr>
          <w:rFonts w:ascii="Arial" w:hAnsi="Arial" w:cs="Arial"/>
        </w:rPr>
        <w:t>.</w:t>
      </w:r>
    </w:p>
    <w:p w14:paraId="6D59BB16" w14:textId="77777777" w:rsidR="006F5997" w:rsidRPr="00A86DC3" w:rsidRDefault="006F5997" w:rsidP="001B3D4C">
      <w:pPr>
        <w:pStyle w:val="Bezodstpw"/>
        <w:rPr>
          <w:rFonts w:ascii="Arial" w:hAnsi="Arial" w:cs="Arial"/>
        </w:rPr>
      </w:pPr>
    </w:p>
    <w:p w14:paraId="722536F2" w14:textId="5FD0552B" w:rsidR="00006091" w:rsidRPr="00A86DC3" w:rsidRDefault="00006091" w:rsidP="001B3D4C">
      <w:pPr>
        <w:pStyle w:val="Bezodstpw"/>
        <w:rPr>
          <w:rFonts w:ascii="Arial" w:hAnsi="Arial" w:cs="Arial"/>
        </w:rPr>
      </w:pPr>
      <w:r w:rsidRPr="00A86DC3">
        <w:rPr>
          <w:rFonts w:ascii="Arial" w:hAnsi="Arial" w:cs="Arial"/>
        </w:rPr>
        <w:t xml:space="preserve">§ 6. Komisja właściwa do spraw budżetu po rozpatrzeniu przedłożonego </w:t>
      </w:r>
      <w:r w:rsidR="006E70C7" w:rsidRPr="00A86DC3">
        <w:rPr>
          <w:rFonts w:ascii="Arial" w:hAnsi="Arial" w:cs="Arial"/>
        </w:rPr>
        <w:t xml:space="preserve">projektu uchwały </w:t>
      </w:r>
      <w:r w:rsidRPr="00A86DC3">
        <w:rPr>
          <w:rFonts w:ascii="Arial" w:hAnsi="Arial" w:cs="Arial"/>
        </w:rPr>
        <w:t>budżet</w:t>
      </w:r>
      <w:r w:rsidR="006E70C7" w:rsidRPr="00A86DC3">
        <w:rPr>
          <w:rFonts w:ascii="Arial" w:hAnsi="Arial" w:cs="Arial"/>
        </w:rPr>
        <w:t>owej</w:t>
      </w:r>
      <w:r w:rsidRPr="00A86DC3">
        <w:rPr>
          <w:rFonts w:ascii="Arial" w:hAnsi="Arial" w:cs="Arial"/>
        </w:rPr>
        <w:t>, opinii i wniosków poszczególnych komisji oraz stanowiska Prezydenta formułuje ostateczną op</w:t>
      </w:r>
      <w:r w:rsidR="006E70C7" w:rsidRPr="00A86DC3">
        <w:rPr>
          <w:rFonts w:ascii="Arial" w:hAnsi="Arial" w:cs="Arial"/>
        </w:rPr>
        <w:t>i</w:t>
      </w:r>
      <w:r w:rsidRPr="00A86DC3">
        <w:rPr>
          <w:rFonts w:ascii="Arial" w:hAnsi="Arial" w:cs="Arial"/>
        </w:rPr>
        <w:t>ni</w:t>
      </w:r>
      <w:r w:rsidR="00790C99" w:rsidRPr="00A86DC3">
        <w:rPr>
          <w:rFonts w:ascii="Arial" w:hAnsi="Arial" w:cs="Arial"/>
        </w:rPr>
        <w:t>ę</w:t>
      </w:r>
      <w:r w:rsidRPr="00A86DC3">
        <w:rPr>
          <w:rFonts w:ascii="Arial" w:hAnsi="Arial" w:cs="Arial"/>
        </w:rPr>
        <w:t xml:space="preserve"> w sprawie przedłożonego projektu uchwały budżetowej wraz z propozycją zmian i przekazuje w terminie do 10 grudnia Przewodniczącemu Rady Miasta oraz Prezydentowi</w:t>
      </w:r>
      <w:r w:rsidR="00947B5C" w:rsidRPr="00A86DC3">
        <w:rPr>
          <w:rFonts w:ascii="Arial" w:hAnsi="Arial" w:cs="Arial"/>
        </w:rPr>
        <w:t xml:space="preserve"> Miasta.</w:t>
      </w:r>
    </w:p>
    <w:p w14:paraId="7AE77D9D" w14:textId="77777777" w:rsidR="006F5997" w:rsidRPr="00A86DC3" w:rsidRDefault="006F5997" w:rsidP="001B3D4C">
      <w:pPr>
        <w:pStyle w:val="Bezodstpw"/>
        <w:rPr>
          <w:rFonts w:ascii="Arial" w:hAnsi="Arial" w:cs="Arial"/>
        </w:rPr>
      </w:pPr>
    </w:p>
    <w:p w14:paraId="6149979A" w14:textId="77777777" w:rsidR="00775893" w:rsidRDefault="00006091" w:rsidP="00775893">
      <w:pPr>
        <w:pStyle w:val="Bezodstpw"/>
        <w:rPr>
          <w:rFonts w:ascii="Arial" w:hAnsi="Arial" w:cs="Arial"/>
        </w:rPr>
      </w:pPr>
      <w:r w:rsidRPr="00A86DC3">
        <w:rPr>
          <w:rFonts w:ascii="Arial" w:hAnsi="Arial" w:cs="Arial"/>
        </w:rPr>
        <w:t>§ 7. Prezydent Miasta po zapoznaniu się z opinią i wnioskami komisji właściwej do spraw budżetu może przedłożyć autopoprawki do projektu budżetu.</w:t>
      </w:r>
    </w:p>
    <w:p w14:paraId="2C49BCF6" w14:textId="77777777" w:rsidR="00775893" w:rsidRDefault="007758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br w:type="page"/>
      </w:r>
    </w:p>
    <w:p w14:paraId="18D4125E" w14:textId="23E2F14D" w:rsidR="007A2E8E" w:rsidRDefault="007A2E8E" w:rsidP="00775893">
      <w:pPr>
        <w:pStyle w:val="Bezodstpw"/>
        <w:rPr>
          <w:rFonts w:ascii="Arial Narrow" w:hAnsi="Arial Narrow" w:cs="Arial"/>
          <w:strike/>
        </w:rPr>
      </w:pPr>
    </w:p>
    <w:p w14:paraId="023A3C9F" w14:textId="491AD61A" w:rsidR="001B3D4C" w:rsidRDefault="00C36BDA" w:rsidP="00A86DC3">
      <w:pPr>
        <w:spacing w:after="0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UZASADNIENIE</w:t>
      </w:r>
    </w:p>
    <w:p w14:paraId="34895F5F" w14:textId="77777777" w:rsidR="00A86DC3" w:rsidRPr="00B666BC" w:rsidRDefault="00A86DC3" w:rsidP="00A86DC3">
      <w:pPr>
        <w:spacing w:after="0"/>
        <w:rPr>
          <w:rFonts w:ascii="Arial" w:hAnsi="Arial" w:cs="Arial"/>
          <w:strike/>
          <w:sz w:val="24"/>
          <w:szCs w:val="24"/>
        </w:rPr>
      </w:pPr>
    </w:p>
    <w:p w14:paraId="210D1DE2" w14:textId="0F402F56" w:rsidR="00A86DC3" w:rsidRDefault="00C36BDA" w:rsidP="00A86DC3">
      <w:pPr>
        <w:spacing w:after="0"/>
        <w:rPr>
          <w:rFonts w:ascii="Arial" w:hAnsi="Arial" w:cs="Arial"/>
          <w:sz w:val="24"/>
          <w:szCs w:val="24"/>
        </w:rPr>
      </w:pPr>
      <w:r w:rsidRPr="001B3D4C">
        <w:rPr>
          <w:rFonts w:ascii="Arial" w:hAnsi="Arial" w:cs="Arial"/>
          <w:sz w:val="24"/>
          <w:szCs w:val="24"/>
        </w:rPr>
        <w:t>W związku z nowelizacją ustawy z dnia 27 sierpnia 2009 r. o finansach publicznych wprowadzoną ustawą z dnia 27 lutego 2026 r. konieczne jest dostosowanie zapisów procedury uchwalania budżetu Miasta do obowiązujących regulacji.</w:t>
      </w:r>
    </w:p>
    <w:p w14:paraId="27A3EB41" w14:textId="77777777" w:rsidR="00A86DC3" w:rsidRDefault="00A86DC3" w:rsidP="00A86DC3">
      <w:pPr>
        <w:spacing w:after="0"/>
        <w:rPr>
          <w:rFonts w:ascii="Arial" w:hAnsi="Arial" w:cs="Arial"/>
          <w:sz w:val="24"/>
          <w:szCs w:val="24"/>
        </w:rPr>
      </w:pPr>
    </w:p>
    <w:p w14:paraId="4CEA4D74" w14:textId="163E569F" w:rsidR="00C36BDA" w:rsidRPr="00995C9A" w:rsidRDefault="00C36BDA" w:rsidP="001B3D4C">
      <w:pPr>
        <w:rPr>
          <w:rFonts w:ascii="Arial Narrow" w:hAnsi="Arial Narrow"/>
        </w:rPr>
      </w:pPr>
      <w:r w:rsidRPr="001B3D4C">
        <w:rPr>
          <w:rFonts w:ascii="Arial" w:hAnsi="Arial" w:cs="Arial"/>
          <w:sz w:val="24"/>
          <w:szCs w:val="24"/>
        </w:rPr>
        <w:t>Zmiana ustawy w szczególności art. 236 wprowadza nowe grupowanie wydatków budżetu. Zgodnie z</w:t>
      </w:r>
      <w:r w:rsidR="00145EFC" w:rsidRPr="001B3D4C">
        <w:rPr>
          <w:rFonts w:ascii="Arial" w:hAnsi="Arial" w:cs="Arial"/>
          <w:sz w:val="24"/>
          <w:szCs w:val="24"/>
        </w:rPr>
        <w:t> </w:t>
      </w:r>
      <w:r w:rsidRPr="001B3D4C">
        <w:rPr>
          <w:rFonts w:ascii="Arial" w:hAnsi="Arial" w:cs="Arial"/>
          <w:sz w:val="24"/>
          <w:szCs w:val="24"/>
        </w:rPr>
        <w:t>uzasadnieniem Ministerstwa Finansów nowy układ wydatków pozwoli na bardziej czytelną prezentację ich ekonomicznego charakteru. Z grupy</w:t>
      </w:r>
      <w:r w:rsidR="00DA6375" w:rsidRPr="001B3D4C">
        <w:rPr>
          <w:rFonts w:ascii="Arial" w:hAnsi="Arial" w:cs="Arial"/>
          <w:sz w:val="24"/>
          <w:szCs w:val="24"/>
        </w:rPr>
        <w:t xml:space="preserve"> </w:t>
      </w:r>
      <w:r w:rsidRPr="001B3D4C">
        <w:rPr>
          <w:rFonts w:ascii="Arial" w:hAnsi="Arial" w:cs="Arial"/>
          <w:sz w:val="24"/>
          <w:szCs w:val="24"/>
        </w:rPr>
        <w:t xml:space="preserve">wydatków majątkowych wyodrębniono transfery majątkowe, co ma zapewnić analogiczny podział jak w przypadku wydatków i transferów bieżących. </w:t>
      </w:r>
      <w:r w:rsidR="00DA6375" w:rsidRPr="001B3D4C">
        <w:rPr>
          <w:rFonts w:ascii="Arial" w:hAnsi="Arial" w:cs="Arial"/>
          <w:sz w:val="24"/>
          <w:szCs w:val="24"/>
        </w:rPr>
        <w:t>Jednocześnie zakres wydatków majątkowych samorządowych jednostek budżetowych pozostał bez zmian. Zmiana terminologii ma na celu uporządkowanie oraz większą spójność i precyzyjność stosowanego nazewnictwa grup wydatków. Zmieniony przepis</w:t>
      </w:r>
      <w:r w:rsidR="00737B8D" w:rsidRPr="001B3D4C">
        <w:rPr>
          <w:rFonts w:ascii="Arial" w:hAnsi="Arial" w:cs="Arial"/>
          <w:sz w:val="24"/>
          <w:szCs w:val="24"/>
        </w:rPr>
        <w:t xml:space="preserve"> </w:t>
      </w:r>
      <w:r w:rsidR="00DA6375" w:rsidRPr="001B3D4C">
        <w:rPr>
          <w:rFonts w:ascii="Arial" w:hAnsi="Arial" w:cs="Arial"/>
          <w:sz w:val="24"/>
          <w:szCs w:val="24"/>
        </w:rPr>
        <w:t>art. 236 stosuje się po raz pierwszy do opracowania projektów uchwał budżetowych na rok 2027 i</w:t>
      </w:r>
      <w:r w:rsidR="00145EFC" w:rsidRPr="001B3D4C">
        <w:rPr>
          <w:rFonts w:ascii="Arial" w:hAnsi="Arial" w:cs="Arial"/>
          <w:sz w:val="24"/>
          <w:szCs w:val="24"/>
        </w:rPr>
        <w:t> </w:t>
      </w:r>
      <w:r w:rsidR="00DA6375" w:rsidRPr="001B3D4C">
        <w:rPr>
          <w:rFonts w:ascii="Arial" w:hAnsi="Arial" w:cs="Arial"/>
          <w:sz w:val="24"/>
          <w:szCs w:val="24"/>
        </w:rPr>
        <w:t>wieloletnich prognoz finansowych jednostek samorządu terytorialnego na rok 2027 i na kolejne lata.</w:t>
      </w:r>
      <w:bookmarkStart w:id="0" w:name="_GoBack"/>
      <w:bookmarkEnd w:id="0"/>
      <w:r w:rsidR="00775893" w:rsidRPr="00995C9A">
        <w:rPr>
          <w:rFonts w:ascii="Arial Narrow" w:hAnsi="Arial Narrow"/>
        </w:rPr>
        <w:t xml:space="preserve"> </w:t>
      </w:r>
    </w:p>
    <w:p w14:paraId="5BCC9D3E" w14:textId="77777777" w:rsidR="00C36BDA" w:rsidRPr="00995C9A" w:rsidRDefault="00C36BDA" w:rsidP="001B3D4C">
      <w:pPr>
        <w:rPr>
          <w:rFonts w:ascii="Arial Narrow" w:hAnsi="Arial Narrow"/>
        </w:rPr>
      </w:pPr>
    </w:p>
    <w:sectPr w:rsidR="00C36BDA" w:rsidRPr="00995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5355"/>
    <w:multiLevelType w:val="multilevel"/>
    <w:tmpl w:val="3DA42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943B8"/>
    <w:multiLevelType w:val="hybridMultilevel"/>
    <w:tmpl w:val="4460917A"/>
    <w:lvl w:ilvl="0" w:tplc="04150017">
      <w:start w:val="1"/>
      <w:numFmt w:val="lowerLetter"/>
      <w:lvlText w:val="%1)"/>
      <w:lvlJc w:val="left"/>
      <w:pPr>
        <w:ind w:left="1545" w:hanging="360"/>
      </w:pPr>
    </w:lvl>
    <w:lvl w:ilvl="1" w:tplc="04150019" w:tentative="1">
      <w:start w:val="1"/>
      <w:numFmt w:val="lowerLetter"/>
      <w:lvlText w:val="%2."/>
      <w:lvlJc w:val="left"/>
      <w:pPr>
        <w:ind w:left="2265" w:hanging="360"/>
      </w:pPr>
    </w:lvl>
    <w:lvl w:ilvl="2" w:tplc="0415001B" w:tentative="1">
      <w:start w:val="1"/>
      <w:numFmt w:val="lowerRoman"/>
      <w:lvlText w:val="%3."/>
      <w:lvlJc w:val="right"/>
      <w:pPr>
        <w:ind w:left="2985" w:hanging="180"/>
      </w:pPr>
    </w:lvl>
    <w:lvl w:ilvl="3" w:tplc="0415000F" w:tentative="1">
      <w:start w:val="1"/>
      <w:numFmt w:val="decimal"/>
      <w:lvlText w:val="%4."/>
      <w:lvlJc w:val="left"/>
      <w:pPr>
        <w:ind w:left="3705" w:hanging="360"/>
      </w:pPr>
    </w:lvl>
    <w:lvl w:ilvl="4" w:tplc="04150019" w:tentative="1">
      <w:start w:val="1"/>
      <w:numFmt w:val="lowerLetter"/>
      <w:lvlText w:val="%5."/>
      <w:lvlJc w:val="left"/>
      <w:pPr>
        <w:ind w:left="4425" w:hanging="360"/>
      </w:pPr>
    </w:lvl>
    <w:lvl w:ilvl="5" w:tplc="0415001B" w:tentative="1">
      <w:start w:val="1"/>
      <w:numFmt w:val="lowerRoman"/>
      <w:lvlText w:val="%6."/>
      <w:lvlJc w:val="right"/>
      <w:pPr>
        <w:ind w:left="5145" w:hanging="180"/>
      </w:pPr>
    </w:lvl>
    <w:lvl w:ilvl="6" w:tplc="0415000F" w:tentative="1">
      <w:start w:val="1"/>
      <w:numFmt w:val="decimal"/>
      <w:lvlText w:val="%7."/>
      <w:lvlJc w:val="left"/>
      <w:pPr>
        <w:ind w:left="5865" w:hanging="360"/>
      </w:pPr>
    </w:lvl>
    <w:lvl w:ilvl="7" w:tplc="04150019" w:tentative="1">
      <w:start w:val="1"/>
      <w:numFmt w:val="lowerLetter"/>
      <w:lvlText w:val="%8."/>
      <w:lvlJc w:val="left"/>
      <w:pPr>
        <w:ind w:left="6585" w:hanging="360"/>
      </w:pPr>
    </w:lvl>
    <w:lvl w:ilvl="8" w:tplc="0415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" w15:restartNumberingAfterBreak="0">
    <w:nsid w:val="21B837C2"/>
    <w:multiLevelType w:val="hybridMultilevel"/>
    <w:tmpl w:val="3ECC6528"/>
    <w:lvl w:ilvl="0" w:tplc="522E2B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85FDC"/>
    <w:multiLevelType w:val="hybridMultilevel"/>
    <w:tmpl w:val="785CDE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B2FF7"/>
    <w:multiLevelType w:val="hybridMultilevel"/>
    <w:tmpl w:val="AD449A5E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370F0269"/>
    <w:multiLevelType w:val="hybridMultilevel"/>
    <w:tmpl w:val="BAC4A3E4"/>
    <w:lvl w:ilvl="0" w:tplc="F210D39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B4619"/>
    <w:multiLevelType w:val="hybridMultilevel"/>
    <w:tmpl w:val="FFD4F18C"/>
    <w:lvl w:ilvl="0" w:tplc="0415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7" w15:restartNumberingAfterBreak="0">
    <w:nsid w:val="4C866E70"/>
    <w:multiLevelType w:val="multilevel"/>
    <w:tmpl w:val="334AF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A32F6F"/>
    <w:multiLevelType w:val="hybridMultilevel"/>
    <w:tmpl w:val="F2727E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D4F77"/>
    <w:multiLevelType w:val="hybridMultilevel"/>
    <w:tmpl w:val="6EFC31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80FA8"/>
    <w:multiLevelType w:val="hybridMultilevel"/>
    <w:tmpl w:val="A38E0124"/>
    <w:lvl w:ilvl="0" w:tplc="8EF839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8"/>
  </w:num>
  <w:num w:numId="7">
    <w:abstractNumId w:val="5"/>
  </w:num>
  <w:num w:numId="8">
    <w:abstractNumId w:val="10"/>
  </w:num>
  <w:num w:numId="9">
    <w:abstractNumId w:val="2"/>
  </w:num>
  <w:num w:numId="10">
    <w:abstractNumId w:val="0"/>
  </w:num>
  <w:num w:numId="11">
    <w:abstractNumId w:val="7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E10"/>
    <w:rsid w:val="00006091"/>
    <w:rsid w:val="0007789D"/>
    <w:rsid w:val="00091E92"/>
    <w:rsid w:val="000B4F86"/>
    <w:rsid w:val="00123303"/>
    <w:rsid w:val="00145EFC"/>
    <w:rsid w:val="001530BA"/>
    <w:rsid w:val="0017040B"/>
    <w:rsid w:val="00186B11"/>
    <w:rsid w:val="001A105B"/>
    <w:rsid w:val="001B3D4C"/>
    <w:rsid w:val="001D5351"/>
    <w:rsid w:val="002049B1"/>
    <w:rsid w:val="0021681C"/>
    <w:rsid w:val="00241EFC"/>
    <w:rsid w:val="00250C87"/>
    <w:rsid w:val="0025438A"/>
    <w:rsid w:val="002762B6"/>
    <w:rsid w:val="00294584"/>
    <w:rsid w:val="002C18C9"/>
    <w:rsid w:val="002D506B"/>
    <w:rsid w:val="002F4E3F"/>
    <w:rsid w:val="002F7DF5"/>
    <w:rsid w:val="00304022"/>
    <w:rsid w:val="003162CE"/>
    <w:rsid w:val="003332B7"/>
    <w:rsid w:val="003777C2"/>
    <w:rsid w:val="003E02C2"/>
    <w:rsid w:val="003F79D5"/>
    <w:rsid w:val="004126D2"/>
    <w:rsid w:val="00467C07"/>
    <w:rsid w:val="00482B0D"/>
    <w:rsid w:val="004D1A79"/>
    <w:rsid w:val="00505365"/>
    <w:rsid w:val="00552749"/>
    <w:rsid w:val="005C5C7A"/>
    <w:rsid w:val="005C6B71"/>
    <w:rsid w:val="005E16BA"/>
    <w:rsid w:val="005F40A8"/>
    <w:rsid w:val="005F74A5"/>
    <w:rsid w:val="006233E7"/>
    <w:rsid w:val="00642E99"/>
    <w:rsid w:val="00687E42"/>
    <w:rsid w:val="006E0693"/>
    <w:rsid w:val="006E70C7"/>
    <w:rsid w:val="006F5997"/>
    <w:rsid w:val="006F67C2"/>
    <w:rsid w:val="007357A8"/>
    <w:rsid w:val="00737B8D"/>
    <w:rsid w:val="007419F6"/>
    <w:rsid w:val="00747A31"/>
    <w:rsid w:val="007516B9"/>
    <w:rsid w:val="0075644D"/>
    <w:rsid w:val="00763C3E"/>
    <w:rsid w:val="00772B98"/>
    <w:rsid w:val="00775893"/>
    <w:rsid w:val="00790C99"/>
    <w:rsid w:val="007A2E8E"/>
    <w:rsid w:val="007C103D"/>
    <w:rsid w:val="007E7C7C"/>
    <w:rsid w:val="008676D7"/>
    <w:rsid w:val="00896155"/>
    <w:rsid w:val="008A5494"/>
    <w:rsid w:val="008B534A"/>
    <w:rsid w:val="00947B5C"/>
    <w:rsid w:val="009760E5"/>
    <w:rsid w:val="00995C9A"/>
    <w:rsid w:val="009D795B"/>
    <w:rsid w:val="009E2ABD"/>
    <w:rsid w:val="009F35B6"/>
    <w:rsid w:val="00A16B15"/>
    <w:rsid w:val="00A5309E"/>
    <w:rsid w:val="00A65707"/>
    <w:rsid w:val="00A868EB"/>
    <w:rsid w:val="00A86DC3"/>
    <w:rsid w:val="00AB26DA"/>
    <w:rsid w:val="00AD5882"/>
    <w:rsid w:val="00B16512"/>
    <w:rsid w:val="00B51438"/>
    <w:rsid w:val="00B666BC"/>
    <w:rsid w:val="00B75202"/>
    <w:rsid w:val="00BF2AFD"/>
    <w:rsid w:val="00C366AA"/>
    <w:rsid w:val="00C36BDA"/>
    <w:rsid w:val="00C60B27"/>
    <w:rsid w:val="00C82FC2"/>
    <w:rsid w:val="00C86DA4"/>
    <w:rsid w:val="00CB060A"/>
    <w:rsid w:val="00D07E10"/>
    <w:rsid w:val="00D268EF"/>
    <w:rsid w:val="00D36A33"/>
    <w:rsid w:val="00DA16F0"/>
    <w:rsid w:val="00DA6375"/>
    <w:rsid w:val="00DA6AC8"/>
    <w:rsid w:val="00E02DC0"/>
    <w:rsid w:val="00E469A3"/>
    <w:rsid w:val="00E85ECD"/>
    <w:rsid w:val="00EA105C"/>
    <w:rsid w:val="00EC640F"/>
    <w:rsid w:val="00ED1C6B"/>
    <w:rsid w:val="00F45CB9"/>
    <w:rsid w:val="00F76B61"/>
    <w:rsid w:val="00F96BF0"/>
    <w:rsid w:val="00FA65A2"/>
    <w:rsid w:val="00FC7EE9"/>
    <w:rsid w:val="00FE46E1"/>
    <w:rsid w:val="00FF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F791B"/>
  <w15:chartTrackingRefBased/>
  <w15:docId w15:val="{144BCF28-540D-4CB6-A637-9E2D55549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7E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7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7E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7E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7E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7E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7E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7E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7E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7E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7E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7E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7E1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7E1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7E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7E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7E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7E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7E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7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7E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7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7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7E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7E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7E1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7E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7E1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7E10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006091"/>
    <w:pPr>
      <w:spacing w:after="0" w:line="240" w:lineRule="auto"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040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04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ECC15-E808-4741-B8AB-BFEA9363E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1152</Words>
  <Characters>6913</Characters>
  <Application>Microsoft Office Word</Application>
  <DocSecurity>4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XXXV/81/2026 Z DNIA 24 CZERWCA 2026R.</vt:lpstr>
    </vt:vector>
  </TitlesOfParts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XXXV/81/2026 Z DNIA 24 CZERWCA 2026R.</dc:title>
  <dc:subject/>
  <dc:creator>Anna Wesołowska</dc:creator>
  <cp:keywords>UCHWAŁA RADY MIASTA</cp:keywords>
  <dc:description/>
  <cp:lastModifiedBy>Małgorzata Feliniak</cp:lastModifiedBy>
  <cp:revision>2</cp:revision>
  <cp:lastPrinted>2026-06-26T05:12:00Z</cp:lastPrinted>
  <dcterms:created xsi:type="dcterms:W3CDTF">2026-07-06T12:14:00Z</dcterms:created>
  <dcterms:modified xsi:type="dcterms:W3CDTF">2026-07-06T12:14:00Z</dcterms:modified>
</cp:coreProperties>
</file>