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5CB" w:rsidRPr="000446F3" w:rsidRDefault="00101DE0" w:rsidP="000446F3">
      <w:pPr>
        <w:pStyle w:val="Nagwek1"/>
        <w:rPr>
          <w:rFonts w:ascii="Arial" w:hAnsi="Arial" w:cs="Arial"/>
          <w:sz w:val="24"/>
          <w:szCs w:val="24"/>
        </w:rPr>
      </w:pPr>
      <w:r w:rsidRPr="000446F3">
        <w:rPr>
          <w:rFonts w:ascii="Arial" w:hAnsi="Arial" w:cs="Arial"/>
          <w:sz w:val="24"/>
          <w:szCs w:val="24"/>
        </w:rPr>
        <w:t xml:space="preserve">UCHWAŁA NR </w:t>
      </w:r>
      <w:r w:rsidR="000C260C" w:rsidRPr="000446F3">
        <w:rPr>
          <w:rFonts w:ascii="Arial" w:hAnsi="Arial" w:cs="Arial"/>
          <w:sz w:val="24"/>
          <w:szCs w:val="24"/>
        </w:rPr>
        <w:t>XXXV/100/2026</w:t>
      </w:r>
      <w:r w:rsidR="00A52D6D" w:rsidRPr="000446F3">
        <w:rPr>
          <w:rFonts w:ascii="Arial" w:hAnsi="Arial" w:cs="Arial"/>
          <w:sz w:val="24"/>
          <w:szCs w:val="24"/>
        </w:rPr>
        <w:t xml:space="preserve"> </w:t>
      </w:r>
      <w:r w:rsidRPr="000446F3">
        <w:rPr>
          <w:rFonts w:ascii="Arial" w:hAnsi="Arial" w:cs="Arial"/>
          <w:sz w:val="24"/>
          <w:szCs w:val="24"/>
        </w:rPr>
        <w:t>RADY MIASTA WŁOCŁAWEK</w:t>
      </w:r>
      <w:r w:rsidR="00A52D6D" w:rsidRPr="000446F3">
        <w:rPr>
          <w:rFonts w:ascii="Arial" w:hAnsi="Arial" w:cs="Arial"/>
          <w:sz w:val="24"/>
          <w:szCs w:val="24"/>
        </w:rPr>
        <w:t xml:space="preserve"> </w:t>
      </w:r>
      <w:r w:rsidRPr="000446F3">
        <w:rPr>
          <w:rFonts w:ascii="Arial" w:hAnsi="Arial" w:cs="Arial"/>
          <w:sz w:val="24"/>
          <w:szCs w:val="24"/>
        </w:rPr>
        <w:t>z dnia</w:t>
      </w:r>
      <w:r w:rsidR="00277BCA" w:rsidRPr="000446F3">
        <w:rPr>
          <w:rFonts w:ascii="Arial" w:hAnsi="Arial" w:cs="Arial"/>
          <w:sz w:val="24"/>
          <w:szCs w:val="24"/>
        </w:rPr>
        <w:t xml:space="preserve"> </w:t>
      </w:r>
      <w:r w:rsidR="000C260C" w:rsidRPr="000446F3">
        <w:rPr>
          <w:rFonts w:ascii="Arial" w:hAnsi="Arial" w:cs="Arial"/>
          <w:sz w:val="24"/>
          <w:szCs w:val="24"/>
        </w:rPr>
        <w:t>24 czerwca 2026 r.</w:t>
      </w:r>
    </w:p>
    <w:p w:rsidR="003F72D6" w:rsidRPr="00A52D6D" w:rsidRDefault="003F72D6" w:rsidP="00A52D6D">
      <w:pPr>
        <w:pStyle w:val="Bezodstpw"/>
        <w:spacing w:line="276" w:lineRule="auto"/>
        <w:rPr>
          <w:rFonts w:ascii="Arial" w:hAnsi="Arial" w:cs="Arial"/>
          <w:sz w:val="24"/>
          <w:szCs w:val="24"/>
        </w:rPr>
      </w:pPr>
    </w:p>
    <w:p w:rsidR="00EC6727" w:rsidRPr="00A52D6D" w:rsidRDefault="00101DE0" w:rsidP="00A52D6D">
      <w:pPr>
        <w:rPr>
          <w:rFonts w:ascii="Arial" w:hAnsi="Arial" w:cs="Arial"/>
          <w:sz w:val="24"/>
          <w:szCs w:val="24"/>
        </w:rPr>
      </w:pPr>
      <w:r w:rsidRPr="00A52D6D">
        <w:rPr>
          <w:rFonts w:ascii="Arial" w:hAnsi="Arial" w:cs="Arial"/>
          <w:sz w:val="24"/>
          <w:szCs w:val="24"/>
        </w:rPr>
        <w:t xml:space="preserve">w sprawie </w:t>
      </w:r>
      <w:r w:rsidR="00EC6727" w:rsidRPr="00A52D6D">
        <w:rPr>
          <w:rFonts w:ascii="Arial" w:hAnsi="Arial" w:cs="Arial"/>
          <w:sz w:val="24"/>
          <w:szCs w:val="24"/>
        </w:rPr>
        <w:t>rozpatrzenia ponownej skargi na działalność Prezydenta Miasta Włoclawek</w:t>
      </w:r>
    </w:p>
    <w:p w:rsidR="00872F4A" w:rsidRDefault="00AB3314" w:rsidP="000446F3">
      <w:pPr>
        <w:spacing w:after="0"/>
        <w:rPr>
          <w:rFonts w:ascii="Arial" w:eastAsia="Calibri" w:hAnsi="Arial" w:cs="Arial"/>
          <w:sz w:val="24"/>
          <w:szCs w:val="24"/>
        </w:rPr>
      </w:pPr>
      <w:r w:rsidRPr="00A52D6D">
        <w:rPr>
          <w:rFonts w:ascii="Arial" w:hAnsi="Arial" w:cs="Arial"/>
          <w:sz w:val="24"/>
          <w:szCs w:val="24"/>
        </w:rPr>
        <w:t>Na podstawie art. 18 ust. 2 pkt 15 ustawy z dnia 8 marca 1990 roku o samorządzie gminnym</w:t>
      </w:r>
      <w:r w:rsidR="00427571" w:rsidRPr="00A52D6D">
        <w:rPr>
          <w:rFonts w:ascii="Arial" w:hAnsi="Arial" w:cs="Arial"/>
          <w:sz w:val="24"/>
          <w:szCs w:val="24"/>
        </w:rPr>
        <w:t xml:space="preserve"> (Dz.U. z 20</w:t>
      </w:r>
      <w:r w:rsidR="00A26F66" w:rsidRPr="00A52D6D">
        <w:rPr>
          <w:rFonts w:ascii="Arial" w:hAnsi="Arial" w:cs="Arial"/>
          <w:sz w:val="24"/>
          <w:szCs w:val="24"/>
        </w:rPr>
        <w:t>2</w:t>
      </w:r>
      <w:r w:rsidR="00A95711" w:rsidRPr="00A52D6D">
        <w:rPr>
          <w:rFonts w:ascii="Arial" w:hAnsi="Arial" w:cs="Arial"/>
          <w:sz w:val="24"/>
          <w:szCs w:val="24"/>
        </w:rPr>
        <w:t>6</w:t>
      </w:r>
      <w:r w:rsidR="00427571" w:rsidRPr="00A52D6D">
        <w:rPr>
          <w:rFonts w:ascii="Arial" w:hAnsi="Arial" w:cs="Arial"/>
          <w:sz w:val="24"/>
          <w:szCs w:val="24"/>
        </w:rPr>
        <w:t xml:space="preserve"> r. poz.</w:t>
      </w:r>
      <w:r w:rsidR="00A26F66" w:rsidRPr="00A52D6D">
        <w:rPr>
          <w:rFonts w:ascii="Arial" w:hAnsi="Arial" w:cs="Arial"/>
          <w:sz w:val="24"/>
          <w:szCs w:val="24"/>
        </w:rPr>
        <w:t xml:space="preserve"> </w:t>
      </w:r>
      <w:r w:rsidR="00A95711" w:rsidRPr="00A52D6D">
        <w:rPr>
          <w:rFonts w:ascii="Arial" w:hAnsi="Arial" w:cs="Arial"/>
          <w:sz w:val="24"/>
          <w:szCs w:val="24"/>
        </w:rPr>
        <w:t>662</w:t>
      </w:r>
      <w:r w:rsidR="00427571" w:rsidRPr="00A52D6D">
        <w:rPr>
          <w:rFonts w:ascii="Arial" w:hAnsi="Arial" w:cs="Arial"/>
          <w:sz w:val="24"/>
          <w:szCs w:val="24"/>
        </w:rPr>
        <w:t>)</w:t>
      </w:r>
      <w:r w:rsidR="005C21F9" w:rsidRPr="00A52D6D">
        <w:rPr>
          <w:rFonts w:ascii="Arial" w:hAnsi="Arial" w:cs="Arial"/>
          <w:sz w:val="24"/>
          <w:szCs w:val="24"/>
        </w:rPr>
        <w:t>,</w:t>
      </w:r>
      <w:r w:rsidR="000446F3">
        <w:rPr>
          <w:rFonts w:ascii="Arial" w:hAnsi="Arial" w:cs="Arial"/>
          <w:sz w:val="24"/>
          <w:szCs w:val="24"/>
        </w:rPr>
        <w:t xml:space="preserve"> </w:t>
      </w:r>
      <w:r w:rsidR="00885E55" w:rsidRPr="00A52D6D">
        <w:rPr>
          <w:rFonts w:ascii="Arial" w:hAnsi="Arial" w:cs="Arial"/>
          <w:sz w:val="24"/>
          <w:szCs w:val="24"/>
        </w:rPr>
        <w:t>art. 229 pkt</w:t>
      </w:r>
      <w:r w:rsidR="000446F3">
        <w:rPr>
          <w:rFonts w:ascii="Arial" w:hAnsi="Arial" w:cs="Arial"/>
          <w:sz w:val="24"/>
          <w:szCs w:val="24"/>
        </w:rPr>
        <w:t xml:space="preserve"> </w:t>
      </w:r>
      <w:r w:rsidR="00885E55" w:rsidRPr="00A52D6D">
        <w:rPr>
          <w:rFonts w:ascii="Arial" w:hAnsi="Arial" w:cs="Arial"/>
          <w:sz w:val="24"/>
          <w:szCs w:val="24"/>
        </w:rPr>
        <w:t>3 oraz art. 239</w:t>
      </w:r>
      <w:r w:rsidRPr="00A52D6D">
        <w:rPr>
          <w:rFonts w:ascii="Arial" w:hAnsi="Arial" w:cs="Arial"/>
          <w:sz w:val="24"/>
          <w:szCs w:val="24"/>
        </w:rPr>
        <w:t xml:space="preserve"> ustawy z dnia 14 czerwca 1960 r.</w:t>
      </w:r>
      <w:r w:rsidR="000446F3">
        <w:rPr>
          <w:rFonts w:ascii="Arial" w:hAnsi="Arial" w:cs="Arial"/>
          <w:sz w:val="24"/>
          <w:szCs w:val="24"/>
        </w:rPr>
        <w:t xml:space="preserve"> </w:t>
      </w:r>
      <w:r w:rsidRPr="00A52D6D">
        <w:rPr>
          <w:rFonts w:ascii="Arial" w:hAnsi="Arial" w:cs="Arial"/>
          <w:sz w:val="24"/>
          <w:szCs w:val="24"/>
        </w:rPr>
        <w:t xml:space="preserve">– Kodeks postępowania administracyjnego </w:t>
      </w:r>
      <w:r w:rsidR="00872F4A" w:rsidRPr="00A52D6D">
        <w:rPr>
          <w:rFonts w:ascii="Arial" w:eastAsia="Calibri" w:hAnsi="Arial" w:cs="Arial"/>
          <w:sz w:val="24"/>
          <w:szCs w:val="24"/>
        </w:rPr>
        <w:t>(Dz. U. z 2025 r. poz. 1691)</w:t>
      </w:r>
    </w:p>
    <w:p w:rsidR="000446F3" w:rsidRPr="00A52D6D" w:rsidRDefault="000446F3" w:rsidP="000446F3">
      <w:pPr>
        <w:spacing w:after="0"/>
        <w:rPr>
          <w:rFonts w:ascii="Arial" w:eastAsia="Times New Roman" w:hAnsi="Arial" w:cs="Arial"/>
          <w:sz w:val="24"/>
          <w:szCs w:val="24"/>
          <w:lang w:eastAsia="pl-PL"/>
        </w:rPr>
      </w:pPr>
    </w:p>
    <w:p w:rsidR="00AB3314" w:rsidRPr="00A52D6D" w:rsidRDefault="00AB3314" w:rsidP="00A52D6D">
      <w:pPr>
        <w:rPr>
          <w:rFonts w:ascii="Arial" w:hAnsi="Arial" w:cs="Arial"/>
          <w:sz w:val="24"/>
          <w:szCs w:val="24"/>
        </w:rPr>
      </w:pPr>
      <w:r w:rsidRPr="00A52D6D">
        <w:rPr>
          <w:rFonts w:ascii="Arial" w:hAnsi="Arial" w:cs="Arial"/>
          <w:sz w:val="24"/>
          <w:szCs w:val="24"/>
        </w:rPr>
        <w:t>uchwala się, co następuje:</w:t>
      </w:r>
    </w:p>
    <w:p w:rsidR="00AB3314" w:rsidRPr="00A52D6D" w:rsidRDefault="00AB3314" w:rsidP="00A52D6D">
      <w:pPr>
        <w:rPr>
          <w:rFonts w:ascii="Arial" w:hAnsi="Arial" w:cs="Arial"/>
          <w:sz w:val="24"/>
          <w:szCs w:val="24"/>
        </w:rPr>
      </w:pPr>
      <w:r w:rsidRPr="00A52D6D">
        <w:rPr>
          <w:rFonts w:ascii="Arial" w:hAnsi="Arial" w:cs="Arial"/>
          <w:sz w:val="24"/>
          <w:szCs w:val="24"/>
        </w:rPr>
        <w:t>§ 1.</w:t>
      </w:r>
      <w:r w:rsidRPr="00A52D6D">
        <w:rPr>
          <w:rFonts w:ascii="Arial" w:hAnsi="Arial" w:cs="Arial"/>
          <w:sz w:val="24"/>
          <w:szCs w:val="24"/>
        </w:rPr>
        <w:tab/>
      </w:r>
      <w:r w:rsidR="00EC6727" w:rsidRPr="00A52D6D">
        <w:rPr>
          <w:rFonts w:ascii="Arial" w:hAnsi="Arial" w:cs="Arial"/>
          <w:sz w:val="24"/>
          <w:szCs w:val="24"/>
        </w:rPr>
        <w:t xml:space="preserve">W związku z ponownym złożeniem skargi przez </w:t>
      </w:r>
      <w:r w:rsidR="00A95711" w:rsidRPr="00A52D6D">
        <w:rPr>
          <w:rFonts w:ascii="Arial" w:hAnsi="Arial" w:cs="Arial"/>
          <w:sz w:val="24"/>
          <w:szCs w:val="24"/>
        </w:rPr>
        <w:t>Spółdzielnię Mieszkaniową „Leśna Polana”</w:t>
      </w:r>
      <w:r w:rsidR="00EC6727" w:rsidRPr="00A52D6D">
        <w:rPr>
          <w:rFonts w:ascii="Arial" w:hAnsi="Arial" w:cs="Arial"/>
          <w:sz w:val="24"/>
          <w:szCs w:val="24"/>
        </w:rPr>
        <w:t xml:space="preserve"> </w:t>
      </w:r>
      <w:r w:rsidR="00FD2AA6" w:rsidRPr="00A52D6D">
        <w:rPr>
          <w:rFonts w:ascii="Arial" w:hAnsi="Arial" w:cs="Arial"/>
          <w:sz w:val="24"/>
          <w:szCs w:val="24"/>
        </w:rPr>
        <w:t xml:space="preserve">we Włocławku </w:t>
      </w:r>
      <w:r w:rsidR="00EC6727" w:rsidRPr="00A52D6D">
        <w:rPr>
          <w:rFonts w:ascii="Arial" w:hAnsi="Arial" w:cs="Arial"/>
          <w:sz w:val="24"/>
          <w:szCs w:val="24"/>
        </w:rPr>
        <w:t xml:space="preserve">na działalność Prezydenta Miasta Włocławek bez wskazania nowych okoliczności i dowodów, podtrzymuje się </w:t>
      </w:r>
      <w:r w:rsidRPr="00A52D6D">
        <w:rPr>
          <w:rFonts w:ascii="Arial" w:hAnsi="Arial" w:cs="Arial"/>
          <w:sz w:val="24"/>
          <w:szCs w:val="24"/>
        </w:rPr>
        <w:t>stanowisko wyrażone</w:t>
      </w:r>
      <w:r w:rsidR="000446F3">
        <w:rPr>
          <w:rFonts w:ascii="Arial" w:hAnsi="Arial" w:cs="Arial"/>
          <w:sz w:val="24"/>
          <w:szCs w:val="24"/>
        </w:rPr>
        <w:t xml:space="preserve"> </w:t>
      </w:r>
      <w:r w:rsidRPr="00A52D6D">
        <w:rPr>
          <w:rFonts w:ascii="Arial" w:hAnsi="Arial" w:cs="Arial"/>
          <w:sz w:val="24"/>
          <w:szCs w:val="24"/>
        </w:rPr>
        <w:t xml:space="preserve">w </w:t>
      </w:r>
      <w:r w:rsidR="002D5C28" w:rsidRPr="00A52D6D">
        <w:rPr>
          <w:rFonts w:ascii="Arial" w:hAnsi="Arial" w:cs="Arial"/>
          <w:sz w:val="24"/>
          <w:szCs w:val="24"/>
        </w:rPr>
        <w:t xml:space="preserve">uchwale nr </w:t>
      </w:r>
      <w:r w:rsidR="00A95711" w:rsidRPr="00A52D6D">
        <w:rPr>
          <w:rFonts w:ascii="Arial" w:hAnsi="Arial" w:cs="Arial"/>
          <w:sz w:val="24"/>
          <w:szCs w:val="24"/>
        </w:rPr>
        <w:t xml:space="preserve">XXXIII/61/2026 Rady Miasta Włocławek z dnia 28 kwietnia 2026 r. </w:t>
      </w:r>
      <w:r w:rsidRPr="00A52D6D">
        <w:rPr>
          <w:rFonts w:ascii="Arial" w:hAnsi="Arial" w:cs="Arial"/>
          <w:sz w:val="24"/>
          <w:szCs w:val="24"/>
        </w:rPr>
        <w:t xml:space="preserve">w sprawie rozpatrzenia skargi </w:t>
      </w:r>
      <w:r w:rsidR="00A95711" w:rsidRPr="00A52D6D">
        <w:rPr>
          <w:rFonts w:ascii="Arial" w:hAnsi="Arial" w:cs="Arial"/>
          <w:sz w:val="24"/>
          <w:szCs w:val="24"/>
        </w:rPr>
        <w:t xml:space="preserve">Spółdzielni Mieszkaniowej „Leśna Polana” we Włocławku </w:t>
      </w:r>
      <w:r w:rsidRPr="00A52D6D">
        <w:rPr>
          <w:rFonts w:ascii="Arial" w:hAnsi="Arial" w:cs="Arial"/>
          <w:sz w:val="24"/>
          <w:szCs w:val="24"/>
        </w:rPr>
        <w:t>na działa</w:t>
      </w:r>
      <w:r w:rsidR="002D5C28" w:rsidRPr="00A52D6D">
        <w:rPr>
          <w:rFonts w:ascii="Arial" w:hAnsi="Arial" w:cs="Arial"/>
          <w:sz w:val="24"/>
          <w:szCs w:val="24"/>
        </w:rPr>
        <w:t>lność</w:t>
      </w:r>
      <w:r w:rsidRPr="00A52D6D">
        <w:rPr>
          <w:rFonts w:ascii="Arial" w:hAnsi="Arial" w:cs="Arial"/>
          <w:sz w:val="24"/>
          <w:szCs w:val="24"/>
        </w:rPr>
        <w:t xml:space="preserve"> Prezydenta Miasta Włocławek</w:t>
      </w:r>
      <w:r w:rsidR="002D5C28" w:rsidRPr="00A52D6D">
        <w:rPr>
          <w:rFonts w:ascii="Arial" w:hAnsi="Arial" w:cs="Arial"/>
          <w:sz w:val="24"/>
          <w:szCs w:val="24"/>
        </w:rPr>
        <w:t>.</w:t>
      </w:r>
    </w:p>
    <w:p w:rsidR="00101DE0" w:rsidRPr="00A52D6D" w:rsidRDefault="002D0961" w:rsidP="00A52D6D">
      <w:pPr>
        <w:rPr>
          <w:rFonts w:ascii="Arial" w:eastAsia="Calibri" w:hAnsi="Arial" w:cs="Arial"/>
          <w:sz w:val="24"/>
          <w:szCs w:val="24"/>
        </w:rPr>
      </w:pPr>
      <w:r w:rsidRPr="00A52D6D">
        <w:rPr>
          <w:rFonts w:ascii="Arial" w:eastAsia="Calibri" w:hAnsi="Arial" w:cs="Arial"/>
          <w:sz w:val="24"/>
          <w:szCs w:val="24"/>
        </w:rPr>
        <w:t xml:space="preserve">§ </w:t>
      </w:r>
      <w:r w:rsidR="00A95711" w:rsidRPr="00A52D6D">
        <w:rPr>
          <w:rFonts w:ascii="Arial" w:eastAsia="Calibri" w:hAnsi="Arial" w:cs="Arial"/>
          <w:sz w:val="24"/>
          <w:szCs w:val="24"/>
        </w:rPr>
        <w:t xml:space="preserve">2. </w:t>
      </w:r>
      <w:r w:rsidR="00A95711" w:rsidRPr="00A52D6D">
        <w:rPr>
          <w:rFonts w:ascii="Arial" w:eastAsia="Calibri" w:hAnsi="Arial" w:cs="Arial"/>
          <w:sz w:val="24"/>
          <w:szCs w:val="24"/>
        </w:rPr>
        <w:tab/>
      </w:r>
      <w:r w:rsidR="00101DE0" w:rsidRPr="00A52D6D">
        <w:rPr>
          <w:rFonts w:ascii="Arial" w:eastAsia="Calibri" w:hAnsi="Arial" w:cs="Arial"/>
          <w:sz w:val="24"/>
          <w:szCs w:val="24"/>
        </w:rPr>
        <w:t>Uchwała wchodzi w życie z dniem podjęcia.</w:t>
      </w:r>
    </w:p>
    <w:p w:rsidR="000446F3" w:rsidRDefault="000446F3" w:rsidP="000446F3">
      <w:pPr>
        <w:pStyle w:val="Bezodstpw"/>
        <w:spacing w:line="276" w:lineRule="auto"/>
        <w:rPr>
          <w:rFonts w:ascii="Arial" w:eastAsia="Calibri" w:hAnsi="Arial" w:cs="Arial"/>
          <w:sz w:val="24"/>
          <w:szCs w:val="24"/>
        </w:rPr>
      </w:pPr>
    </w:p>
    <w:p w:rsidR="000446F3" w:rsidRDefault="003048ED" w:rsidP="000446F3">
      <w:pPr>
        <w:pStyle w:val="Bezodstpw"/>
        <w:spacing w:line="276" w:lineRule="auto"/>
        <w:rPr>
          <w:rFonts w:ascii="Arial" w:hAnsi="Arial" w:cs="Arial"/>
          <w:sz w:val="24"/>
          <w:szCs w:val="24"/>
        </w:rPr>
      </w:pPr>
      <w:r w:rsidRPr="00A52D6D">
        <w:rPr>
          <w:rFonts w:ascii="Arial" w:hAnsi="Arial" w:cs="Arial"/>
          <w:sz w:val="24"/>
          <w:szCs w:val="24"/>
        </w:rPr>
        <w:t>Przewodnicząc</w:t>
      </w:r>
      <w:r w:rsidR="00A95711" w:rsidRPr="00A52D6D">
        <w:rPr>
          <w:rFonts w:ascii="Arial" w:hAnsi="Arial" w:cs="Arial"/>
          <w:sz w:val="24"/>
          <w:szCs w:val="24"/>
        </w:rPr>
        <w:t>a</w:t>
      </w:r>
      <w:r w:rsidR="000446F3">
        <w:rPr>
          <w:rFonts w:ascii="Arial" w:hAnsi="Arial" w:cs="Arial"/>
          <w:sz w:val="24"/>
          <w:szCs w:val="24"/>
        </w:rPr>
        <w:t xml:space="preserve"> </w:t>
      </w:r>
      <w:r w:rsidRPr="00A52D6D">
        <w:rPr>
          <w:rFonts w:ascii="Arial" w:hAnsi="Arial" w:cs="Arial"/>
          <w:sz w:val="24"/>
          <w:szCs w:val="24"/>
        </w:rPr>
        <w:t>Rady Miasta</w:t>
      </w:r>
      <w:r w:rsidR="000446F3">
        <w:rPr>
          <w:rFonts w:ascii="Arial" w:hAnsi="Arial" w:cs="Arial"/>
          <w:sz w:val="24"/>
          <w:szCs w:val="24"/>
        </w:rPr>
        <w:t xml:space="preserve"> </w:t>
      </w:r>
      <w:r w:rsidR="00A95711" w:rsidRPr="00A52D6D">
        <w:rPr>
          <w:rFonts w:ascii="Arial" w:hAnsi="Arial" w:cs="Arial"/>
          <w:sz w:val="24"/>
          <w:szCs w:val="24"/>
        </w:rPr>
        <w:t>Ewa Szczepańska</w:t>
      </w:r>
    </w:p>
    <w:p w:rsidR="000446F3" w:rsidRDefault="000446F3" w:rsidP="000446F3">
      <w:r>
        <w:br w:type="page"/>
      </w:r>
    </w:p>
    <w:p w:rsidR="002D5C28" w:rsidRPr="000446F3" w:rsidRDefault="002D5C28" w:rsidP="000446F3">
      <w:pPr>
        <w:pStyle w:val="Nagwek2"/>
        <w:rPr>
          <w:rFonts w:ascii="Arial" w:hAnsi="Arial" w:cs="Arial"/>
          <w:sz w:val="24"/>
          <w:szCs w:val="24"/>
        </w:rPr>
      </w:pPr>
      <w:r w:rsidRPr="000446F3">
        <w:rPr>
          <w:rFonts w:ascii="Arial" w:hAnsi="Arial" w:cs="Arial"/>
          <w:sz w:val="24"/>
          <w:szCs w:val="24"/>
        </w:rPr>
        <w:lastRenderedPageBreak/>
        <w:t>UZASADNIENIE</w:t>
      </w:r>
    </w:p>
    <w:p w:rsidR="00A95711" w:rsidRPr="00A52D6D" w:rsidRDefault="00A95711" w:rsidP="00A52D6D">
      <w:pPr>
        <w:pStyle w:val="Bezodstpw"/>
        <w:spacing w:line="276" w:lineRule="auto"/>
        <w:rPr>
          <w:rFonts w:ascii="Arial" w:hAnsi="Arial" w:cs="Arial"/>
          <w:sz w:val="24"/>
          <w:szCs w:val="24"/>
        </w:rPr>
      </w:pPr>
    </w:p>
    <w:p w:rsidR="00FD2AA6" w:rsidRPr="00A52D6D" w:rsidRDefault="00FD2AA6" w:rsidP="00A52D6D">
      <w:pPr>
        <w:rPr>
          <w:rFonts w:ascii="Arial" w:hAnsi="Arial" w:cs="Arial"/>
          <w:sz w:val="24"/>
          <w:szCs w:val="24"/>
        </w:rPr>
      </w:pPr>
      <w:r w:rsidRPr="00A52D6D">
        <w:rPr>
          <w:rFonts w:ascii="Arial" w:hAnsi="Arial" w:cs="Arial"/>
          <w:sz w:val="24"/>
          <w:szCs w:val="24"/>
        </w:rPr>
        <w:t>Podczas obrad w dniu 18 czerwca 2026 roku, Komisja Skarg, Wniosków i Petycji rozpatrzyła ponowną skargę Spółdzielni Mieszkaniowej „Leśna Polana” na działalność Prezydenta Miasta Włocławek.</w:t>
      </w:r>
    </w:p>
    <w:p w:rsidR="00FD2AA6" w:rsidRPr="00A52D6D" w:rsidRDefault="00FD2AA6" w:rsidP="00A52D6D">
      <w:pPr>
        <w:rPr>
          <w:rFonts w:ascii="Arial" w:hAnsi="Arial" w:cs="Arial"/>
          <w:sz w:val="24"/>
          <w:szCs w:val="24"/>
        </w:rPr>
      </w:pPr>
      <w:r w:rsidRPr="00A52D6D">
        <w:rPr>
          <w:rFonts w:ascii="Arial" w:hAnsi="Arial" w:cs="Arial"/>
          <w:sz w:val="24"/>
          <w:szCs w:val="24"/>
        </w:rPr>
        <w:t>Przedmiotem skargi jest nienależyte wykonywanie zadań przez Prezydenta Miasta Włocławek</w:t>
      </w:r>
      <w:r w:rsidR="000446F3">
        <w:rPr>
          <w:rFonts w:ascii="Arial" w:hAnsi="Arial" w:cs="Arial"/>
          <w:sz w:val="24"/>
          <w:szCs w:val="24"/>
        </w:rPr>
        <w:t xml:space="preserve"> </w:t>
      </w:r>
      <w:r w:rsidRPr="00A52D6D">
        <w:rPr>
          <w:rFonts w:ascii="Arial" w:hAnsi="Arial" w:cs="Arial"/>
          <w:sz w:val="24"/>
          <w:szCs w:val="24"/>
        </w:rPr>
        <w:t xml:space="preserve">i pracowników podległych mu służb, w sprawie dotyczącej lekceważenia interesów Spółdzielni Mieszkaniowej „Leśna Polana”, w tym i bezpieczeństwa jej mieszkańców. </w:t>
      </w:r>
    </w:p>
    <w:p w:rsidR="00FD2AA6" w:rsidRPr="00A52D6D" w:rsidRDefault="00FD2AA6" w:rsidP="00A52D6D">
      <w:pPr>
        <w:rPr>
          <w:rFonts w:ascii="Arial" w:hAnsi="Arial" w:cs="Arial"/>
          <w:sz w:val="24"/>
          <w:szCs w:val="24"/>
        </w:rPr>
      </w:pPr>
      <w:r w:rsidRPr="00A52D6D">
        <w:rPr>
          <w:rFonts w:ascii="Arial" w:hAnsi="Arial" w:cs="Arial"/>
          <w:sz w:val="24"/>
          <w:szCs w:val="24"/>
        </w:rPr>
        <w:t>Komisja Skarg, Wniosków i Petycji zapoznała się z dokumentacją skargową, zawierającą skargę oraz wyjaśnienia Prezydenta Miasta z dnia 12 czerwca 2026 roku, znak: GMK.N.1510.2.2026 i stwierdziła co następuje:</w:t>
      </w:r>
    </w:p>
    <w:p w:rsidR="00FD2AA6" w:rsidRPr="00A52D6D" w:rsidRDefault="00FD2AA6" w:rsidP="00A52D6D">
      <w:pPr>
        <w:pStyle w:val="Bezodstpw"/>
        <w:spacing w:line="276" w:lineRule="auto"/>
        <w:rPr>
          <w:rFonts w:ascii="Arial" w:hAnsi="Arial" w:cs="Arial"/>
          <w:sz w:val="24"/>
          <w:szCs w:val="24"/>
        </w:rPr>
      </w:pPr>
      <w:r w:rsidRPr="00A52D6D">
        <w:rPr>
          <w:rFonts w:ascii="Arial" w:hAnsi="Arial" w:cs="Arial"/>
          <w:sz w:val="24"/>
          <w:szCs w:val="24"/>
        </w:rPr>
        <w:t>23 kwietnia 2026 roku, Komisja Skarg, Wniosków i Petycji dokonała wnikliwej analizy skargi wniesionej przez Spółdzielnię Mieszkaniową „Leśna Polana”. Rada Miasta Włocławek podejmując Uchwałę</w:t>
      </w:r>
      <w:r w:rsidR="000446F3">
        <w:rPr>
          <w:rFonts w:ascii="Arial" w:hAnsi="Arial" w:cs="Arial"/>
          <w:sz w:val="24"/>
          <w:szCs w:val="24"/>
        </w:rPr>
        <w:t xml:space="preserve"> </w:t>
      </w:r>
      <w:r w:rsidRPr="00A52D6D">
        <w:rPr>
          <w:rFonts w:ascii="Arial" w:hAnsi="Arial" w:cs="Arial"/>
          <w:sz w:val="24"/>
          <w:szCs w:val="24"/>
        </w:rPr>
        <w:t>Nr XXXIII/61/2026 z dnia 28 kwietnia 2026 roku uznała skargę za bezzasadną.</w:t>
      </w:r>
    </w:p>
    <w:p w:rsidR="00FD2AA6" w:rsidRPr="00A52D6D" w:rsidRDefault="00FD2AA6" w:rsidP="00A52D6D">
      <w:pPr>
        <w:rPr>
          <w:rFonts w:ascii="Arial" w:hAnsi="Arial" w:cs="Arial"/>
          <w:sz w:val="24"/>
          <w:szCs w:val="24"/>
        </w:rPr>
      </w:pPr>
      <w:r w:rsidRPr="00A52D6D">
        <w:rPr>
          <w:rFonts w:ascii="Arial" w:hAnsi="Arial" w:cs="Arial"/>
          <w:sz w:val="24"/>
          <w:szCs w:val="24"/>
        </w:rPr>
        <w:t>Po przeanalizowaniu treści ponownej skargi Spółdzielni Mieszkaniowej „Leśna Polana” złożonej w dniu</w:t>
      </w:r>
      <w:r w:rsidR="000446F3">
        <w:rPr>
          <w:rFonts w:ascii="Arial" w:hAnsi="Arial" w:cs="Arial"/>
          <w:sz w:val="24"/>
          <w:szCs w:val="24"/>
        </w:rPr>
        <w:t xml:space="preserve"> </w:t>
      </w:r>
      <w:r w:rsidRPr="00A52D6D">
        <w:rPr>
          <w:rFonts w:ascii="Arial" w:hAnsi="Arial" w:cs="Arial"/>
          <w:sz w:val="24"/>
          <w:szCs w:val="24"/>
        </w:rPr>
        <w:t>należy stwierdzić, że nie zawiera ona nowych okoliczności faktycznych ani prawnych, które mogłyby mieć wpływ na ocenę zasadności skargi rozpatrzonej ww. uchwałą Rady Miasta Włocławek. Podniesione zarzuty stanowią w przeważającej mierze polemikę z argumentacją przedstawioną w uzasadnieniu uchwały oraz z oceną dokonaną przez Radę Miasta Włocławek. Nie znajduje również potwierdzenia zarzut, dotyczący niewystarczającego wyjaśnienia sprawy. Uzasadnienie uchwały odnosiło się do okoliczności mających istotne znaczenie dla oceny zasadności skargi, przedstawiając stan faktyczny oraz działania podejmowane przez Organ w granicach posiadanych kompetencji.</w:t>
      </w:r>
    </w:p>
    <w:p w:rsidR="00FD2AA6" w:rsidRPr="00A52D6D" w:rsidRDefault="00FD2AA6" w:rsidP="00A52D6D">
      <w:pPr>
        <w:pStyle w:val="Bezodstpw"/>
        <w:spacing w:line="276" w:lineRule="auto"/>
        <w:rPr>
          <w:rFonts w:ascii="Arial" w:hAnsi="Arial" w:cs="Arial"/>
          <w:sz w:val="24"/>
          <w:szCs w:val="24"/>
        </w:rPr>
      </w:pPr>
      <w:r w:rsidRPr="00A52D6D">
        <w:rPr>
          <w:rFonts w:ascii="Arial" w:hAnsi="Arial" w:cs="Arial"/>
          <w:sz w:val="24"/>
          <w:szCs w:val="24"/>
        </w:rPr>
        <w:t xml:space="preserve">W związku z powyższym zastosować należy art. 239 k.p.a., zgodnie z którym w przypadku, gdy skarga, w wyniku rozpatrzenia, została uznana za bezzasadną i jej bezzasadność wykazano w odpowiedzi na skargę, a skarżący ponowił skargę bez wskazania nowych okoliczności – organ właściwy do jej rozpatrzenia może podtrzymać stanowisko z odpowiednią adnotacją w aktach, bez zawiadamiania skarżącego. </w:t>
      </w:r>
    </w:p>
    <w:p w:rsidR="00FD2AA6" w:rsidRPr="00A52D6D" w:rsidRDefault="00FD2AA6" w:rsidP="00A52D6D">
      <w:pPr>
        <w:pStyle w:val="Bezodstpw"/>
        <w:spacing w:line="276" w:lineRule="auto"/>
        <w:rPr>
          <w:rFonts w:ascii="Arial" w:hAnsi="Arial" w:cs="Arial"/>
          <w:sz w:val="24"/>
          <w:szCs w:val="24"/>
        </w:rPr>
      </w:pPr>
      <w:r w:rsidRPr="00A52D6D">
        <w:rPr>
          <w:rFonts w:ascii="Arial" w:hAnsi="Arial" w:cs="Arial"/>
          <w:sz w:val="24"/>
          <w:szCs w:val="24"/>
        </w:rPr>
        <w:t>Mając na względzie treść przywołanego przepisu, wskazać należy, że podtrzymanie poprzedniego stanowiska przez Radę Miasta Włocławek – jako organu właściwego do rozpatrzenia skargi na podstawie art.</w:t>
      </w:r>
      <w:r w:rsidR="000446F3">
        <w:rPr>
          <w:rFonts w:ascii="Arial" w:hAnsi="Arial" w:cs="Arial"/>
          <w:sz w:val="24"/>
          <w:szCs w:val="24"/>
        </w:rPr>
        <w:t xml:space="preserve"> </w:t>
      </w:r>
      <w:r w:rsidRPr="00A52D6D">
        <w:rPr>
          <w:rFonts w:ascii="Arial" w:hAnsi="Arial" w:cs="Arial"/>
          <w:sz w:val="24"/>
          <w:szCs w:val="24"/>
        </w:rPr>
        <w:t xml:space="preserve">229 k.p.a. powinno być wyrażone przez ten organ. W przypadku Rady Miasta Włocławek organ o charakterze kolegialnym i wieloosobowym – formą działania in </w:t>
      </w:r>
      <w:proofErr w:type="spellStart"/>
      <w:r w:rsidRPr="00A52D6D">
        <w:rPr>
          <w:rFonts w:ascii="Arial" w:hAnsi="Arial" w:cs="Arial"/>
          <w:sz w:val="24"/>
          <w:szCs w:val="24"/>
        </w:rPr>
        <w:t>gremio</w:t>
      </w:r>
      <w:proofErr w:type="spellEnd"/>
      <w:r w:rsidRPr="00A52D6D">
        <w:rPr>
          <w:rFonts w:ascii="Arial" w:hAnsi="Arial" w:cs="Arial"/>
          <w:sz w:val="24"/>
          <w:szCs w:val="24"/>
        </w:rPr>
        <w:t xml:space="preserve"> jest podejmowanie uchwał, stąd podtrzymanie przez Radę poprzedniego stanowiska w sprawie skargi wymaga podjęcia uchwały. </w:t>
      </w:r>
    </w:p>
    <w:p w:rsidR="00FD2AA6" w:rsidRPr="00A52D6D" w:rsidRDefault="00FD2AA6" w:rsidP="00A52D6D">
      <w:pPr>
        <w:pStyle w:val="Bezodstpw"/>
        <w:spacing w:line="276" w:lineRule="auto"/>
        <w:rPr>
          <w:rFonts w:ascii="Arial" w:hAnsi="Arial" w:cs="Arial"/>
          <w:sz w:val="24"/>
          <w:szCs w:val="24"/>
        </w:rPr>
      </w:pPr>
    </w:p>
    <w:p w:rsidR="00FD2AA6" w:rsidRPr="00A52D6D" w:rsidRDefault="00FD2AA6" w:rsidP="00A52D6D">
      <w:pPr>
        <w:pStyle w:val="Bezodstpw"/>
        <w:spacing w:line="276" w:lineRule="auto"/>
        <w:rPr>
          <w:rFonts w:ascii="Arial" w:hAnsi="Arial" w:cs="Arial"/>
          <w:sz w:val="24"/>
          <w:szCs w:val="24"/>
        </w:rPr>
      </w:pPr>
      <w:r w:rsidRPr="00A52D6D">
        <w:rPr>
          <w:rFonts w:ascii="Arial" w:hAnsi="Arial" w:cs="Arial"/>
          <w:sz w:val="24"/>
          <w:szCs w:val="24"/>
        </w:rPr>
        <w:lastRenderedPageBreak/>
        <w:t>Wobec powyższego, Komisja Skarg, Wniosków i Petycji zarekomendowała Radzie Miasta podjęcie uchwały w brzmieniu określonym w przedłożonym stanowisku.</w:t>
      </w:r>
      <w:bookmarkStart w:id="0" w:name="_GoBack"/>
      <w:bookmarkEnd w:id="0"/>
      <w:r w:rsidR="000446F3" w:rsidRPr="00A52D6D">
        <w:rPr>
          <w:rFonts w:ascii="Arial" w:hAnsi="Arial" w:cs="Arial"/>
          <w:sz w:val="24"/>
          <w:szCs w:val="24"/>
        </w:rPr>
        <w:t xml:space="preserve"> </w:t>
      </w:r>
    </w:p>
    <w:p w:rsidR="00BB23FF" w:rsidRPr="00A52D6D" w:rsidRDefault="00BB23FF" w:rsidP="00A52D6D">
      <w:pPr>
        <w:rPr>
          <w:rFonts w:ascii="Arial" w:hAnsi="Arial" w:cs="Arial"/>
          <w:bCs/>
          <w:sz w:val="24"/>
          <w:szCs w:val="24"/>
        </w:rPr>
      </w:pPr>
    </w:p>
    <w:sectPr w:rsidR="00BB23FF" w:rsidRPr="00A52D6D" w:rsidSect="004B6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DE0"/>
    <w:rsid w:val="000247FD"/>
    <w:rsid w:val="000446F3"/>
    <w:rsid w:val="000471A7"/>
    <w:rsid w:val="00064E3F"/>
    <w:rsid w:val="000B65DB"/>
    <w:rsid w:val="000C260C"/>
    <w:rsid w:val="000D5BA5"/>
    <w:rsid w:val="00101DE0"/>
    <w:rsid w:val="00153E47"/>
    <w:rsid w:val="00245109"/>
    <w:rsid w:val="00277BCA"/>
    <w:rsid w:val="00281FEE"/>
    <w:rsid w:val="002B2153"/>
    <w:rsid w:val="002D0961"/>
    <w:rsid w:val="002D5C28"/>
    <w:rsid w:val="002F72FF"/>
    <w:rsid w:val="003048ED"/>
    <w:rsid w:val="00314095"/>
    <w:rsid w:val="003842C9"/>
    <w:rsid w:val="003B1595"/>
    <w:rsid w:val="003F72D6"/>
    <w:rsid w:val="00411359"/>
    <w:rsid w:val="00427571"/>
    <w:rsid w:val="00443A39"/>
    <w:rsid w:val="004B6E33"/>
    <w:rsid w:val="005C21F9"/>
    <w:rsid w:val="0063574E"/>
    <w:rsid w:val="006822FC"/>
    <w:rsid w:val="00690D4E"/>
    <w:rsid w:val="006B5181"/>
    <w:rsid w:val="007A5584"/>
    <w:rsid w:val="007A678A"/>
    <w:rsid w:val="007A7689"/>
    <w:rsid w:val="00847DCB"/>
    <w:rsid w:val="00855882"/>
    <w:rsid w:val="00862DB6"/>
    <w:rsid w:val="00872F4A"/>
    <w:rsid w:val="00885E55"/>
    <w:rsid w:val="00893E2F"/>
    <w:rsid w:val="00894D6D"/>
    <w:rsid w:val="008D43A7"/>
    <w:rsid w:val="008F1E52"/>
    <w:rsid w:val="00905567"/>
    <w:rsid w:val="00940DD2"/>
    <w:rsid w:val="00981B86"/>
    <w:rsid w:val="0099682A"/>
    <w:rsid w:val="00A26F66"/>
    <w:rsid w:val="00A52D6D"/>
    <w:rsid w:val="00A95711"/>
    <w:rsid w:val="00A95BD3"/>
    <w:rsid w:val="00AB3314"/>
    <w:rsid w:val="00BB1ABD"/>
    <w:rsid w:val="00BB23FF"/>
    <w:rsid w:val="00BB346D"/>
    <w:rsid w:val="00C275C8"/>
    <w:rsid w:val="00C357C0"/>
    <w:rsid w:val="00CB4630"/>
    <w:rsid w:val="00D1697B"/>
    <w:rsid w:val="00D21915"/>
    <w:rsid w:val="00D34438"/>
    <w:rsid w:val="00D57458"/>
    <w:rsid w:val="00D965A9"/>
    <w:rsid w:val="00DB1CFD"/>
    <w:rsid w:val="00DB3732"/>
    <w:rsid w:val="00E00B7D"/>
    <w:rsid w:val="00E04DB4"/>
    <w:rsid w:val="00E50E4A"/>
    <w:rsid w:val="00EC6727"/>
    <w:rsid w:val="00EF15F1"/>
    <w:rsid w:val="00FD25CB"/>
    <w:rsid w:val="00FD2A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EC70C"/>
  <w15:docId w15:val="{205926FB-D21F-4C7D-9A3F-D85C8B5E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01DE0"/>
  </w:style>
  <w:style w:type="paragraph" w:styleId="Nagwek1">
    <w:name w:val="heading 1"/>
    <w:basedOn w:val="Normalny"/>
    <w:next w:val="Normalny"/>
    <w:link w:val="Nagwek1Znak"/>
    <w:uiPriority w:val="9"/>
    <w:qFormat/>
    <w:rsid w:val="000446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446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01DE0"/>
    <w:pPr>
      <w:spacing w:after="0" w:line="240" w:lineRule="auto"/>
    </w:pPr>
  </w:style>
  <w:style w:type="paragraph" w:styleId="Tekstdymka">
    <w:name w:val="Balloon Text"/>
    <w:basedOn w:val="Normalny"/>
    <w:link w:val="TekstdymkaZnak"/>
    <w:uiPriority w:val="99"/>
    <w:semiHidden/>
    <w:unhideWhenUsed/>
    <w:rsid w:val="00862D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2DB6"/>
    <w:rPr>
      <w:rFonts w:ascii="Segoe UI" w:hAnsi="Segoe UI" w:cs="Segoe UI"/>
      <w:sz w:val="18"/>
      <w:szCs w:val="18"/>
    </w:rPr>
  </w:style>
  <w:style w:type="paragraph" w:styleId="NormalnyWeb">
    <w:name w:val="Normal (Web)"/>
    <w:basedOn w:val="Normalny"/>
    <w:uiPriority w:val="99"/>
    <w:unhideWhenUsed/>
    <w:rsid w:val="00BB23F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0446F3"/>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0446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2574">
      <w:bodyDiv w:val="1"/>
      <w:marLeft w:val="0"/>
      <w:marRight w:val="0"/>
      <w:marTop w:val="0"/>
      <w:marBottom w:val="0"/>
      <w:divBdr>
        <w:top w:val="none" w:sz="0" w:space="0" w:color="auto"/>
        <w:left w:val="none" w:sz="0" w:space="0" w:color="auto"/>
        <w:bottom w:val="none" w:sz="0" w:space="0" w:color="auto"/>
        <w:right w:val="none" w:sz="0" w:space="0" w:color="auto"/>
      </w:divBdr>
    </w:div>
    <w:div w:id="870805227">
      <w:bodyDiv w:val="1"/>
      <w:marLeft w:val="0"/>
      <w:marRight w:val="0"/>
      <w:marTop w:val="0"/>
      <w:marBottom w:val="0"/>
      <w:divBdr>
        <w:top w:val="none" w:sz="0" w:space="0" w:color="auto"/>
        <w:left w:val="none" w:sz="0" w:space="0" w:color="auto"/>
        <w:bottom w:val="none" w:sz="0" w:space="0" w:color="auto"/>
        <w:right w:val="none" w:sz="0" w:space="0" w:color="auto"/>
      </w:divBdr>
    </w:div>
    <w:div w:id="178325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B6A92-3BF1-498E-8B2C-86C742EA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523</Words>
  <Characters>3138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UCHWAŁA NR XXXV/100/2026 RADY MIASTA WŁOCŁAWEK z dnia 24 czerwca 2026 r.</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XXXV/100/2026 RADY MIASTA WŁOCŁAWEK z dnia 24 czerwca 2026 r.</dc:title>
  <dc:creator>jbednarska</dc:creator>
  <cp:lastModifiedBy>Małgorzata Feliniak</cp:lastModifiedBy>
  <cp:revision>3</cp:revision>
  <cp:lastPrinted>2026-06-23T12:55:00Z</cp:lastPrinted>
  <dcterms:created xsi:type="dcterms:W3CDTF">2026-07-08T09:38:00Z</dcterms:created>
  <dcterms:modified xsi:type="dcterms:W3CDTF">2026-07-08T09:40:00Z</dcterms:modified>
</cp:coreProperties>
</file>