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EA" w:rsidRDefault="008D27EA" w:rsidP="00B710D1">
      <w:pPr>
        <w:pStyle w:val="Nagwek1"/>
        <w:rPr>
          <w:rFonts w:ascii="Arial" w:eastAsia="Times New Roman" w:hAnsi="Arial" w:cs="Arial"/>
          <w:sz w:val="24"/>
          <w:szCs w:val="24"/>
          <w:lang w:eastAsia="pl-PL"/>
        </w:rPr>
      </w:pPr>
      <w:r w:rsidRPr="00B710D1">
        <w:rPr>
          <w:rFonts w:ascii="Arial" w:eastAsia="Times New Roman" w:hAnsi="Arial" w:cs="Arial"/>
          <w:sz w:val="24"/>
          <w:szCs w:val="24"/>
          <w:lang w:eastAsia="pl-PL"/>
        </w:rPr>
        <w:t xml:space="preserve">UCHWAŁA NR </w:t>
      </w:r>
      <w:r w:rsidR="00D60BDB" w:rsidRPr="00B710D1">
        <w:rPr>
          <w:rFonts w:ascii="Arial" w:eastAsia="Times New Roman" w:hAnsi="Arial" w:cs="Arial"/>
          <w:sz w:val="24"/>
          <w:szCs w:val="24"/>
          <w:lang w:eastAsia="pl-PL"/>
        </w:rPr>
        <w:t>XXXIV/75/2026</w:t>
      </w:r>
      <w:r w:rsidR="00551265" w:rsidRPr="00B710D1">
        <w:rPr>
          <w:rFonts w:ascii="Arial" w:eastAsia="Times New Roman" w:hAnsi="Arial" w:cs="Arial"/>
          <w:sz w:val="24"/>
          <w:szCs w:val="24"/>
          <w:lang w:eastAsia="pl-PL"/>
        </w:rPr>
        <w:t xml:space="preserve"> </w:t>
      </w:r>
      <w:r w:rsidRPr="00B710D1">
        <w:rPr>
          <w:rFonts w:ascii="Arial" w:eastAsia="Times New Roman" w:hAnsi="Arial" w:cs="Arial"/>
          <w:sz w:val="24"/>
          <w:szCs w:val="24"/>
          <w:lang w:eastAsia="pl-PL"/>
        </w:rPr>
        <w:t>RADY MIASTA WŁOCŁAWEK</w:t>
      </w:r>
      <w:r w:rsidR="00551265" w:rsidRPr="00B710D1">
        <w:rPr>
          <w:rFonts w:ascii="Arial" w:eastAsia="Times New Roman" w:hAnsi="Arial" w:cs="Arial"/>
          <w:sz w:val="24"/>
          <w:szCs w:val="24"/>
          <w:lang w:eastAsia="pl-PL"/>
        </w:rPr>
        <w:t xml:space="preserve"> </w:t>
      </w:r>
      <w:r w:rsidRPr="00B710D1">
        <w:rPr>
          <w:rFonts w:ascii="Arial" w:eastAsia="Times New Roman" w:hAnsi="Arial" w:cs="Arial"/>
          <w:sz w:val="24"/>
          <w:szCs w:val="24"/>
          <w:lang w:eastAsia="pl-PL"/>
        </w:rPr>
        <w:t xml:space="preserve">z dnia </w:t>
      </w:r>
      <w:r w:rsidR="00D60BDB" w:rsidRPr="00B710D1">
        <w:rPr>
          <w:rFonts w:ascii="Arial" w:eastAsia="Times New Roman" w:hAnsi="Arial" w:cs="Arial"/>
          <w:sz w:val="24"/>
          <w:szCs w:val="24"/>
          <w:lang w:eastAsia="pl-PL"/>
        </w:rPr>
        <w:t>26 maja 2026 r.</w:t>
      </w:r>
      <w:r w:rsidR="00B710D1">
        <w:rPr>
          <w:rFonts w:ascii="Arial" w:eastAsia="Times New Roman" w:hAnsi="Arial" w:cs="Arial"/>
          <w:sz w:val="24"/>
          <w:szCs w:val="24"/>
          <w:lang w:eastAsia="pl-PL"/>
        </w:rPr>
        <w:t xml:space="preserve"> </w:t>
      </w:r>
    </w:p>
    <w:p w:rsidR="00B710D1" w:rsidRPr="00B710D1" w:rsidRDefault="00B710D1" w:rsidP="00B710D1">
      <w:pPr>
        <w:rPr>
          <w:lang w:eastAsia="pl-PL"/>
        </w:rPr>
      </w:pPr>
    </w:p>
    <w:p w:rsidR="008D27EA" w:rsidRPr="00551265" w:rsidRDefault="008D27EA" w:rsidP="00551265">
      <w:pPr>
        <w:spacing w:after="0" w:line="276" w:lineRule="auto"/>
        <w:rPr>
          <w:rFonts w:ascii="Arial" w:eastAsia="Times New Roman" w:hAnsi="Arial" w:cs="Arial"/>
          <w:sz w:val="24"/>
          <w:szCs w:val="24"/>
          <w:lang w:eastAsia="pl-PL"/>
        </w:rPr>
      </w:pPr>
      <w:r w:rsidRPr="00551265">
        <w:rPr>
          <w:rFonts w:ascii="Arial" w:eastAsia="Times New Roman" w:hAnsi="Arial" w:cs="Arial"/>
          <w:sz w:val="24"/>
          <w:szCs w:val="24"/>
          <w:lang w:eastAsia="pl-PL"/>
        </w:rPr>
        <w:t xml:space="preserve">w sprawie rozpatrzenia </w:t>
      </w:r>
      <w:bookmarkStart w:id="0" w:name="_Hlk196224342"/>
      <w:r w:rsidRPr="00551265">
        <w:rPr>
          <w:rFonts w:ascii="Arial" w:eastAsia="Times New Roman" w:hAnsi="Arial" w:cs="Arial"/>
          <w:sz w:val="24"/>
          <w:szCs w:val="24"/>
          <w:lang w:eastAsia="pl-PL"/>
        </w:rPr>
        <w:t xml:space="preserve">skargi </w:t>
      </w:r>
      <w:bookmarkStart w:id="1" w:name="_Hlk110938707"/>
      <w:bookmarkStart w:id="2" w:name="_Hlk122600155"/>
      <w:r w:rsidR="00111E1A" w:rsidRPr="00551265">
        <w:rPr>
          <w:rFonts w:ascii="Arial" w:eastAsia="Times New Roman" w:hAnsi="Arial" w:cs="Arial"/>
          <w:sz w:val="24"/>
          <w:szCs w:val="24"/>
          <w:lang w:eastAsia="pl-PL"/>
        </w:rPr>
        <w:t xml:space="preserve">Pana </w:t>
      </w:r>
      <w:r w:rsidR="002F2362" w:rsidRPr="00551265">
        <w:rPr>
          <w:rFonts w:ascii="Arial" w:eastAsia="Times New Roman" w:hAnsi="Arial" w:cs="Arial"/>
          <w:sz w:val="24"/>
          <w:szCs w:val="24"/>
          <w:lang w:eastAsia="pl-PL"/>
        </w:rPr>
        <w:t>W</w:t>
      </w:r>
      <w:r w:rsidR="00B710D1">
        <w:rPr>
          <w:rFonts w:ascii="Arial" w:eastAsia="Times New Roman" w:hAnsi="Arial" w:cs="Arial"/>
          <w:sz w:val="24"/>
          <w:szCs w:val="24"/>
          <w:lang w:eastAsia="pl-PL"/>
        </w:rPr>
        <w:t>. P.</w:t>
      </w:r>
      <w:r w:rsidR="00111E1A" w:rsidRPr="00551265">
        <w:rPr>
          <w:rFonts w:ascii="Arial" w:eastAsia="Times New Roman" w:hAnsi="Arial" w:cs="Arial"/>
          <w:sz w:val="24"/>
          <w:szCs w:val="24"/>
          <w:lang w:eastAsia="pl-PL"/>
        </w:rPr>
        <w:t xml:space="preserve"> na działalność Straży Miejskiej we Włocławku</w:t>
      </w:r>
    </w:p>
    <w:bookmarkEnd w:id="0"/>
    <w:bookmarkEnd w:id="1"/>
    <w:bookmarkEnd w:id="2"/>
    <w:p w:rsidR="008D27EA" w:rsidRPr="00551265" w:rsidRDefault="008D27EA" w:rsidP="00551265">
      <w:pPr>
        <w:spacing w:after="0" w:line="276" w:lineRule="auto"/>
        <w:rPr>
          <w:rFonts w:ascii="Arial" w:eastAsia="Times New Roman" w:hAnsi="Arial" w:cs="Arial"/>
          <w:sz w:val="24"/>
          <w:szCs w:val="24"/>
          <w:lang w:eastAsia="pl-PL"/>
        </w:rPr>
      </w:pPr>
    </w:p>
    <w:p w:rsidR="008D27EA" w:rsidRPr="00551265" w:rsidRDefault="008D27EA" w:rsidP="00551265">
      <w:pPr>
        <w:spacing w:after="0" w:line="276" w:lineRule="auto"/>
        <w:ind w:firstLine="567"/>
        <w:rPr>
          <w:rFonts w:ascii="Arial" w:eastAsia="Times New Roman" w:hAnsi="Arial" w:cs="Arial"/>
          <w:sz w:val="24"/>
          <w:szCs w:val="24"/>
          <w:lang w:eastAsia="pl-PL"/>
        </w:rPr>
      </w:pPr>
      <w:r w:rsidRPr="00551265">
        <w:rPr>
          <w:rFonts w:ascii="Arial" w:eastAsia="Times New Roman" w:hAnsi="Arial" w:cs="Arial"/>
          <w:sz w:val="24"/>
          <w:szCs w:val="24"/>
          <w:lang w:eastAsia="pl-PL"/>
        </w:rPr>
        <w:tab/>
        <w:t>Na podstawie art. 18 ust. 2 pkt 15 ustawy z dnia 8 marca 1990 r.</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 xml:space="preserve">o samorządzie gminnym </w:t>
      </w:r>
      <w:r w:rsidRPr="00551265">
        <w:rPr>
          <w:rFonts w:ascii="Arial" w:eastAsia="Calibri" w:hAnsi="Arial" w:cs="Arial"/>
          <w:sz w:val="24"/>
          <w:szCs w:val="24"/>
        </w:rPr>
        <w:t>(Dz. U. z 2025 r. poz. 1153</w:t>
      </w:r>
      <w:r w:rsidR="008944AE" w:rsidRPr="00551265">
        <w:rPr>
          <w:rFonts w:ascii="Arial" w:eastAsia="Calibri" w:hAnsi="Arial" w:cs="Arial"/>
          <w:sz w:val="24"/>
          <w:szCs w:val="24"/>
        </w:rPr>
        <w:t>, 1436</w:t>
      </w:r>
      <w:r w:rsidR="00111E1A" w:rsidRPr="00551265">
        <w:rPr>
          <w:rFonts w:ascii="Arial" w:eastAsia="Calibri" w:hAnsi="Arial" w:cs="Arial"/>
          <w:sz w:val="24"/>
          <w:szCs w:val="24"/>
        </w:rPr>
        <w:t>, z 2026 r. poz. 252</w:t>
      </w:r>
      <w:r w:rsidRPr="00551265">
        <w:rPr>
          <w:rFonts w:ascii="Arial" w:eastAsia="Calibri" w:hAnsi="Arial" w:cs="Arial"/>
          <w:sz w:val="24"/>
          <w:szCs w:val="24"/>
        </w:rPr>
        <w:t>)</w:t>
      </w:r>
      <w:r w:rsidRPr="00551265">
        <w:rPr>
          <w:rFonts w:ascii="Arial" w:eastAsia="Times New Roman" w:hAnsi="Arial" w:cs="Arial"/>
          <w:sz w:val="24"/>
          <w:szCs w:val="24"/>
          <w:lang w:eastAsia="pl-PL"/>
        </w:rPr>
        <w:t xml:space="preserve"> i art. 229 pkt</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3, art. 238 § 1</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ustawy</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z dnia 14 czerwca 1960 r.</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 xml:space="preserve">– Kodeks postępowania administracyjnego </w:t>
      </w:r>
      <w:r w:rsidRPr="00551265">
        <w:rPr>
          <w:rFonts w:ascii="Arial" w:eastAsia="Calibri" w:hAnsi="Arial" w:cs="Arial"/>
          <w:sz w:val="24"/>
          <w:szCs w:val="24"/>
        </w:rPr>
        <w:t>(Dz. U. z 202</w:t>
      </w:r>
      <w:r w:rsidR="008944AE" w:rsidRPr="00551265">
        <w:rPr>
          <w:rFonts w:ascii="Arial" w:eastAsia="Calibri" w:hAnsi="Arial" w:cs="Arial"/>
          <w:sz w:val="24"/>
          <w:szCs w:val="24"/>
        </w:rPr>
        <w:t>5</w:t>
      </w:r>
      <w:r w:rsidRPr="00551265">
        <w:rPr>
          <w:rFonts w:ascii="Arial" w:eastAsia="Calibri" w:hAnsi="Arial" w:cs="Arial"/>
          <w:sz w:val="24"/>
          <w:szCs w:val="24"/>
        </w:rPr>
        <w:t xml:space="preserve"> r. poz. </w:t>
      </w:r>
      <w:r w:rsidR="008944AE" w:rsidRPr="00551265">
        <w:rPr>
          <w:rFonts w:ascii="Arial" w:eastAsia="Calibri" w:hAnsi="Arial" w:cs="Arial"/>
          <w:sz w:val="24"/>
          <w:szCs w:val="24"/>
        </w:rPr>
        <w:t>1691</w:t>
      </w:r>
      <w:r w:rsidRPr="00551265">
        <w:rPr>
          <w:rFonts w:ascii="Arial" w:eastAsia="Calibri" w:hAnsi="Arial" w:cs="Arial"/>
          <w:sz w:val="24"/>
          <w:szCs w:val="24"/>
        </w:rPr>
        <w:t>)</w:t>
      </w:r>
    </w:p>
    <w:p w:rsidR="008D27EA" w:rsidRPr="00551265" w:rsidRDefault="008D27EA" w:rsidP="00551265">
      <w:pPr>
        <w:spacing w:after="0" w:line="276" w:lineRule="auto"/>
        <w:rPr>
          <w:rFonts w:ascii="Arial" w:eastAsia="Times New Roman" w:hAnsi="Arial" w:cs="Arial"/>
          <w:sz w:val="24"/>
          <w:szCs w:val="24"/>
          <w:lang w:eastAsia="pl-PL"/>
        </w:rPr>
      </w:pPr>
    </w:p>
    <w:p w:rsidR="008D27EA" w:rsidRPr="00551265" w:rsidRDefault="008D27EA" w:rsidP="00551265">
      <w:pPr>
        <w:spacing w:after="0" w:line="276" w:lineRule="auto"/>
        <w:rPr>
          <w:rFonts w:ascii="Arial" w:eastAsia="Times New Roman" w:hAnsi="Arial" w:cs="Arial"/>
          <w:sz w:val="24"/>
          <w:szCs w:val="24"/>
          <w:lang w:eastAsia="pl-PL"/>
        </w:rPr>
      </w:pPr>
      <w:r w:rsidRPr="00551265">
        <w:rPr>
          <w:rFonts w:ascii="Arial" w:eastAsia="Times New Roman" w:hAnsi="Arial" w:cs="Arial"/>
          <w:sz w:val="24"/>
          <w:szCs w:val="24"/>
          <w:lang w:eastAsia="pl-PL"/>
        </w:rPr>
        <w:t>uchwala się, co następuje:</w:t>
      </w:r>
    </w:p>
    <w:p w:rsidR="008D27EA" w:rsidRPr="00551265" w:rsidRDefault="008D27EA" w:rsidP="00551265">
      <w:pPr>
        <w:spacing w:after="0" w:line="276" w:lineRule="auto"/>
        <w:rPr>
          <w:rFonts w:ascii="Arial" w:eastAsia="Times New Roman" w:hAnsi="Arial" w:cs="Arial"/>
          <w:sz w:val="24"/>
          <w:szCs w:val="24"/>
          <w:lang w:eastAsia="pl-PL"/>
        </w:rPr>
      </w:pPr>
    </w:p>
    <w:p w:rsidR="008D27EA" w:rsidRPr="00551265" w:rsidRDefault="008D27EA" w:rsidP="00B710D1">
      <w:pPr>
        <w:spacing w:after="0" w:line="276" w:lineRule="auto"/>
        <w:ind w:left="705" w:hanging="705"/>
        <w:rPr>
          <w:rFonts w:ascii="Arial" w:eastAsia="Times New Roman" w:hAnsi="Arial" w:cs="Arial"/>
          <w:sz w:val="24"/>
          <w:szCs w:val="24"/>
          <w:lang w:eastAsia="pl-PL"/>
        </w:rPr>
      </w:pPr>
      <w:r w:rsidRPr="00551265">
        <w:rPr>
          <w:rFonts w:ascii="Arial" w:eastAsia="Times New Roman" w:hAnsi="Arial" w:cs="Arial"/>
          <w:sz w:val="24"/>
          <w:szCs w:val="24"/>
          <w:lang w:eastAsia="pl-PL"/>
        </w:rPr>
        <w:t>§ 1.</w:t>
      </w:r>
      <w:r w:rsidRPr="00551265">
        <w:rPr>
          <w:rFonts w:ascii="Arial" w:eastAsia="Times New Roman" w:hAnsi="Arial" w:cs="Arial"/>
          <w:sz w:val="24"/>
          <w:szCs w:val="24"/>
          <w:lang w:eastAsia="pl-PL"/>
        </w:rPr>
        <w:tab/>
        <w:t>Uznać skargę</w:t>
      </w:r>
      <w:r w:rsidR="00A3344A" w:rsidRPr="00551265">
        <w:rPr>
          <w:rFonts w:ascii="Arial" w:hAnsi="Arial" w:cs="Arial"/>
        </w:rPr>
        <w:t xml:space="preserve"> </w:t>
      </w:r>
      <w:r w:rsidR="00A3344A" w:rsidRPr="00551265">
        <w:rPr>
          <w:rFonts w:ascii="Arial" w:eastAsia="Times New Roman" w:hAnsi="Arial" w:cs="Arial"/>
          <w:sz w:val="24"/>
          <w:szCs w:val="24"/>
          <w:lang w:eastAsia="pl-PL"/>
        </w:rPr>
        <w:t>Pan</w:t>
      </w:r>
      <w:r w:rsidR="00111E1A" w:rsidRPr="00551265">
        <w:rPr>
          <w:rFonts w:ascii="Arial" w:eastAsia="Times New Roman" w:hAnsi="Arial" w:cs="Arial"/>
          <w:sz w:val="24"/>
          <w:szCs w:val="24"/>
          <w:lang w:eastAsia="pl-PL"/>
        </w:rPr>
        <w:t xml:space="preserve">a </w:t>
      </w:r>
      <w:r w:rsidR="00657EBD" w:rsidRPr="00551265">
        <w:rPr>
          <w:rFonts w:ascii="Arial" w:eastAsia="Times New Roman" w:hAnsi="Arial" w:cs="Arial"/>
          <w:sz w:val="24"/>
          <w:szCs w:val="24"/>
          <w:lang w:eastAsia="pl-PL"/>
        </w:rPr>
        <w:t>W</w:t>
      </w:r>
      <w:r w:rsidR="00B710D1">
        <w:rPr>
          <w:rFonts w:ascii="Arial" w:eastAsia="Times New Roman" w:hAnsi="Arial" w:cs="Arial"/>
          <w:sz w:val="24"/>
          <w:szCs w:val="24"/>
          <w:lang w:eastAsia="pl-PL"/>
        </w:rPr>
        <w:t>. P.</w:t>
      </w:r>
      <w:r w:rsidR="00A3344A" w:rsidRPr="00551265">
        <w:rPr>
          <w:rFonts w:ascii="Arial" w:eastAsia="Times New Roman" w:hAnsi="Arial" w:cs="Arial"/>
          <w:sz w:val="24"/>
          <w:szCs w:val="24"/>
          <w:lang w:eastAsia="pl-PL"/>
        </w:rPr>
        <w:t xml:space="preserve"> na działalność </w:t>
      </w:r>
      <w:r w:rsidR="00111E1A" w:rsidRPr="00551265">
        <w:rPr>
          <w:rFonts w:ascii="Arial" w:eastAsia="Times New Roman" w:hAnsi="Arial" w:cs="Arial"/>
          <w:sz w:val="24"/>
          <w:szCs w:val="24"/>
          <w:lang w:eastAsia="pl-PL"/>
        </w:rPr>
        <w:t>Straży Miejskiej we Włocławku</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 xml:space="preserve">za bezzasadną z przyczyn określonych w uzasadnieniu uchwały. </w:t>
      </w:r>
      <w:bookmarkStart w:id="3" w:name="_GoBack"/>
      <w:bookmarkEnd w:id="3"/>
    </w:p>
    <w:p w:rsidR="00B710D1" w:rsidRDefault="00B710D1" w:rsidP="00551265">
      <w:pPr>
        <w:spacing w:after="0" w:line="276" w:lineRule="auto"/>
        <w:ind w:left="705" w:hanging="705"/>
        <w:rPr>
          <w:rFonts w:ascii="Arial" w:eastAsia="Times New Roman" w:hAnsi="Arial" w:cs="Arial"/>
          <w:sz w:val="24"/>
          <w:szCs w:val="24"/>
          <w:lang w:eastAsia="pl-PL"/>
        </w:rPr>
      </w:pPr>
    </w:p>
    <w:p w:rsidR="008D27EA" w:rsidRPr="00551265" w:rsidRDefault="008D27EA" w:rsidP="00551265">
      <w:pPr>
        <w:spacing w:after="0" w:line="276" w:lineRule="auto"/>
        <w:ind w:left="705" w:hanging="705"/>
        <w:rPr>
          <w:rFonts w:ascii="Arial" w:eastAsia="Times New Roman" w:hAnsi="Arial" w:cs="Arial"/>
          <w:sz w:val="24"/>
          <w:szCs w:val="24"/>
          <w:lang w:eastAsia="pl-PL"/>
        </w:rPr>
      </w:pPr>
      <w:r w:rsidRPr="00551265">
        <w:rPr>
          <w:rFonts w:ascii="Arial" w:eastAsia="Times New Roman" w:hAnsi="Arial" w:cs="Arial"/>
          <w:sz w:val="24"/>
          <w:szCs w:val="24"/>
          <w:lang w:eastAsia="pl-PL"/>
        </w:rPr>
        <w:t>§ 2.</w:t>
      </w:r>
      <w:r w:rsidRPr="00551265">
        <w:rPr>
          <w:rFonts w:ascii="Arial" w:eastAsia="Times New Roman" w:hAnsi="Arial" w:cs="Arial"/>
          <w:sz w:val="24"/>
          <w:szCs w:val="24"/>
          <w:lang w:eastAsia="pl-PL"/>
        </w:rPr>
        <w:tab/>
        <w:t>Zobowiązać Przewodniczącą Rady Miasta Włocławek do</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udzielenia odpowiedzi stronie skarżącej</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 xml:space="preserve">i przekazania treści uchwały wraz z uzasadnieniem oraz pouczeniem o treści art. 239 kpa. </w:t>
      </w:r>
    </w:p>
    <w:p w:rsidR="008D27EA" w:rsidRPr="00551265" w:rsidRDefault="008D27EA" w:rsidP="00551265">
      <w:pPr>
        <w:spacing w:after="0" w:line="276" w:lineRule="auto"/>
        <w:rPr>
          <w:rFonts w:ascii="Arial" w:eastAsia="Times New Roman" w:hAnsi="Arial" w:cs="Arial"/>
          <w:sz w:val="24"/>
          <w:szCs w:val="24"/>
          <w:lang w:eastAsia="pl-PL"/>
        </w:rPr>
      </w:pPr>
    </w:p>
    <w:p w:rsidR="008D27EA" w:rsidRPr="00551265" w:rsidRDefault="008D27EA" w:rsidP="00551265">
      <w:pPr>
        <w:spacing w:after="0" w:line="276" w:lineRule="auto"/>
        <w:rPr>
          <w:rFonts w:ascii="Arial" w:eastAsia="Times New Roman" w:hAnsi="Arial" w:cs="Arial"/>
          <w:sz w:val="24"/>
          <w:szCs w:val="24"/>
          <w:lang w:eastAsia="pl-PL"/>
        </w:rPr>
      </w:pPr>
      <w:r w:rsidRPr="00551265">
        <w:rPr>
          <w:rFonts w:ascii="Arial" w:eastAsia="Times New Roman" w:hAnsi="Arial" w:cs="Arial"/>
          <w:sz w:val="24"/>
          <w:szCs w:val="24"/>
          <w:lang w:eastAsia="pl-PL"/>
        </w:rPr>
        <w:t>§ 3.</w:t>
      </w:r>
      <w:r w:rsidRPr="00551265">
        <w:rPr>
          <w:rFonts w:ascii="Arial" w:eastAsia="Times New Roman" w:hAnsi="Arial" w:cs="Arial"/>
          <w:sz w:val="24"/>
          <w:szCs w:val="24"/>
          <w:lang w:eastAsia="pl-PL"/>
        </w:rPr>
        <w:tab/>
        <w:t>Uchwała wchodzi w życie z dniem podjęcia.</w:t>
      </w:r>
    </w:p>
    <w:p w:rsidR="00580309" w:rsidRPr="00551265" w:rsidRDefault="00580309" w:rsidP="00551265">
      <w:pPr>
        <w:spacing w:after="0" w:line="276" w:lineRule="auto"/>
        <w:rPr>
          <w:rFonts w:ascii="Arial" w:eastAsia="Times New Roman" w:hAnsi="Arial" w:cs="Arial"/>
          <w:sz w:val="24"/>
          <w:szCs w:val="24"/>
          <w:lang w:eastAsia="pl-PL"/>
        </w:rPr>
      </w:pPr>
    </w:p>
    <w:p w:rsidR="00580309" w:rsidRPr="00551265" w:rsidRDefault="00580309" w:rsidP="00551265">
      <w:pPr>
        <w:spacing w:after="0" w:line="276" w:lineRule="auto"/>
        <w:rPr>
          <w:rFonts w:ascii="Arial" w:eastAsia="Times New Roman" w:hAnsi="Arial" w:cs="Arial"/>
          <w:sz w:val="24"/>
          <w:szCs w:val="24"/>
          <w:lang w:eastAsia="pl-PL"/>
        </w:rPr>
      </w:pPr>
    </w:p>
    <w:p w:rsidR="00B710D1" w:rsidRDefault="00A3344A" w:rsidP="00B710D1">
      <w:pPr>
        <w:spacing w:after="0" w:line="276" w:lineRule="auto"/>
        <w:rPr>
          <w:rFonts w:ascii="Arial" w:eastAsia="Times New Roman" w:hAnsi="Arial" w:cs="Arial"/>
          <w:sz w:val="24"/>
          <w:szCs w:val="24"/>
          <w:lang w:eastAsia="pl-PL"/>
        </w:rPr>
      </w:pPr>
      <w:r w:rsidRPr="00551265">
        <w:rPr>
          <w:rFonts w:ascii="Arial" w:eastAsia="Times New Roman" w:hAnsi="Arial" w:cs="Arial"/>
          <w:sz w:val="24"/>
          <w:szCs w:val="24"/>
          <w:lang w:eastAsia="pl-PL"/>
        </w:rPr>
        <w:t>P</w:t>
      </w:r>
      <w:r w:rsidR="00580309" w:rsidRPr="00551265">
        <w:rPr>
          <w:rFonts w:ascii="Arial" w:eastAsia="Times New Roman" w:hAnsi="Arial" w:cs="Arial"/>
          <w:sz w:val="24"/>
          <w:szCs w:val="24"/>
          <w:lang w:eastAsia="pl-PL"/>
        </w:rPr>
        <w:t xml:space="preserve">rzewodnicząca </w:t>
      </w:r>
      <w:r w:rsidR="00B710D1">
        <w:rPr>
          <w:rFonts w:ascii="Arial" w:eastAsia="Times New Roman" w:hAnsi="Arial" w:cs="Arial"/>
          <w:sz w:val="24"/>
          <w:szCs w:val="24"/>
          <w:lang w:eastAsia="pl-PL"/>
        </w:rPr>
        <w:t xml:space="preserve"> </w:t>
      </w:r>
      <w:r w:rsidR="00580309" w:rsidRPr="00551265">
        <w:rPr>
          <w:rFonts w:ascii="Arial" w:eastAsia="Times New Roman" w:hAnsi="Arial" w:cs="Arial"/>
          <w:sz w:val="24"/>
          <w:szCs w:val="24"/>
          <w:lang w:eastAsia="pl-PL"/>
        </w:rPr>
        <w:t>Rady Miasta</w:t>
      </w:r>
      <w:r w:rsidR="00B710D1">
        <w:rPr>
          <w:rFonts w:ascii="Arial" w:eastAsia="Times New Roman" w:hAnsi="Arial" w:cs="Arial"/>
          <w:sz w:val="24"/>
          <w:szCs w:val="24"/>
          <w:lang w:eastAsia="pl-PL"/>
        </w:rPr>
        <w:t xml:space="preserve"> </w:t>
      </w:r>
      <w:r w:rsidRPr="00551265">
        <w:rPr>
          <w:rFonts w:ascii="Arial" w:eastAsia="Times New Roman" w:hAnsi="Arial" w:cs="Arial"/>
          <w:sz w:val="24"/>
          <w:szCs w:val="24"/>
          <w:lang w:eastAsia="pl-PL"/>
        </w:rPr>
        <w:t>Ewa Szczepańska</w:t>
      </w:r>
    </w:p>
    <w:p w:rsidR="00B710D1" w:rsidRDefault="00B710D1" w:rsidP="00B710D1">
      <w:pPr>
        <w:rPr>
          <w:lang w:eastAsia="pl-PL"/>
        </w:rPr>
      </w:pPr>
      <w:r>
        <w:rPr>
          <w:lang w:eastAsia="pl-PL"/>
        </w:rPr>
        <w:br w:type="page"/>
      </w:r>
    </w:p>
    <w:p w:rsidR="00111E1A" w:rsidRPr="00B710D1" w:rsidRDefault="002421E7" w:rsidP="00B710D1">
      <w:pPr>
        <w:pStyle w:val="Nagwek2"/>
        <w:rPr>
          <w:rFonts w:ascii="Arial" w:hAnsi="Arial" w:cs="Arial"/>
          <w:sz w:val="24"/>
          <w:szCs w:val="24"/>
        </w:rPr>
      </w:pPr>
      <w:r w:rsidRPr="00B710D1">
        <w:rPr>
          <w:rFonts w:ascii="Arial" w:hAnsi="Arial" w:cs="Arial"/>
          <w:sz w:val="24"/>
          <w:szCs w:val="24"/>
        </w:rPr>
        <w:lastRenderedPageBreak/>
        <w:t>UZASADNIENIE</w:t>
      </w:r>
    </w:p>
    <w:p w:rsidR="00B710D1" w:rsidRDefault="00B710D1" w:rsidP="00551265">
      <w:pPr>
        <w:spacing w:line="276" w:lineRule="auto"/>
        <w:rPr>
          <w:rFonts w:ascii="Arial" w:hAnsi="Arial" w:cs="Arial"/>
          <w:sz w:val="24"/>
          <w:szCs w:val="24"/>
        </w:rPr>
      </w:pPr>
    </w:p>
    <w:p w:rsidR="00650AB8" w:rsidRPr="00551265" w:rsidRDefault="00650AB8" w:rsidP="00551265">
      <w:pPr>
        <w:spacing w:line="276" w:lineRule="auto"/>
        <w:rPr>
          <w:rFonts w:ascii="Arial" w:hAnsi="Arial" w:cs="Arial"/>
          <w:sz w:val="24"/>
          <w:szCs w:val="24"/>
        </w:rPr>
      </w:pPr>
      <w:r w:rsidRPr="00551265">
        <w:rPr>
          <w:rFonts w:ascii="Arial" w:hAnsi="Arial" w:cs="Arial"/>
          <w:sz w:val="24"/>
          <w:szCs w:val="24"/>
        </w:rPr>
        <w:t>Podczas obrad w dniu 21 maja 2026 roku, Komisja Skarg, Wniosków i Petycji rozpatrzyła skargę Pana W.P. na działalność Straży Miejskiej we Włocławku, przekazaną do Rady Miasta Włocławek zgodnie</w:t>
      </w:r>
      <w:r w:rsidR="00B710D1">
        <w:rPr>
          <w:rFonts w:ascii="Arial" w:hAnsi="Arial" w:cs="Arial"/>
          <w:sz w:val="24"/>
          <w:szCs w:val="24"/>
        </w:rPr>
        <w:t xml:space="preserve">  </w:t>
      </w:r>
      <w:r w:rsidRPr="00551265">
        <w:rPr>
          <w:rFonts w:ascii="Arial" w:hAnsi="Arial" w:cs="Arial"/>
          <w:sz w:val="24"/>
          <w:szCs w:val="24"/>
        </w:rPr>
        <w:t>z właściwością przez Prezydenta Miasta Włocławek.</w:t>
      </w:r>
    </w:p>
    <w:p w:rsidR="00650AB8" w:rsidRPr="00551265" w:rsidRDefault="00650AB8" w:rsidP="00551265">
      <w:pPr>
        <w:spacing w:line="276" w:lineRule="auto"/>
        <w:rPr>
          <w:rFonts w:ascii="Arial" w:hAnsi="Arial" w:cs="Arial"/>
          <w:sz w:val="24"/>
          <w:szCs w:val="24"/>
        </w:rPr>
      </w:pPr>
      <w:r w:rsidRPr="00551265">
        <w:rPr>
          <w:rFonts w:ascii="Arial" w:hAnsi="Arial" w:cs="Arial"/>
          <w:sz w:val="24"/>
          <w:szCs w:val="24"/>
        </w:rPr>
        <w:t xml:space="preserve">Przedmiotem skargi są działania Straży Miejskiej podejmowane przy wjeździe do nieruchomości położonej przy ul. Bulwary im. Marszałka Józefa Piłsudskiego, które w opinii skarżącego są niewystarczające. Pan W.P. zarzuca funkcjonariuszom brak konsekwentnego i adekwatnego egzekwowania obowiązujących przepisów prawa. </w:t>
      </w:r>
    </w:p>
    <w:p w:rsidR="00650AB8" w:rsidRPr="00551265" w:rsidRDefault="00650AB8" w:rsidP="00551265">
      <w:pPr>
        <w:spacing w:line="276" w:lineRule="auto"/>
        <w:rPr>
          <w:rFonts w:ascii="Arial" w:hAnsi="Arial" w:cs="Arial"/>
          <w:sz w:val="24"/>
          <w:szCs w:val="24"/>
        </w:rPr>
      </w:pPr>
      <w:r w:rsidRPr="00551265">
        <w:rPr>
          <w:rFonts w:ascii="Arial" w:hAnsi="Arial" w:cs="Arial"/>
          <w:sz w:val="24"/>
          <w:szCs w:val="24"/>
        </w:rPr>
        <w:t xml:space="preserve">Komisja Skarg, Wniosków i Petycji zapoznała się z materiałem skargowym zawierającym wyjaśnienia Komendanta Straży Miejskiej we Włocławku wyrażone w piśmie z dnia 12 maja 2026r. i ustaliła, iż w bieżącym roku w ramach działań długoterminowych, funkcjonariusze Straży Miejskiej przeprowadzili 186 kontroli we wskazanej w dokumentacji skargowej lokalizacji. Strażnicy z własnej inicjatywy w weekendy ustawiali dodatkowe słupki ograniczające parkowanie pojazdów mimo, iż wskazany teren posiada oznakowanie „strefa zamieszkania”. Zarządzający ruchem w uzgodnieniu ze skarżącym, dodatkowo zamontował granitowe półkule, celem uniemożliwienia parkowania, jednak w opinii Pana W.P. rozwiązanie to nie przyniosło zamierzonych rezultatów. Każda interwencja funkcjonariuszy Straży Miejskiej jest traktowana indywidualnie między innymi ze względu na fakt, iż każdorazowo sprawcą jest inna osoba. Należy podkreślić, że strażnik przy podejmowaniu decyzji o zastosowaniu środka prawnego bierze pod uwagę dyrektywy wymiaru kary uwzględniając okoliczności łagodzące i obciążające sprawcę zgodnie z art. 33 § 1-4 Kodeksu wykroczeń. </w:t>
      </w:r>
    </w:p>
    <w:p w:rsidR="00650AB8" w:rsidRPr="00551265" w:rsidRDefault="00650AB8" w:rsidP="00551265">
      <w:pPr>
        <w:spacing w:line="276" w:lineRule="auto"/>
        <w:rPr>
          <w:rFonts w:ascii="Arial" w:hAnsi="Arial" w:cs="Arial"/>
          <w:sz w:val="24"/>
          <w:szCs w:val="24"/>
        </w:rPr>
      </w:pPr>
      <w:r w:rsidRPr="00551265">
        <w:rPr>
          <w:rFonts w:ascii="Arial" w:hAnsi="Arial" w:cs="Arial"/>
          <w:sz w:val="24"/>
          <w:szCs w:val="24"/>
        </w:rPr>
        <w:t xml:space="preserve">Ponadto, członkowie Komisji Skarg, Wniosków i Petycji otrzymali od Komendanta Straży Miejskiej we Włocławku zapewnienie, iż przedstawiciel jednostki na najbliższym spotkaniu Komisji ds. bezpieczeństwa ruchu drogowego ponownie wystąpi z wnioskiem o przeanalizowanie wprowadzenia innych rozwiązań technicznych, uniemożliwiających nieprawidłowe parkowanie we wskazanym w skardze miejscu. </w:t>
      </w:r>
    </w:p>
    <w:p w:rsidR="00650AB8" w:rsidRPr="00551265" w:rsidRDefault="00650AB8" w:rsidP="00551265">
      <w:pPr>
        <w:spacing w:line="276" w:lineRule="auto"/>
        <w:rPr>
          <w:rFonts w:ascii="Arial" w:hAnsi="Arial" w:cs="Arial"/>
          <w:sz w:val="24"/>
          <w:szCs w:val="24"/>
        </w:rPr>
      </w:pPr>
      <w:r w:rsidRPr="00551265">
        <w:rPr>
          <w:rFonts w:ascii="Arial" w:hAnsi="Arial" w:cs="Arial"/>
          <w:sz w:val="24"/>
          <w:szCs w:val="24"/>
        </w:rPr>
        <w:t>Z uwagi na powyższe, mając na uwadze przedstawiony stan faktyczny i prawny, Komisja Skarg, Wniosków i Petycji stwierdza, iż brak jest przesłanek do uznania zasadności skargi, dlatego zarekomendowała Radzie Miasta podjęcie uchwały w brzmieniu określonym w przedłożonym stanowisku.</w:t>
      </w:r>
    </w:p>
    <w:p w:rsidR="00650AB8" w:rsidRPr="00551265" w:rsidRDefault="00650AB8" w:rsidP="00551265">
      <w:pPr>
        <w:spacing w:line="276" w:lineRule="auto"/>
        <w:rPr>
          <w:rFonts w:ascii="Arial" w:hAnsi="Arial" w:cs="Arial"/>
          <w:sz w:val="24"/>
          <w:szCs w:val="24"/>
        </w:rPr>
      </w:pPr>
      <w:r w:rsidRPr="00551265">
        <w:rPr>
          <w:rFonts w:ascii="Arial" w:hAnsi="Arial" w:cs="Arial"/>
          <w:sz w:val="24"/>
          <w:szCs w:val="24"/>
        </w:rPr>
        <w:t xml:space="preserve">Dodatkowo wskazuje się, iż tryb </w:t>
      </w:r>
      <w:proofErr w:type="spellStart"/>
      <w:r w:rsidRPr="00551265">
        <w:rPr>
          <w:rFonts w:ascii="Arial" w:hAnsi="Arial" w:cs="Arial"/>
          <w:sz w:val="24"/>
          <w:szCs w:val="24"/>
        </w:rPr>
        <w:t>ogólnoskargowy</w:t>
      </w:r>
      <w:proofErr w:type="spellEnd"/>
      <w:r w:rsidRPr="00551265">
        <w:rPr>
          <w:rFonts w:ascii="Arial" w:hAnsi="Arial" w:cs="Arial"/>
          <w:sz w:val="24"/>
          <w:szCs w:val="24"/>
        </w:rPr>
        <w:t xml:space="preserve"> jest samodzielnym, jednoinstancyjnym postępowaniem o charakterze uproszczonym, które kończy się czynnością materialno-techniczną, tj. zawiadomieniem o sposobie załatwienia skargi (por. postanowienie WSA w Gorzowie Wielkopolskim z 8.07.2009 r., II SA/Go 423/09, LEX nr 625864). Uchwała rady gminy podjęta w trybie art. 229 pkt 3 k.p.a., która nie stanowi przepisów prawa miejscowego ani nie dotyczy zadań z zakresu administracji </w:t>
      </w:r>
      <w:r w:rsidRPr="00551265">
        <w:rPr>
          <w:rFonts w:ascii="Arial" w:hAnsi="Arial" w:cs="Arial"/>
          <w:sz w:val="24"/>
          <w:szCs w:val="24"/>
        </w:rPr>
        <w:lastRenderedPageBreak/>
        <w:t xml:space="preserve">publicznej powierzanych gminie na podstawie art. 18 ust. 2 </w:t>
      </w:r>
      <w:proofErr w:type="spellStart"/>
      <w:r w:rsidRPr="00551265">
        <w:rPr>
          <w:rFonts w:ascii="Arial" w:hAnsi="Arial" w:cs="Arial"/>
          <w:sz w:val="24"/>
          <w:szCs w:val="24"/>
        </w:rPr>
        <w:t>u.s.g</w:t>
      </w:r>
      <w:proofErr w:type="spellEnd"/>
      <w:r w:rsidRPr="00551265">
        <w:rPr>
          <w:rFonts w:ascii="Arial" w:hAnsi="Arial" w:cs="Arial"/>
          <w:sz w:val="24"/>
          <w:szCs w:val="24"/>
        </w:rPr>
        <w:t>. nie może być zaskarżona do sądu administracyjnego (tak postanowienie WSA w Łodzi z 17.12.2008 r., III SA/</w:t>
      </w:r>
      <w:proofErr w:type="spellStart"/>
      <w:r w:rsidRPr="00551265">
        <w:rPr>
          <w:rFonts w:ascii="Arial" w:hAnsi="Arial" w:cs="Arial"/>
          <w:sz w:val="24"/>
          <w:szCs w:val="24"/>
        </w:rPr>
        <w:t>Łd</w:t>
      </w:r>
      <w:proofErr w:type="spellEnd"/>
      <w:r w:rsidRPr="00551265">
        <w:rPr>
          <w:rFonts w:ascii="Arial" w:hAnsi="Arial" w:cs="Arial"/>
          <w:sz w:val="24"/>
          <w:szCs w:val="24"/>
        </w:rPr>
        <w:t xml:space="preserve"> 606/08, LEX nr 1074352).</w:t>
      </w:r>
    </w:p>
    <w:p w:rsidR="00111E1A" w:rsidRPr="00551265" w:rsidRDefault="00111E1A" w:rsidP="00551265">
      <w:pPr>
        <w:spacing w:line="276" w:lineRule="auto"/>
        <w:rPr>
          <w:rFonts w:ascii="Arial" w:hAnsi="Arial" w:cs="Arial"/>
          <w:bCs/>
          <w:sz w:val="24"/>
          <w:szCs w:val="24"/>
        </w:rPr>
      </w:pPr>
    </w:p>
    <w:sectPr w:rsidR="00111E1A" w:rsidRPr="00551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21BD"/>
    <w:multiLevelType w:val="hybridMultilevel"/>
    <w:tmpl w:val="792C03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7"/>
    <w:rsid w:val="0003127D"/>
    <w:rsid w:val="00104F0C"/>
    <w:rsid w:val="00111E1A"/>
    <w:rsid w:val="001F1EC5"/>
    <w:rsid w:val="002421E7"/>
    <w:rsid w:val="002B2D35"/>
    <w:rsid w:val="002F2362"/>
    <w:rsid w:val="00551265"/>
    <w:rsid w:val="00580309"/>
    <w:rsid w:val="00650AB8"/>
    <w:rsid w:val="00657EBD"/>
    <w:rsid w:val="00665364"/>
    <w:rsid w:val="008944AE"/>
    <w:rsid w:val="008D27EA"/>
    <w:rsid w:val="00A3344A"/>
    <w:rsid w:val="00AC4C23"/>
    <w:rsid w:val="00B710D1"/>
    <w:rsid w:val="00B76CFC"/>
    <w:rsid w:val="00C96EDE"/>
    <w:rsid w:val="00D60BDB"/>
    <w:rsid w:val="00DF7E30"/>
    <w:rsid w:val="00E95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E466"/>
  <w15:chartTrackingRefBased/>
  <w15:docId w15:val="{39148F3E-768C-4E85-996A-821EA2C2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421E7"/>
  </w:style>
  <w:style w:type="paragraph" w:styleId="Nagwek1">
    <w:name w:val="heading 1"/>
    <w:basedOn w:val="Normalny"/>
    <w:next w:val="Normalny"/>
    <w:link w:val="Nagwek1Znak"/>
    <w:uiPriority w:val="9"/>
    <w:qFormat/>
    <w:rsid w:val="00B710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710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421E7"/>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5803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0309"/>
    <w:rPr>
      <w:rFonts w:ascii="Segoe UI" w:hAnsi="Segoe UI" w:cs="Segoe UI"/>
      <w:sz w:val="18"/>
      <w:szCs w:val="18"/>
    </w:rPr>
  </w:style>
  <w:style w:type="paragraph" w:styleId="Akapitzlist">
    <w:name w:val="List Paragraph"/>
    <w:basedOn w:val="Normalny"/>
    <w:uiPriority w:val="34"/>
    <w:qFormat/>
    <w:rsid w:val="00AC4C23"/>
    <w:pPr>
      <w:spacing w:line="256" w:lineRule="auto"/>
      <w:ind w:left="720"/>
      <w:contextualSpacing/>
    </w:pPr>
  </w:style>
  <w:style w:type="paragraph" w:customStyle="1" w:styleId="Textbody">
    <w:name w:val="Text body"/>
    <w:basedOn w:val="Normalny"/>
    <w:rsid w:val="0003127D"/>
    <w:pPr>
      <w:widowControl w:val="0"/>
      <w:suppressAutoHyphens/>
      <w:autoSpaceDN w:val="0"/>
      <w:spacing w:after="120" w:line="240" w:lineRule="auto"/>
    </w:pPr>
    <w:rPr>
      <w:rFonts w:ascii="Times New Roman" w:eastAsia="SimSun" w:hAnsi="Times New Roman" w:cs="Arial"/>
      <w:kern w:val="3"/>
      <w:sz w:val="24"/>
      <w:szCs w:val="24"/>
      <w:lang w:eastAsia="zh-CN" w:bidi="hi-IN"/>
    </w:rPr>
  </w:style>
  <w:style w:type="character" w:customStyle="1" w:styleId="Nagwek1Znak">
    <w:name w:val="Nagłówek 1 Znak"/>
    <w:basedOn w:val="Domylnaczcionkaakapitu"/>
    <w:link w:val="Nagwek1"/>
    <w:uiPriority w:val="9"/>
    <w:rsid w:val="00B710D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710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02932">
      <w:bodyDiv w:val="1"/>
      <w:marLeft w:val="0"/>
      <w:marRight w:val="0"/>
      <w:marTop w:val="0"/>
      <w:marBottom w:val="0"/>
      <w:divBdr>
        <w:top w:val="none" w:sz="0" w:space="0" w:color="auto"/>
        <w:left w:val="none" w:sz="0" w:space="0" w:color="auto"/>
        <w:bottom w:val="none" w:sz="0" w:space="0" w:color="auto"/>
        <w:right w:val="none" w:sz="0" w:space="0" w:color="auto"/>
      </w:divBdr>
    </w:div>
    <w:div w:id="984548732">
      <w:bodyDiv w:val="1"/>
      <w:marLeft w:val="0"/>
      <w:marRight w:val="0"/>
      <w:marTop w:val="0"/>
      <w:marBottom w:val="0"/>
      <w:divBdr>
        <w:top w:val="none" w:sz="0" w:space="0" w:color="auto"/>
        <w:left w:val="none" w:sz="0" w:space="0" w:color="auto"/>
        <w:bottom w:val="none" w:sz="0" w:space="0" w:color="auto"/>
        <w:right w:val="none" w:sz="0" w:space="0" w:color="auto"/>
      </w:divBdr>
    </w:div>
    <w:div w:id="1209877625">
      <w:bodyDiv w:val="1"/>
      <w:marLeft w:val="0"/>
      <w:marRight w:val="0"/>
      <w:marTop w:val="0"/>
      <w:marBottom w:val="0"/>
      <w:divBdr>
        <w:top w:val="none" w:sz="0" w:space="0" w:color="auto"/>
        <w:left w:val="none" w:sz="0" w:space="0" w:color="auto"/>
        <w:bottom w:val="none" w:sz="0" w:space="0" w:color="auto"/>
        <w:right w:val="none" w:sz="0" w:space="0" w:color="auto"/>
      </w:divBdr>
    </w:div>
    <w:div w:id="1223373196">
      <w:bodyDiv w:val="1"/>
      <w:marLeft w:val="0"/>
      <w:marRight w:val="0"/>
      <w:marTop w:val="0"/>
      <w:marBottom w:val="0"/>
      <w:divBdr>
        <w:top w:val="none" w:sz="0" w:space="0" w:color="auto"/>
        <w:left w:val="none" w:sz="0" w:space="0" w:color="auto"/>
        <w:bottom w:val="none" w:sz="0" w:space="0" w:color="auto"/>
        <w:right w:val="none" w:sz="0" w:space="0" w:color="auto"/>
      </w:divBdr>
    </w:div>
    <w:div w:id="18030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558</Words>
  <Characters>3353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UCHWAŁA NR XXXIV/75/2026 RADY MIASTA WŁOCŁAWEK z dnia 26 maja 2026 r.  </vt:lpstr>
    </vt:vector>
  </TitlesOfParts>
  <Company>Urząd Miasta Włocławek</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XXXIV/75/2026 RADY MIASTA WŁOCŁAWEK z dnia 26 maja 2026 r.  </dc:title>
  <dc:subject/>
  <dc:creator>Małgorzata Feliniak</dc:creator>
  <cp:keywords/>
  <dc:description/>
  <cp:lastModifiedBy>Małgorzata Feliniak</cp:lastModifiedBy>
  <cp:revision>3</cp:revision>
  <cp:lastPrinted>2026-05-28T07:08:00Z</cp:lastPrinted>
  <dcterms:created xsi:type="dcterms:W3CDTF">2026-06-05T09:43:00Z</dcterms:created>
  <dcterms:modified xsi:type="dcterms:W3CDTF">2026-06-05T09:45:00Z</dcterms:modified>
</cp:coreProperties>
</file>