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C0454" w14:textId="1DB2FDC1" w:rsidR="004D341A" w:rsidRPr="00AB494B" w:rsidRDefault="004D341A" w:rsidP="00AB494B">
      <w:pPr>
        <w:pStyle w:val="Nagwek1"/>
        <w:rPr>
          <w:rFonts w:ascii="Arial" w:hAnsi="Arial" w:cs="Arial"/>
          <w:sz w:val="24"/>
          <w:szCs w:val="24"/>
        </w:rPr>
      </w:pPr>
      <w:r w:rsidRPr="00AB494B">
        <w:rPr>
          <w:rFonts w:ascii="Arial" w:hAnsi="Arial" w:cs="Arial"/>
          <w:sz w:val="24"/>
          <w:szCs w:val="24"/>
        </w:rPr>
        <w:t>UCHWAŁA N</w:t>
      </w:r>
      <w:r w:rsidR="00D04A36" w:rsidRPr="00AB494B">
        <w:rPr>
          <w:rFonts w:ascii="Arial" w:hAnsi="Arial" w:cs="Arial"/>
          <w:sz w:val="24"/>
          <w:szCs w:val="24"/>
        </w:rPr>
        <w:t>R XXXIII/56/2026</w:t>
      </w:r>
      <w:r w:rsidR="00E45E3C" w:rsidRPr="00AB494B">
        <w:rPr>
          <w:rFonts w:ascii="Arial" w:hAnsi="Arial" w:cs="Arial"/>
          <w:sz w:val="24"/>
          <w:szCs w:val="24"/>
        </w:rPr>
        <w:t xml:space="preserve"> </w:t>
      </w:r>
      <w:r w:rsidRPr="00AB494B">
        <w:rPr>
          <w:rFonts w:ascii="Arial" w:hAnsi="Arial" w:cs="Arial"/>
          <w:sz w:val="24"/>
          <w:szCs w:val="24"/>
        </w:rPr>
        <w:t>RADY MIASTA WŁOCŁAWEK</w:t>
      </w:r>
      <w:r w:rsidR="00E45E3C" w:rsidRPr="00AB494B">
        <w:rPr>
          <w:rFonts w:ascii="Arial" w:hAnsi="Arial" w:cs="Arial"/>
          <w:sz w:val="24"/>
          <w:szCs w:val="24"/>
        </w:rPr>
        <w:t xml:space="preserve"> </w:t>
      </w:r>
      <w:r w:rsidRPr="00AB494B">
        <w:rPr>
          <w:rFonts w:ascii="Arial" w:hAnsi="Arial" w:cs="Arial"/>
          <w:sz w:val="24"/>
          <w:szCs w:val="24"/>
        </w:rPr>
        <w:t>z d</w:t>
      </w:r>
      <w:r w:rsidR="00C11084" w:rsidRPr="00AB494B">
        <w:rPr>
          <w:rFonts w:ascii="Arial" w:hAnsi="Arial" w:cs="Arial"/>
          <w:sz w:val="24"/>
          <w:szCs w:val="24"/>
        </w:rPr>
        <w:t xml:space="preserve">nia </w:t>
      </w:r>
      <w:r w:rsidR="00D04A36" w:rsidRPr="00AB494B">
        <w:rPr>
          <w:rFonts w:ascii="Arial" w:hAnsi="Arial" w:cs="Arial"/>
          <w:sz w:val="24"/>
          <w:szCs w:val="24"/>
        </w:rPr>
        <w:t>28 kwietnia</w:t>
      </w:r>
      <w:r w:rsidR="00C11084" w:rsidRPr="00AB494B">
        <w:rPr>
          <w:rFonts w:ascii="Arial" w:hAnsi="Arial" w:cs="Arial"/>
          <w:sz w:val="24"/>
          <w:szCs w:val="24"/>
        </w:rPr>
        <w:t xml:space="preserve"> 202</w:t>
      </w:r>
      <w:r w:rsidR="005C1EFD" w:rsidRPr="00AB494B">
        <w:rPr>
          <w:rFonts w:ascii="Arial" w:hAnsi="Arial" w:cs="Arial"/>
          <w:sz w:val="24"/>
          <w:szCs w:val="24"/>
        </w:rPr>
        <w:t>6</w:t>
      </w:r>
      <w:r w:rsidRPr="00AB494B">
        <w:rPr>
          <w:rFonts w:ascii="Arial" w:hAnsi="Arial" w:cs="Arial"/>
          <w:sz w:val="24"/>
          <w:szCs w:val="24"/>
        </w:rPr>
        <w:t xml:space="preserve"> r.</w:t>
      </w:r>
    </w:p>
    <w:p w14:paraId="7D5916E5" w14:textId="77777777" w:rsidR="00D04A36" w:rsidRPr="00AB494B" w:rsidRDefault="00D04A36" w:rsidP="00AB494B">
      <w:pPr>
        <w:spacing w:before="0" w:after="0" w:line="276" w:lineRule="auto"/>
        <w:jc w:val="left"/>
        <w:rPr>
          <w:rFonts w:ascii="Arial" w:hAnsi="Arial" w:cs="Arial"/>
        </w:rPr>
      </w:pPr>
    </w:p>
    <w:p w14:paraId="3BEEDD29" w14:textId="50965143" w:rsidR="004D341A" w:rsidRPr="00AB494B" w:rsidRDefault="00C11084" w:rsidP="00AB494B">
      <w:pPr>
        <w:spacing w:before="0" w:after="0" w:line="276" w:lineRule="auto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t>zmieniająca uchwałę w sprawie</w:t>
      </w:r>
      <w:r w:rsidR="004D341A" w:rsidRPr="00AB494B">
        <w:rPr>
          <w:rFonts w:ascii="Arial" w:hAnsi="Arial" w:cs="Arial"/>
        </w:rPr>
        <w:t xml:space="preserve"> określenia przystanków komunikacyjnych będących własnością lub zarządzanych przez</w:t>
      </w:r>
      <w:r w:rsidR="00FB5CF0" w:rsidRPr="00AB494B">
        <w:rPr>
          <w:rFonts w:ascii="Arial" w:hAnsi="Arial" w:cs="Arial"/>
        </w:rPr>
        <w:t xml:space="preserve"> </w:t>
      </w:r>
      <w:r w:rsidR="0031444A" w:rsidRPr="00AB494B">
        <w:rPr>
          <w:rFonts w:ascii="Arial" w:hAnsi="Arial" w:cs="Arial"/>
        </w:rPr>
        <w:t xml:space="preserve">Gminę </w:t>
      </w:r>
      <w:r w:rsidR="004D341A" w:rsidRPr="00AB494B">
        <w:rPr>
          <w:rFonts w:ascii="Arial" w:hAnsi="Arial" w:cs="Arial"/>
        </w:rPr>
        <w:t xml:space="preserve">Miasto Włocławek, udostępnianych dla </w:t>
      </w:r>
      <w:r w:rsidR="00446B62" w:rsidRPr="00AB494B">
        <w:rPr>
          <w:rFonts w:ascii="Arial" w:hAnsi="Arial" w:cs="Arial"/>
        </w:rPr>
        <w:t>o</w:t>
      </w:r>
      <w:r w:rsidR="004D341A" w:rsidRPr="00AB494B">
        <w:rPr>
          <w:rFonts w:ascii="Arial" w:hAnsi="Arial" w:cs="Arial"/>
        </w:rPr>
        <w:t xml:space="preserve">peratorów i </w:t>
      </w:r>
      <w:r w:rsidR="00446B62" w:rsidRPr="00AB494B">
        <w:rPr>
          <w:rFonts w:ascii="Arial" w:hAnsi="Arial" w:cs="Arial"/>
        </w:rPr>
        <w:t>p</w:t>
      </w:r>
      <w:r w:rsidR="004D341A" w:rsidRPr="00AB494B">
        <w:rPr>
          <w:rFonts w:ascii="Arial" w:hAnsi="Arial" w:cs="Arial"/>
        </w:rPr>
        <w:t>rzewoźników oraz w sprawie określenia warunków i zasad korzystania z tych obiektów</w:t>
      </w:r>
    </w:p>
    <w:p w14:paraId="55A75525" w14:textId="77777777" w:rsidR="004D341A" w:rsidRPr="00AB494B" w:rsidRDefault="004D341A" w:rsidP="00AB494B">
      <w:pPr>
        <w:spacing w:before="0" w:after="0" w:line="276" w:lineRule="auto"/>
        <w:jc w:val="left"/>
        <w:rPr>
          <w:rFonts w:ascii="Arial" w:hAnsi="Arial" w:cs="Arial"/>
        </w:rPr>
      </w:pPr>
    </w:p>
    <w:p w14:paraId="0F7A51D3" w14:textId="07FF9A4E" w:rsidR="004D341A" w:rsidRPr="00AB494B" w:rsidRDefault="004D341A" w:rsidP="00AB494B">
      <w:pPr>
        <w:spacing w:before="0" w:after="0" w:line="276" w:lineRule="auto"/>
        <w:jc w:val="left"/>
        <w:rPr>
          <w:rFonts w:ascii="Arial" w:hAnsi="Arial" w:cs="Arial"/>
          <w:color w:val="00B050"/>
        </w:rPr>
      </w:pPr>
      <w:r w:rsidRPr="00AB494B">
        <w:rPr>
          <w:rFonts w:ascii="Arial" w:hAnsi="Arial" w:cs="Arial"/>
        </w:rPr>
        <w:t xml:space="preserve">Na podstawie art. 18 ust. 2 pkt 15 ustawy z dnia 8 marca 1990 r. o samorządzie gminnym </w:t>
      </w:r>
      <w:r w:rsidR="0082430D" w:rsidRPr="00AB494B">
        <w:rPr>
          <w:rFonts w:ascii="Arial" w:hAnsi="Arial" w:cs="Arial"/>
        </w:rPr>
        <w:br/>
      </w:r>
      <w:r w:rsidRPr="00AB494B">
        <w:rPr>
          <w:rFonts w:ascii="Arial" w:hAnsi="Arial" w:cs="Arial"/>
        </w:rPr>
        <w:t>(Dz.</w:t>
      </w:r>
      <w:r w:rsidR="00B07ABB" w:rsidRPr="00AB494B">
        <w:rPr>
          <w:rFonts w:ascii="Arial" w:hAnsi="Arial" w:cs="Arial"/>
        </w:rPr>
        <w:t xml:space="preserve"> </w:t>
      </w:r>
      <w:r w:rsidRPr="00AB494B">
        <w:rPr>
          <w:rFonts w:ascii="Arial" w:hAnsi="Arial" w:cs="Arial"/>
        </w:rPr>
        <w:t>U. z 202</w:t>
      </w:r>
      <w:r w:rsidR="001D512B" w:rsidRPr="00AB494B">
        <w:rPr>
          <w:rFonts w:ascii="Arial" w:hAnsi="Arial" w:cs="Arial"/>
        </w:rPr>
        <w:t>5</w:t>
      </w:r>
      <w:r w:rsidRPr="00AB494B">
        <w:rPr>
          <w:rFonts w:ascii="Arial" w:hAnsi="Arial" w:cs="Arial"/>
        </w:rPr>
        <w:t xml:space="preserve"> r. poz. </w:t>
      </w:r>
      <w:r w:rsidR="001D512B" w:rsidRPr="00AB494B">
        <w:rPr>
          <w:rFonts w:ascii="Arial" w:hAnsi="Arial" w:cs="Arial"/>
        </w:rPr>
        <w:t>1153</w:t>
      </w:r>
      <w:r w:rsidR="0031444A" w:rsidRPr="00AB494B">
        <w:rPr>
          <w:rFonts w:ascii="Arial" w:hAnsi="Arial" w:cs="Arial"/>
        </w:rPr>
        <w:t>, 1436; z 2026 poz. 252</w:t>
      </w:r>
      <w:r w:rsidRPr="00AB494B">
        <w:rPr>
          <w:rFonts w:ascii="Arial" w:hAnsi="Arial" w:cs="Arial"/>
        </w:rPr>
        <w:t>) oraz art. 15 ust. 1 pkt 6 i ust. 2 ustawy z dnia 16 grudnia 2010 r. o publicznym transporcie zbiorowym (Dz.</w:t>
      </w:r>
      <w:r w:rsidR="00B07ABB" w:rsidRPr="00AB494B">
        <w:rPr>
          <w:rFonts w:ascii="Arial" w:hAnsi="Arial" w:cs="Arial"/>
        </w:rPr>
        <w:t xml:space="preserve"> </w:t>
      </w:r>
      <w:r w:rsidRPr="00AB494B">
        <w:rPr>
          <w:rFonts w:ascii="Arial" w:hAnsi="Arial" w:cs="Arial"/>
        </w:rPr>
        <w:t>U. z 202</w:t>
      </w:r>
      <w:r w:rsidR="001D512B" w:rsidRPr="00AB494B">
        <w:rPr>
          <w:rFonts w:ascii="Arial" w:hAnsi="Arial" w:cs="Arial"/>
        </w:rPr>
        <w:t>5</w:t>
      </w:r>
      <w:r w:rsidRPr="00AB494B">
        <w:rPr>
          <w:rFonts w:ascii="Arial" w:hAnsi="Arial" w:cs="Arial"/>
        </w:rPr>
        <w:t xml:space="preserve"> r. poz. </w:t>
      </w:r>
      <w:r w:rsidR="001D512B" w:rsidRPr="00AB494B">
        <w:rPr>
          <w:rFonts w:ascii="Arial" w:hAnsi="Arial" w:cs="Arial"/>
        </w:rPr>
        <w:t>285</w:t>
      </w:r>
      <w:r w:rsidR="0031444A" w:rsidRPr="00AB494B">
        <w:rPr>
          <w:rFonts w:ascii="Arial" w:hAnsi="Arial" w:cs="Arial"/>
        </w:rPr>
        <w:t xml:space="preserve">, 1173, 1843; </w:t>
      </w:r>
      <w:r w:rsidR="0031444A" w:rsidRPr="00AB494B">
        <w:rPr>
          <w:rFonts w:ascii="Arial" w:hAnsi="Arial" w:cs="Arial"/>
        </w:rPr>
        <w:br/>
        <w:t>z 2026 poz. 475</w:t>
      </w:r>
      <w:r w:rsidRPr="00AB494B">
        <w:rPr>
          <w:rFonts w:ascii="Arial" w:hAnsi="Arial" w:cs="Arial"/>
        </w:rPr>
        <w:t xml:space="preserve">) </w:t>
      </w:r>
    </w:p>
    <w:p w14:paraId="62A1B5E9" w14:textId="090ECC5E" w:rsidR="004D341A" w:rsidRPr="00AB494B" w:rsidRDefault="004D341A" w:rsidP="00AB494B">
      <w:pPr>
        <w:spacing w:before="0" w:after="0" w:line="276" w:lineRule="auto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t>uchwala się, co następuje:</w:t>
      </w:r>
    </w:p>
    <w:p w14:paraId="17C2E088" w14:textId="77777777" w:rsidR="00D04A36" w:rsidRPr="00AB494B" w:rsidRDefault="00D04A36" w:rsidP="00AB494B">
      <w:pPr>
        <w:spacing w:before="0" w:after="0" w:line="276" w:lineRule="auto"/>
        <w:jc w:val="left"/>
        <w:rPr>
          <w:rFonts w:ascii="Arial" w:hAnsi="Arial" w:cs="Arial"/>
        </w:rPr>
      </w:pPr>
    </w:p>
    <w:p w14:paraId="5DDB6275" w14:textId="529A2EAD" w:rsidR="00AF47CF" w:rsidRPr="00AB494B" w:rsidRDefault="00AF47CF" w:rsidP="00AB494B">
      <w:pPr>
        <w:spacing w:before="0" w:after="0" w:line="276" w:lineRule="auto"/>
        <w:ind w:firstLine="426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t>§ 1. W uchwale nr LIII/1</w:t>
      </w:r>
      <w:r w:rsidR="002C027D" w:rsidRPr="00AB494B">
        <w:rPr>
          <w:rFonts w:ascii="Arial" w:hAnsi="Arial" w:cs="Arial"/>
        </w:rPr>
        <w:t>34</w:t>
      </w:r>
      <w:r w:rsidRPr="00AB494B">
        <w:rPr>
          <w:rFonts w:ascii="Arial" w:hAnsi="Arial" w:cs="Arial"/>
        </w:rPr>
        <w:t>/202</w:t>
      </w:r>
      <w:r w:rsidR="00632EED" w:rsidRPr="00AB494B">
        <w:rPr>
          <w:rFonts w:ascii="Arial" w:hAnsi="Arial" w:cs="Arial"/>
        </w:rPr>
        <w:t>2</w:t>
      </w:r>
      <w:r w:rsidRPr="00AB494B">
        <w:rPr>
          <w:rFonts w:ascii="Arial" w:hAnsi="Arial" w:cs="Arial"/>
        </w:rPr>
        <w:t xml:space="preserve"> Rady Miasta</w:t>
      </w:r>
      <w:r w:rsidR="00E45E3C" w:rsidRPr="00AB494B">
        <w:rPr>
          <w:rFonts w:ascii="Arial" w:hAnsi="Arial" w:cs="Arial"/>
        </w:rPr>
        <w:t xml:space="preserve"> </w:t>
      </w:r>
      <w:r w:rsidRPr="00AB494B">
        <w:rPr>
          <w:rFonts w:ascii="Arial" w:hAnsi="Arial" w:cs="Arial"/>
        </w:rPr>
        <w:t xml:space="preserve">Włocławek z dnia </w:t>
      </w:r>
      <w:r w:rsidR="002C027D" w:rsidRPr="00AB494B">
        <w:rPr>
          <w:rFonts w:ascii="Arial" w:hAnsi="Arial" w:cs="Arial"/>
        </w:rPr>
        <w:t>25</w:t>
      </w:r>
      <w:r w:rsidRPr="00AB494B">
        <w:rPr>
          <w:rFonts w:ascii="Arial" w:hAnsi="Arial" w:cs="Arial"/>
        </w:rPr>
        <w:t xml:space="preserve"> </w:t>
      </w:r>
      <w:r w:rsidR="002C027D" w:rsidRPr="00AB494B">
        <w:rPr>
          <w:rFonts w:ascii="Arial" w:hAnsi="Arial" w:cs="Arial"/>
        </w:rPr>
        <w:t>października</w:t>
      </w:r>
      <w:r w:rsidRPr="00AB494B">
        <w:rPr>
          <w:rFonts w:ascii="Arial" w:hAnsi="Arial" w:cs="Arial"/>
        </w:rPr>
        <w:t xml:space="preserve"> 202</w:t>
      </w:r>
      <w:r w:rsidR="002C027D" w:rsidRPr="00AB494B">
        <w:rPr>
          <w:rFonts w:ascii="Arial" w:hAnsi="Arial" w:cs="Arial"/>
        </w:rPr>
        <w:t xml:space="preserve">2 </w:t>
      </w:r>
      <w:r w:rsidRPr="00AB494B">
        <w:rPr>
          <w:rFonts w:ascii="Arial" w:hAnsi="Arial" w:cs="Arial"/>
        </w:rPr>
        <w:t>r.</w:t>
      </w:r>
      <w:r w:rsidR="001D512B" w:rsidRPr="00AB494B">
        <w:rPr>
          <w:rFonts w:ascii="Arial" w:hAnsi="Arial" w:cs="Arial"/>
        </w:rPr>
        <w:t xml:space="preserve"> </w:t>
      </w:r>
      <w:r w:rsidRPr="00AB494B">
        <w:rPr>
          <w:rFonts w:ascii="Arial" w:hAnsi="Arial" w:cs="Arial"/>
        </w:rPr>
        <w:t xml:space="preserve">w sprawie określenia przystanków komunikacyjnych będących własnością lub zarządzanych przez Gminę Miasto Włocławek, udostępnianych dla </w:t>
      </w:r>
      <w:r w:rsidR="00147129" w:rsidRPr="00AB494B">
        <w:rPr>
          <w:rFonts w:ascii="Arial" w:hAnsi="Arial" w:cs="Arial"/>
        </w:rPr>
        <w:t>o</w:t>
      </w:r>
      <w:r w:rsidRPr="00AB494B">
        <w:rPr>
          <w:rFonts w:ascii="Arial" w:hAnsi="Arial" w:cs="Arial"/>
        </w:rPr>
        <w:t xml:space="preserve">peratorów i </w:t>
      </w:r>
      <w:r w:rsidR="00147129" w:rsidRPr="00AB494B">
        <w:rPr>
          <w:rFonts w:ascii="Arial" w:hAnsi="Arial" w:cs="Arial"/>
        </w:rPr>
        <w:t>p</w:t>
      </w:r>
      <w:r w:rsidRPr="00AB494B">
        <w:rPr>
          <w:rFonts w:ascii="Arial" w:hAnsi="Arial" w:cs="Arial"/>
        </w:rPr>
        <w:t>rzewoźników oraz w sprawie określenia warunków i zasad korzystania z tych obiektów</w:t>
      </w:r>
      <w:r w:rsidR="00DB2A78" w:rsidRPr="00AB494B">
        <w:rPr>
          <w:rFonts w:ascii="Arial" w:hAnsi="Arial" w:cs="Arial"/>
        </w:rPr>
        <w:t xml:space="preserve"> (Dz. Urz. Woj. Kuj-Pom. </w:t>
      </w:r>
      <w:r w:rsidR="0031444A" w:rsidRPr="00AB494B">
        <w:rPr>
          <w:rFonts w:ascii="Arial" w:hAnsi="Arial" w:cs="Arial"/>
        </w:rPr>
        <w:t xml:space="preserve">z 2022 r </w:t>
      </w:r>
      <w:r w:rsidR="00DB2A78" w:rsidRPr="00AB494B">
        <w:rPr>
          <w:rFonts w:ascii="Arial" w:hAnsi="Arial" w:cs="Arial"/>
        </w:rPr>
        <w:t>poz. 5520), zmienionej uchwałą nr LIX/10/2023 Rady Miasta</w:t>
      </w:r>
      <w:r w:rsidR="00E45E3C" w:rsidRPr="00AB494B">
        <w:rPr>
          <w:rFonts w:ascii="Arial" w:hAnsi="Arial" w:cs="Arial"/>
        </w:rPr>
        <w:t xml:space="preserve"> </w:t>
      </w:r>
      <w:r w:rsidR="00DB2A78" w:rsidRPr="00AB494B">
        <w:rPr>
          <w:rFonts w:ascii="Arial" w:hAnsi="Arial" w:cs="Arial"/>
        </w:rPr>
        <w:t xml:space="preserve">Włocławek z dnia 20 stycznia 2023 r. (Dz. Urz. Woj. Kuj-Pom. </w:t>
      </w:r>
      <w:r w:rsidR="0031444A" w:rsidRPr="00AB494B">
        <w:rPr>
          <w:rFonts w:ascii="Arial" w:hAnsi="Arial" w:cs="Arial"/>
        </w:rPr>
        <w:br/>
        <w:t xml:space="preserve">z 2023 r. </w:t>
      </w:r>
      <w:r w:rsidR="00DB2A78" w:rsidRPr="00AB494B">
        <w:rPr>
          <w:rFonts w:ascii="Arial" w:hAnsi="Arial" w:cs="Arial"/>
        </w:rPr>
        <w:t>poz. 591)</w:t>
      </w:r>
      <w:r w:rsidR="001D512B" w:rsidRPr="00AB494B">
        <w:rPr>
          <w:rFonts w:ascii="Arial" w:hAnsi="Arial" w:cs="Arial"/>
        </w:rPr>
        <w:t xml:space="preserve">, </w:t>
      </w:r>
      <w:r w:rsidRPr="00AB494B">
        <w:rPr>
          <w:rFonts w:ascii="Arial" w:hAnsi="Arial" w:cs="Arial"/>
        </w:rPr>
        <w:t>wprowadza się następujące zmiany:</w:t>
      </w:r>
    </w:p>
    <w:p w14:paraId="4ECC6997" w14:textId="49D25742" w:rsidR="0031444A" w:rsidRPr="00AB494B" w:rsidRDefault="00AF47CF" w:rsidP="00AB494B">
      <w:pPr>
        <w:spacing w:before="0" w:after="0" w:line="276" w:lineRule="auto"/>
        <w:ind w:left="851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t xml:space="preserve">1) </w:t>
      </w:r>
      <w:r w:rsidR="0031444A" w:rsidRPr="00AB494B">
        <w:rPr>
          <w:rFonts w:ascii="Arial" w:hAnsi="Arial" w:cs="Arial"/>
          <w:bCs/>
        </w:rPr>
        <w:t>tytuł uchwały otrzymuje brzmienie:</w:t>
      </w:r>
      <w:r w:rsidR="0031444A" w:rsidRPr="00AB494B">
        <w:rPr>
          <w:rFonts w:ascii="Arial" w:hAnsi="Arial" w:cs="Arial"/>
        </w:rPr>
        <w:t xml:space="preserve"> </w:t>
      </w:r>
    </w:p>
    <w:p w14:paraId="7D81C8B6" w14:textId="17DA83CA" w:rsidR="0031444A" w:rsidRPr="00AB494B" w:rsidRDefault="0031444A" w:rsidP="00AB494B">
      <w:pPr>
        <w:spacing w:before="0" w:after="0" w:line="276" w:lineRule="auto"/>
        <w:jc w:val="left"/>
        <w:rPr>
          <w:rFonts w:ascii="Arial" w:hAnsi="Arial" w:cs="Arial"/>
          <w:bCs/>
        </w:rPr>
      </w:pPr>
      <w:r w:rsidRPr="00AB494B">
        <w:rPr>
          <w:rFonts w:ascii="Arial" w:hAnsi="Arial" w:cs="Arial"/>
          <w:bCs/>
        </w:rPr>
        <w:t>„w sprawie określenia przystanków komunikacyjnych będących własnością lub zarządzanych przez Miasto Włocławek, udostępnianych dla operatorów i przewoźników oraz w sprawie określenia warunków i zasad korzystania z tych obiektów”,</w:t>
      </w:r>
    </w:p>
    <w:p w14:paraId="710F484A" w14:textId="6D8C3DCF" w:rsidR="001150C6" w:rsidRPr="00AB494B" w:rsidRDefault="0031444A" w:rsidP="00AB494B">
      <w:pPr>
        <w:spacing w:before="0" w:after="0" w:line="276" w:lineRule="auto"/>
        <w:ind w:left="851"/>
        <w:jc w:val="left"/>
        <w:rPr>
          <w:rFonts w:ascii="Arial" w:hAnsi="Arial" w:cs="Arial"/>
        </w:rPr>
      </w:pPr>
      <w:r w:rsidRPr="00AB494B">
        <w:rPr>
          <w:rFonts w:ascii="Arial" w:hAnsi="Arial" w:cs="Arial"/>
          <w:bCs/>
        </w:rPr>
        <w:t>2)</w:t>
      </w:r>
      <w:r w:rsidRPr="00AB494B">
        <w:rPr>
          <w:rFonts w:ascii="Arial" w:hAnsi="Arial" w:cs="Arial"/>
        </w:rPr>
        <w:t xml:space="preserve"> </w:t>
      </w:r>
      <w:r w:rsidR="00AF47CF" w:rsidRPr="00AB494B">
        <w:rPr>
          <w:rFonts w:ascii="Arial" w:hAnsi="Arial" w:cs="Arial"/>
        </w:rPr>
        <w:t>z</w:t>
      </w:r>
      <w:r w:rsidR="00857627" w:rsidRPr="00AB494B">
        <w:rPr>
          <w:rFonts w:ascii="Arial" w:hAnsi="Arial" w:cs="Arial"/>
        </w:rPr>
        <w:t>ałącznik nr 1 otrzymuje brzmienie określone w załączniku nr 1 do niniejszej uchwały</w:t>
      </w:r>
      <w:r w:rsidR="00AF47CF" w:rsidRPr="00AB494B">
        <w:rPr>
          <w:rFonts w:ascii="Arial" w:hAnsi="Arial" w:cs="Arial"/>
        </w:rPr>
        <w:t>,</w:t>
      </w:r>
    </w:p>
    <w:p w14:paraId="1EF0163B" w14:textId="2A2C8598" w:rsidR="00857627" w:rsidRPr="00AB494B" w:rsidRDefault="0031444A" w:rsidP="00AB494B">
      <w:pPr>
        <w:spacing w:before="0" w:after="0" w:line="276" w:lineRule="auto"/>
        <w:ind w:left="851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t>3</w:t>
      </w:r>
      <w:r w:rsidR="00AF47CF" w:rsidRPr="00AB494B">
        <w:rPr>
          <w:rFonts w:ascii="Arial" w:hAnsi="Arial" w:cs="Arial"/>
        </w:rPr>
        <w:t>) z</w:t>
      </w:r>
      <w:r w:rsidR="00857627" w:rsidRPr="00AB494B">
        <w:rPr>
          <w:rFonts w:ascii="Arial" w:hAnsi="Arial" w:cs="Arial"/>
        </w:rPr>
        <w:t>ałącznik nr 2 otrzymuje brzmienie określone w załączniku nr 2 do niniejszej uchwały.</w:t>
      </w:r>
    </w:p>
    <w:p w14:paraId="090DD6F0" w14:textId="77777777" w:rsidR="00D04A36" w:rsidRPr="00AB494B" w:rsidRDefault="00D04A36" w:rsidP="00AB494B">
      <w:pPr>
        <w:spacing w:before="0" w:after="0" w:line="276" w:lineRule="auto"/>
        <w:ind w:left="851"/>
        <w:jc w:val="left"/>
        <w:rPr>
          <w:rFonts w:ascii="Arial" w:hAnsi="Arial" w:cs="Arial"/>
        </w:rPr>
      </w:pPr>
    </w:p>
    <w:p w14:paraId="321BF13B" w14:textId="77777777" w:rsidR="00D04A36" w:rsidRPr="00AB494B" w:rsidRDefault="00857627" w:rsidP="00AB494B">
      <w:pPr>
        <w:spacing w:before="0" w:after="0" w:line="276" w:lineRule="auto"/>
        <w:ind w:firstLine="426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t>§</w:t>
      </w:r>
      <w:r w:rsidR="00AF47CF" w:rsidRPr="00AB494B">
        <w:rPr>
          <w:rFonts w:ascii="Arial" w:hAnsi="Arial" w:cs="Arial"/>
        </w:rPr>
        <w:t xml:space="preserve"> 2. Wykonanie uchwały powierza się Prezydentowi Miasta Włocławek</w:t>
      </w:r>
      <w:r w:rsidRPr="00AB494B">
        <w:rPr>
          <w:rFonts w:ascii="Arial" w:hAnsi="Arial" w:cs="Arial"/>
        </w:rPr>
        <w:t>.</w:t>
      </w:r>
    </w:p>
    <w:p w14:paraId="44987AAD" w14:textId="72FB69EF" w:rsidR="00857627" w:rsidRPr="00AB494B" w:rsidRDefault="00857627" w:rsidP="00AB494B">
      <w:pPr>
        <w:spacing w:before="0" w:after="0" w:line="276" w:lineRule="auto"/>
        <w:ind w:firstLine="426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t xml:space="preserve"> </w:t>
      </w:r>
    </w:p>
    <w:p w14:paraId="5251B0B7" w14:textId="153F789C" w:rsidR="004D341A" w:rsidRPr="00AB494B" w:rsidRDefault="004D341A" w:rsidP="00AB494B">
      <w:pPr>
        <w:spacing w:before="0" w:after="0" w:line="276" w:lineRule="auto"/>
        <w:ind w:firstLine="426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t>§</w:t>
      </w:r>
      <w:r w:rsidR="00AF47CF" w:rsidRPr="00AB494B">
        <w:rPr>
          <w:rFonts w:ascii="Arial" w:hAnsi="Arial" w:cs="Arial"/>
        </w:rPr>
        <w:t xml:space="preserve"> 3.</w:t>
      </w:r>
      <w:r w:rsidR="00B07ABB" w:rsidRPr="00AB494B">
        <w:rPr>
          <w:rFonts w:ascii="Arial" w:hAnsi="Arial" w:cs="Arial"/>
        </w:rPr>
        <w:t xml:space="preserve"> </w:t>
      </w:r>
      <w:r w:rsidRPr="00AB494B">
        <w:rPr>
          <w:rFonts w:ascii="Arial" w:hAnsi="Arial" w:cs="Arial"/>
        </w:rPr>
        <w:t xml:space="preserve">Uchwała wchodzi w </w:t>
      </w:r>
      <w:r w:rsidRPr="00AB494B">
        <w:rPr>
          <w:rFonts w:ascii="Arial" w:hAnsi="Arial" w:cs="Arial"/>
          <w:color w:val="000000" w:themeColor="text1"/>
        </w:rPr>
        <w:t xml:space="preserve">życie </w:t>
      </w:r>
      <w:r w:rsidR="008929BB" w:rsidRPr="00AB494B">
        <w:rPr>
          <w:rFonts w:ascii="Arial" w:hAnsi="Arial" w:cs="Arial"/>
          <w:color w:val="000000" w:themeColor="text1"/>
        </w:rPr>
        <w:t>po upływie</w:t>
      </w:r>
      <w:r w:rsidR="005232C4" w:rsidRPr="00AB494B">
        <w:rPr>
          <w:rFonts w:ascii="Arial" w:hAnsi="Arial" w:cs="Arial"/>
          <w:color w:val="000000" w:themeColor="text1"/>
        </w:rPr>
        <w:t xml:space="preserve"> 14 dni</w:t>
      </w:r>
      <w:r w:rsidR="00445F99" w:rsidRPr="00AB494B">
        <w:rPr>
          <w:rFonts w:ascii="Arial" w:hAnsi="Arial" w:cs="Arial"/>
          <w:color w:val="000000" w:themeColor="text1"/>
        </w:rPr>
        <w:t xml:space="preserve"> od dnia ogłoszenia</w:t>
      </w:r>
      <w:r w:rsidRPr="00AB494B">
        <w:rPr>
          <w:rFonts w:ascii="Arial" w:hAnsi="Arial" w:cs="Arial"/>
          <w:color w:val="000000" w:themeColor="text1"/>
        </w:rPr>
        <w:t xml:space="preserve"> </w:t>
      </w:r>
      <w:r w:rsidRPr="00AB494B">
        <w:rPr>
          <w:rFonts w:ascii="Arial" w:hAnsi="Arial" w:cs="Arial"/>
        </w:rPr>
        <w:t>w Dzienniku Urzędowym Województwa Kujawsko-Pomorskiego.</w:t>
      </w:r>
    </w:p>
    <w:p w14:paraId="3F02B4C4" w14:textId="65DD9C1B" w:rsidR="00D04A36" w:rsidRPr="00AB494B" w:rsidRDefault="00D04A36" w:rsidP="00AB494B">
      <w:pPr>
        <w:spacing w:before="0" w:after="0" w:line="276" w:lineRule="auto"/>
        <w:ind w:firstLine="426"/>
        <w:jc w:val="left"/>
        <w:rPr>
          <w:rFonts w:ascii="Arial" w:hAnsi="Arial" w:cs="Arial"/>
        </w:rPr>
      </w:pPr>
    </w:p>
    <w:p w14:paraId="3953C1A1" w14:textId="473AB825" w:rsidR="00D04A36" w:rsidRPr="00AB494B" w:rsidRDefault="00D04A36" w:rsidP="00AB494B">
      <w:pPr>
        <w:spacing w:before="0" w:after="0" w:line="276" w:lineRule="auto"/>
        <w:jc w:val="left"/>
        <w:rPr>
          <w:rFonts w:ascii="Arial" w:hAnsi="Arial" w:cs="Arial"/>
          <w:noProof/>
        </w:rPr>
      </w:pPr>
      <w:r w:rsidRPr="00AB494B">
        <w:rPr>
          <w:rFonts w:ascii="Arial" w:hAnsi="Arial" w:cs="Arial"/>
          <w:noProof/>
        </w:rPr>
        <w:t>Przewodnicząca</w:t>
      </w:r>
      <w:r w:rsidR="00AB494B">
        <w:rPr>
          <w:rFonts w:ascii="Arial" w:hAnsi="Arial" w:cs="Arial"/>
          <w:noProof/>
        </w:rPr>
        <w:t xml:space="preserve"> </w:t>
      </w:r>
      <w:r w:rsidRPr="00AB494B">
        <w:rPr>
          <w:rFonts w:ascii="Arial" w:hAnsi="Arial" w:cs="Arial"/>
        </w:rPr>
        <w:t>Rady Miasta</w:t>
      </w:r>
      <w:r w:rsidR="00AB494B">
        <w:rPr>
          <w:rFonts w:ascii="Arial" w:hAnsi="Arial" w:cs="Arial"/>
          <w:noProof/>
        </w:rPr>
        <w:t xml:space="preserve"> </w:t>
      </w:r>
      <w:r w:rsidRPr="00AB494B">
        <w:rPr>
          <w:rFonts w:ascii="Arial" w:hAnsi="Arial" w:cs="Arial"/>
        </w:rPr>
        <w:t>Ewa Szczepańska</w:t>
      </w:r>
    </w:p>
    <w:p w14:paraId="23BCB0F3" w14:textId="77777777" w:rsidR="00274D02" w:rsidRPr="00AB494B" w:rsidRDefault="00274D02" w:rsidP="00AB494B">
      <w:pPr>
        <w:spacing w:before="0" w:after="0" w:line="276" w:lineRule="auto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br w:type="page"/>
      </w:r>
    </w:p>
    <w:p w14:paraId="4A6CFFE6" w14:textId="15637643" w:rsidR="004D341A" w:rsidRPr="00AB494B" w:rsidRDefault="004D341A" w:rsidP="00AB494B">
      <w:pPr>
        <w:pStyle w:val="Nagwek2"/>
        <w:rPr>
          <w:rFonts w:ascii="Arial" w:hAnsi="Arial" w:cs="Arial"/>
          <w:sz w:val="24"/>
          <w:szCs w:val="24"/>
        </w:rPr>
      </w:pPr>
      <w:bookmarkStart w:id="0" w:name="_GoBack"/>
      <w:r w:rsidRPr="00AB494B">
        <w:rPr>
          <w:rFonts w:ascii="Arial" w:hAnsi="Arial" w:cs="Arial"/>
          <w:sz w:val="24"/>
          <w:szCs w:val="24"/>
        </w:rPr>
        <w:lastRenderedPageBreak/>
        <w:t>UZASADNIENIE</w:t>
      </w:r>
    </w:p>
    <w:bookmarkEnd w:id="0"/>
    <w:p w14:paraId="52A1EA81" w14:textId="77777777" w:rsidR="004D341A" w:rsidRPr="00AB494B" w:rsidRDefault="004D341A" w:rsidP="00AB494B">
      <w:pPr>
        <w:spacing w:line="276" w:lineRule="auto"/>
        <w:jc w:val="left"/>
        <w:rPr>
          <w:rFonts w:ascii="Arial" w:hAnsi="Arial" w:cs="Arial"/>
        </w:rPr>
      </w:pPr>
    </w:p>
    <w:p w14:paraId="7DCA21ED" w14:textId="62AE20D3" w:rsidR="00E60B58" w:rsidRPr="00AB494B" w:rsidRDefault="00E60B58" w:rsidP="00AB494B">
      <w:pPr>
        <w:spacing w:before="0" w:after="0" w:line="276" w:lineRule="auto"/>
        <w:ind w:firstLine="709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t>Zgodnie z art. 15 ust. 2 ustawy z dnia 16 grudnia 2010 r. o publicznym transporcie zbiorowym (tekst jednolity: Dz. U. z 2025 r. poz. 285</w:t>
      </w:r>
      <w:r w:rsidR="00B90438" w:rsidRPr="00AB494B">
        <w:rPr>
          <w:rFonts w:ascii="Arial" w:hAnsi="Arial" w:cs="Arial"/>
        </w:rPr>
        <w:t xml:space="preserve"> ze zm.</w:t>
      </w:r>
      <w:r w:rsidRPr="00AB494B">
        <w:rPr>
          <w:rFonts w:ascii="Arial" w:hAnsi="Arial" w:cs="Arial"/>
        </w:rPr>
        <w:t>), kompetencją właściwego organu jednostki samorządu terytorialnego jest określenie w drodze uchwały przystanków komunikacyjnych, będących własnością lub zarządzanych przez tę jednostkę, które są udostępnione operatorom i przewoźnikom, oraz ustalenie warunków i zasad korzystania z tych obiektów. Przepis ten ma na celu zapewnienie należytej organizacji i transparentności funkcjonowania infrastruktury transportowej na obszarze jednostki samorządu terytorialnego.</w:t>
      </w:r>
    </w:p>
    <w:p w14:paraId="456DF278" w14:textId="02661638" w:rsidR="00FB5CF0" w:rsidRPr="00AB494B" w:rsidRDefault="00FB5CF0" w:rsidP="00AB494B">
      <w:pPr>
        <w:spacing w:before="0" w:after="0" w:line="276" w:lineRule="auto"/>
        <w:ind w:firstLine="709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t xml:space="preserve">Powyższa zmiana </w:t>
      </w:r>
      <w:r w:rsidR="0031444A" w:rsidRPr="00AB494B">
        <w:rPr>
          <w:rFonts w:ascii="Arial" w:hAnsi="Arial" w:cs="Arial"/>
        </w:rPr>
        <w:t>podyktowana jest</w:t>
      </w:r>
      <w:r w:rsidRPr="00AB494B">
        <w:rPr>
          <w:rFonts w:ascii="Arial" w:hAnsi="Arial" w:cs="Arial"/>
        </w:rPr>
        <w:t xml:space="preserve"> utworzeniem nowych przystanków komunikacyjnych na terenie Miasta Włocławek </w:t>
      </w:r>
      <w:r w:rsidR="0031444A" w:rsidRPr="00AB494B">
        <w:rPr>
          <w:rFonts w:ascii="Arial" w:hAnsi="Arial" w:cs="Arial"/>
        </w:rPr>
        <w:t xml:space="preserve">w </w:t>
      </w:r>
      <w:r w:rsidRPr="00AB494B">
        <w:rPr>
          <w:rFonts w:ascii="Arial" w:hAnsi="Arial" w:cs="Arial"/>
        </w:rPr>
        <w:t>związ</w:t>
      </w:r>
      <w:r w:rsidR="0031444A" w:rsidRPr="00AB494B">
        <w:rPr>
          <w:rFonts w:ascii="Arial" w:hAnsi="Arial" w:cs="Arial"/>
        </w:rPr>
        <w:t>ku</w:t>
      </w:r>
      <w:r w:rsidRPr="00AB494B">
        <w:rPr>
          <w:rFonts w:ascii="Arial" w:hAnsi="Arial" w:cs="Arial"/>
        </w:rPr>
        <w:t xml:space="preserve"> z planowanym utworzeniem nowej linii komunikacyjnej.</w:t>
      </w:r>
    </w:p>
    <w:p w14:paraId="469358D3" w14:textId="31F60D5E" w:rsidR="00E60B58" w:rsidRPr="00AB494B" w:rsidRDefault="00E60B58" w:rsidP="00AB494B">
      <w:pPr>
        <w:spacing w:before="0" w:after="0" w:line="276" w:lineRule="auto"/>
        <w:ind w:firstLine="709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t>Aspekty organizacyjne objęte uchwałą mają na celu skuteczne zarządzanie infrastrukturą komunikacyjną, w tym koordynację wykorzystywania przystanków pomiędzy różnymi operatorami oraz zapewnienie odpowiedniego nadzoru nad ich stanem technicznym i bezpieczeństwem użytkowników. Wprowadzenie regulacji organizacyjnych jest niezbędne dla zachowania płynności i porządku w zakresie obsługi komunikacyjnej, a także dla zapewnienia równego i niedyskryminującego dostępu do infrastruktury transportowej.</w:t>
      </w:r>
    </w:p>
    <w:p w14:paraId="6D6C0731" w14:textId="476BA025" w:rsidR="00E60B58" w:rsidRPr="00AB494B" w:rsidRDefault="00E60B58" w:rsidP="00AB494B">
      <w:pPr>
        <w:spacing w:before="0" w:after="0" w:line="276" w:lineRule="auto"/>
        <w:ind w:firstLine="709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t>Realizacja postanowień uchwały wpisuje się w szerszy kontekst polityki lokalnej dotyczącej rozwoju transportu publicznego ukierunkowanego na zwiększenie jego efektywności oraz dostępności, co bezpośrednio przekłada się na poprawę komfortu życia mieszkańców oraz realizację celów zrównoważonego rozwoju miasta.</w:t>
      </w:r>
    </w:p>
    <w:p w14:paraId="05021886" w14:textId="645CE6F9" w:rsidR="001A521A" w:rsidRPr="00AB494B" w:rsidRDefault="00E60B58" w:rsidP="00AB494B">
      <w:pPr>
        <w:spacing w:before="0" w:after="0" w:line="276" w:lineRule="auto"/>
        <w:ind w:firstLine="709"/>
        <w:jc w:val="left"/>
        <w:rPr>
          <w:rFonts w:ascii="Arial" w:hAnsi="Arial" w:cs="Arial"/>
        </w:rPr>
      </w:pPr>
      <w:r w:rsidRPr="00AB494B">
        <w:rPr>
          <w:rFonts w:ascii="Arial" w:hAnsi="Arial" w:cs="Arial"/>
        </w:rPr>
        <w:t>Mając na uwadze powyższe, zwracam się z uprzejmą prośbą do Wysokiej Rady o przyjęcie uchwały w proponowanym brzmieniu.</w:t>
      </w:r>
    </w:p>
    <w:sectPr w:rsidR="001A521A" w:rsidRPr="00AB4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45DB1"/>
    <w:multiLevelType w:val="hybridMultilevel"/>
    <w:tmpl w:val="58DEA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D6E80"/>
    <w:multiLevelType w:val="hybridMultilevel"/>
    <w:tmpl w:val="8BEC4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41A"/>
    <w:rsid w:val="0002330E"/>
    <w:rsid w:val="000A2E7C"/>
    <w:rsid w:val="000A6475"/>
    <w:rsid w:val="000F657B"/>
    <w:rsid w:val="001150C6"/>
    <w:rsid w:val="001317AD"/>
    <w:rsid w:val="00147129"/>
    <w:rsid w:val="001A521A"/>
    <w:rsid w:val="001D512B"/>
    <w:rsid w:val="001E4AE2"/>
    <w:rsid w:val="00274D02"/>
    <w:rsid w:val="002C027D"/>
    <w:rsid w:val="0031444A"/>
    <w:rsid w:val="0039418E"/>
    <w:rsid w:val="003963B4"/>
    <w:rsid w:val="003A3DC0"/>
    <w:rsid w:val="003B284D"/>
    <w:rsid w:val="003D7871"/>
    <w:rsid w:val="004036DF"/>
    <w:rsid w:val="00445F99"/>
    <w:rsid w:val="00446B62"/>
    <w:rsid w:val="00472D4A"/>
    <w:rsid w:val="004B1996"/>
    <w:rsid w:val="004B28DF"/>
    <w:rsid w:val="004C3941"/>
    <w:rsid w:val="004D341A"/>
    <w:rsid w:val="00505B5E"/>
    <w:rsid w:val="005232C4"/>
    <w:rsid w:val="005C1EFD"/>
    <w:rsid w:val="005D002F"/>
    <w:rsid w:val="00632EED"/>
    <w:rsid w:val="00663563"/>
    <w:rsid w:val="006E0E46"/>
    <w:rsid w:val="00707BA6"/>
    <w:rsid w:val="0075760B"/>
    <w:rsid w:val="007F194D"/>
    <w:rsid w:val="008176F3"/>
    <w:rsid w:val="00823DB0"/>
    <w:rsid w:val="0082430D"/>
    <w:rsid w:val="00857627"/>
    <w:rsid w:val="008929BB"/>
    <w:rsid w:val="008B14B9"/>
    <w:rsid w:val="008C16D2"/>
    <w:rsid w:val="008E52E3"/>
    <w:rsid w:val="009203B9"/>
    <w:rsid w:val="0097304E"/>
    <w:rsid w:val="00985D50"/>
    <w:rsid w:val="009A738E"/>
    <w:rsid w:val="009C5AF5"/>
    <w:rsid w:val="00A0523F"/>
    <w:rsid w:val="00A576F3"/>
    <w:rsid w:val="00A76A24"/>
    <w:rsid w:val="00AB494B"/>
    <w:rsid w:val="00AF47CF"/>
    <w:rsid w:val="00AF7BFE"/>
    <w:rsid w:val="00B00F02"/>
    <w:rsid w:val="00B07ABB"/>
    <w:rsid w:val="00B90438"/>
    <w:rsid w:val="00BB2524"/>
    <w:rsid w:val="00C11084"/>
    <w:rsid w:val="00C23B59"/>
    <w:rsid w:val="00C30DE2"/>
    <w:rsid w:val="00C965C4"/>
    <w:rsid w:val="00CA50AE"/>
    <w:rsid w:val="00D04A36"/>
    <w:rsid w:val="00D45750"/>
    <w:rsid w:val="00DB2A78"/>
    <w:rsid w:val="00DF44F9"/>
    <w:rsid w:val="00E45E3C"/>
    <w:rsid w:val="00E60B58"/>
    <w:rsid w:val="00F12446"/>
    <w:rsid w:val="00FB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8480"/>
  <w15:chartTrackingRefBased/>
  <w15:docId w15:val="{0E73BA8C-3E97-4645-ADBF-7FC6FA38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UMW"/>
    <w:qFormat/>
    <w:rsid w:val="004D341A"/>
    <w:pPr>
      <w:spacing w:before="120" w:line="240" w:lineRule="auto"/>
      <w:jc w:val="both"/>
    </w:pPr>
    <w:rPr>
      <w:rFonts w:ascii="Arial Narrow" w:eastAsia="Calibri" w:hAnsi="Arial Narrow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49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49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341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B49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B49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XXXIII/56/2026 Rady Miasta Włocławek z dnia 28.04.2026r.</dc:title>
  <dc:subject/>
  <dc:creator>Paulina Magiera</dc:creator>
  <cp:keywords>Uchwały Rady Miasta Włocławek IX Kadencja 2024-2029</cp:keywords>
  <dc:description/>
  <cp:lastModifiedBy>Ewa Pranik</cp:lastModifiedBy>
  <cp:revision>3</cp:revision>
  <cp:lastPrinted>2026-05-04T09:34:00Z</cp:lastPrinted>
  <dcterms:created xsi:type="dcterms:W3CDTF">2026-05-04T09:34:00Z</dcterms:created>
  <dcterms:modified xsi:type="dcterms:W3CDTF">2026-05-05T10:57:00Z</dcterms:modified>
</cp:coreProperties>
</file>