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33D" w:rsidRDefault="008D27EA" w:rsidP="00184A4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4A48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="009D6762" w:rsidRPr="00184A48">
        <w:rPr>
          <w:rFonts w:ascii="Arial" w:eastAsia="Times New Roman" w:hAnsi="Arial" w:cs="Arial"/>
          <w:sz w:val="24"/>
          <w:szCs w:val="24"/>
          <w:lang w:eastAsia="pl-PL"/>
        </w:rPr>
        <w:t>XXX/18/2026</w:t>
      </w:r>
      <w:r w:rsidR="00184A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4A48">
        <w:rPr>
          <w:rFonts w:ascii="Arial" w:eastAsia="Times New Roman" w:hAnsi="Arial" w:cs="Arial"/>
          <w:sz w:val="24"/>
          <w:szCs w:val="24"/>
          <w:lang w:eastAsia="pl-PL"/>
        </w:rPr>
        <w:t>RADY MIASTA WŁOCŁAWEK</w:t>
      </w:r>
      <w:r w:rsidR="00184A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4A48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9D6762" w:rsidRPr="00184A48">
        <w:rPr>
          <w:rFonts w:ascii="Arial" w:eastAsia="Times New Roman" w:hAnsi="Arial" w:cs="Arial"/>
          <w:sz w:val="24"/>
          <w:szCs w:val="24"/>
          <w:lang w:eastAsia="pl-PL"/>
        </w:rPr>
        <w:t>24 lutego 2026 r.</w:t>
      </w:r>
      <w:r w:rsidR="0071033D" w:rsidRPr="00184A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D27EA" w:rsidRPr="00184A48" w:rsidRDefault="008D27EA" w:rsidP="00184A4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4A48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D85DE2" w:rsidRPr="00184A48">
        <w:rPr>
          <w:rFonts w:ascii="Arial" w:eastAsia="Times New Roman" w:hAnsi="Arial" w:cs="Arial"/>
          <w:sz w:val="24"/>
          <w:szCs w:val="24"/>
          <w:lang w:eastAsia="pl-PL"/>
        </w:rPr>
        <w:t>przekazania skargi</w:t>
      </w:r>
      <w:bookmarkStart w:id="0" w:name="_Hlk196224342"/>
      <w:bookmarkStart w:id="1" w:name="_Hlk110938707"/>
      <w:bookmarkStart w:id="2" w:name="_Hlk122600155"/>
    </w:p>
    <w:p w:rsidR="00D85DE2" w:rsidRPr="00184A48" w:rsidRDefault="00D85DE2" w:rsidP="00184A4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bookmarkEnd w:id="1"/>
    <w:bookmarkEnd w:id="2"/>
    <w:p w:rsidR="008D27EA" w:rsidRPr="00184A48" w:rsidRDefault="008D27EA" w:rsidP="00184A4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184A48" w:rsidRDefault="008D27EA" w:rsidP="0071033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4A48">
        <w:rPr>
          <w:rFonts w:ascii="Arial" w:eastAsia="Times New Roman" w:hAnsi="Arial" w:cs="Arial"/>
          <w:sz w:val="24"/>
          <w:szCs w:val="24"/>
          <w:lang w:eastAsia="pl-PL"/>
        </w:rPr>
        <w:t>Na podstawie art. 18 ust. 2 pkt 15 ustawy z dnia 8 marca 1990 r.</w:t>
      </w:r>
      <w:r w:rsidR="007103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4A48">
        <w:rPr>
          <w:rFonts w:ascii="Arial" w:eastAsia="Times New Roman" w:hAnsi="Arial" w:cs="Arial"/>
          <w:sz w:val="24"/>
          <w:szCs w:val="24"/>
          <w:lang w:eastAsia="pl-PL"/>
        </w:rPr>
        <w:t xml:space="preserve">o samorządzie gminnym </w:t>
      </w:r>
      <w:r w:rsidRPr="00184A48">
        <w:rPr>
          <w:rFonts w:ascii="Arial" w:eastAsia="Calibri" w:hAnsi="Arial" w:cs="Arial"/>
          <w:sz w:val="24"/>
          <w:szCs w:val="24"/>
        </w:rPr>
        <w:t>(Dz. U. z 2025 r. poz. 1153</w:t>
      </w:r>
      <w:r w:rsidR="008944AE" w:rsidRPr="00184A48">
        <w:rPr>
          <w:rFonts w:ascii="Arial" w:eastAsia="Calibri" w:hAnsi="Arial" w:cs="Arial"/>
          <w:sz w:val="24"/>
          <w:szCs w:val="24"/>
        </w:rPr>
        <w:t>, 1436</w:t>
      </w:r>
      <w:r w:rsidRPr="00184A48">
        <w:rPr>
          <w:rFonts w:ascii="Arial" w:eastAsia="Calibri" w:hAnsi="Arial" w:cs="Arial"/>
          <w:sz w:val="24"/>
          <w:szCs w:val="24"/>
        </w:rPr>
        <w:t>)</w:t>
      </w:r>
      <w:r w:rsidR="00D85DE2" w:rsidRPr="00184A48">
        <w:rPr>
          <w:rFonts w:ascii="Arial" w:hAnsi="Arial" w:cs="Arial"/>
          <w:sz w:val="24"/>
          <w:szCs w:val="24"/>
        </w:rPr>
        <w:t xml:space="preserve"> oraz art. 232 § 2 ustawy z dnia</w:t>
      </w:r>
      <w:r w:rsidR="0071033D">
        <w:rPr>
          <w:rFonts w:ascii="Arial" w:hAnsi="Arial" w:cs="Arial"/>
          <w:sz w:val="24"/>
          <w:szCs w:val="24"/>
        </w:rPr>
        <w:t xml:space="preserve"> </w:t>
      </w:r>
      <w:r w:rsidR="00D85DE2" w:rsidRPr="00184A48">
        <w:rPr>
          <w:rFonts w:ascii="Arial" w:hAnsi="Arial" w:cs="Arial"/>
          <w:sz w:val="24"/>
          <w:szCs w:val="24"/>
        </w:rPr>
        <w:t>14 czerwca 1960 r. – Kodeks postępowania administracyjnego</w:t>
      </w:r>
      <w:r w:rsidRPr="00184A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4A48">
        <w:rPr>
          <w:rFonts w:ascii="Arial" w:eastAsia="Calibri" w:hAnsi="Arial" w:cs="Arial"/>
          <w:sz w:val="24"/>
          <w:szCs w:val="24"/>
        </w:rPr>
        <w:t>(Dz. U. z 202</w:t>
      </w:r>
      <w:r w:rsidR="008944AE" w:rsidRPr="00184A48">
        <w:rPr>
          <w:rFonts w:ascii="Arial" w:eastAsia="Calibri" w:hAnsi="Arial" w:cs="Arial"/>
          <w:sz w:val="24"/>
          <w:szCs w:val="24"/>
        </w:rPr>
        <w:t>5</w:t>
      </w:r>
      <w:r w:rsidRPr="00184A48">
        <w:rPr>
          <w:rFonts w:ascii="Arial" w:eastAsia="Calibri" w:hAnsi="Arial" w:cs="Arial"/>
          <w:sz w:val="24"/>
          <w:szCs w:val="24"/>
        </w:rPr>
        <w:t xml:space="preserve"> r. poz. </w:t>
      </w:r>
      <w:r w:rsidR="008944AE" w:rsidRPr="00184A48">
        <w:rPr>
          <w:rFonts w:ascii="Arial" w:eastAsia="Calibri" w:hAnsi="Arial" w:cs="Arial"/>
          <w:sz w:val="24"/>
          <w:szCs w:val="24"/>
        </w:rPr>
        <w:t>1691</w:t>
      </w:r>
      <w:r w:rsidRPr="00184A48">
        <w:rPr>
          <w:rFonts w:ascii="Arial" w:eastAsia="Calibri" w:hAnsi="Arial" w:cs="Arial"/>
          <w:sz w:val="24"/>
          <w:szCs w:val="24"/>
        </w:rPr>
        <w:t>)</w:t>
      </w:r>
    </w:p>
    <w:p w:rsidR="008D27EA" w:rsidRPr="00184A48" w:rsidRDefault="008D27EA" w:rsidP="00184A4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184A48" w:rsidRDefault="008D27EA" w:rsidP="00184A4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4A48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</w:p>
    <w:p w:rsidR="008D27EA" w:rsidRPr="00184A48" w:rsidRDefault="008D27EA" w:rsidP="00184A4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5DE2" w:rsidRPr="00184A48" w:rsidRDefault="00D85DE2" w:rsidP="00184A48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184A48">
        <w:rPr>
          <w:rFonts w:ascii="Arial" w:hAnsi="Arial" w:cs="Arial"/>
          <w:sz w:val="24"/>
          <w:szCs w:val="24"/>
        </w:rPr>
        <w:t>§ 1. 1.</w:t>
      </w:r>
      <w:r w:rsidR="0071033D">
        <w:rPr>
          <w:rFonts w:ascii="Arial" w:hAnsi="Arial" w:cs="Arial"/>
          <w:sz w:val="24"/>
          <w:szCs w:val="24"/>
        </w:rPr>
        <w:t xml:space="preserve"> </w:t>
      </w:r>
      <w:r w:rsidRPr="00184A48">
        <w:rPr>
          <w:rFonts w:ascii="Arial" w:hAnsi="Arial" w:cs="Arial"/>
          <w:sz w:val="24"/>
          <w:szCs w:val="24"/>
        </w:rPr>
        <w:t>Przekazuje się Prezydentowi Miasta Włocławek do rozpatrzenia skargę Pani K</w:t>
      </w:r>
      <w:r w:rsidR="0071033D">
        <w:rPr>
          <w:rFonts w:ascii="Arial" w:hAnsi="Arial" w:cs="Arial"/>
          <w:sz w:val="24"/>
          <w:szCs w:val="24"/>
        </w:rPr>
        <w:t xml:space="preserve">.M. </w:t>
      </w:r>
      <w:r w:rsidRPr="00184A48">
        <w:rPr>
          <w:rFonts w:ascii="Arial" w:hAnsi="Arial" w:cs="Arial"/>
          <w:sz w:val="24"/>
          <w:szCs w:val="24"/>
        </w:rPr>
        <w:t>na działalność</w:t>
      </w:r>
      <w:r w:rsidR="0071033D">
        <w:rPr>
          <w:rFonts w:ascii="Arial" w:hAnsi="Arial" w:cs="Arial"/>
          <w:sz w:val="24"/>
          <w:szCs w:val="24"/>
        </w:rPr>
        <w:t xml:space="preserve"> </w:t>
      </w:r>
      <w:r w:rsidRPr="00184A48">
        <w:rPr>
          <w:rFonts w:ascii="Arial" w:hAnsi="Arial" w:cs="Arial"/>
          <w:sz w:val="24"/>
          <w:szCs w:val="24"/>
        </w:rPr>
        <w:t>Dyrektora Domu Pomocy Społecznej</w:t>
      </w:r>
      <w:r w:rsidR="0071033D">
        <w:rPr>
          <w:rFonts w:ascii="Arial" w:hAnsi="Arial" w:cs="Arial"/>
          <w:sz w:val="24"/>
          <w:szCs w:val="24"/>
        </w:rPr>
        <w:t xml:space="preserve"> </w:t>
      </w:r>
      <w:r w:rsidRPr="00184A48">
        <w:rPr>
          <w:rFonts w:ascii="Arial" w:hAnsi="Arial" w:cs="Arial"/>
          <w:sz w:val="24"/>
          <w:szCs w:val="24"/>
        </w:rPr>
        <w:t>przy ul. Nowomiejskiej 19 we Włocławku.</w:t>
      </w:r>
    </w:p>
    <w:p w:rsidR="00D85DE2" w:rsidRPr="00184A48" w:rsidRDefault="0071033D" w:rsidP="00184A48">
      <w:pPr>
        <w:spacing w:after="0" w:line="276" w:lineRule="auto"/>
        <w:ind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85DE2" w:rsidRPr="00184A48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D85DE2" w:rsidRPr="00184A48">
        <w:rPr>
          <w:rFonts w:ascii="Arial" w:hAnsi="Arial" w:cs="Arial"/>
          <w:sz w:val="24"/>
          <w:szCs w:val="24"/>
        </w:rPr>
        <w:t>Zobowiązuje się Prezydenta Miasta Włocławek do poinformowania Rady Miasta</w:t>
      </w:r>
      <w:r w:rsidR="002E43FC" w:rsidRPr="00184A48">
        <w:rPr>
          <w:rFonts w:ascii="Arial" w:hAnsi="Arial" w:cs="Arial"/>
          <w:sz w:val="24"/>
          <w:szCs w:val="24"/>
        </w:rPr>
        <w:t xml:space="preserve"> Włocławek</w:t>
      </w:r>
      <w:r>
        <w:rPr>
          <w:rFonts w:ascii="Arial" w:hAnsi="Arial" w:cs="Arial"/>
          <w:sz w:val="24"/>
          <w:szCs w:val="24"/>
        </w:rPr>
        <w:t xml:space="preserve"> </w:t>
      </w:r>
      <w:r w:rsidR="00D85DE2" w:rsidRPr="00184A48">
        <w:rPr>
          <w:rFonts w:ascii="Arial" w:hAnsi="Arial" w:cs="Arial"/>
          <w:sz w:val="24"/>
          <w:szCs w:val="24"/>
        </w:rPr>
        <w:t>o sposobie załatwienia skargi.</w:t>
      </w:r>
    </w:p>
    <w:p w:rsidR="00D85DE2" w:rsidRPr="00184A48" w:rsidRDefault="00D85DE2" w:rsidP="00184A48">
      <w:pPr>
        <w:spacing w:after="0" w:line="276" w:lineRule="auto"/>
        <w:ind w:hanging="141"/>
        <w:rPr>
          <w:rFonts w:ascii="Arial" w:hAnsi="Arial" w:cs="Arial"/>
          <w:sz w:val="24"/>
          <w:szCs w:val="24"/>
        </w:rPr>
      </w:pPr>
    </w:p>
    <w:p w:rsidR="00D85DE2" w:rsidRPr="00184A48" w:rsidRDefault="00D85DE2" w:rsidP="00184A4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184A48">
        <w:rPr>
          <w:rFonts w:ascii="Arial" w:hAnsi="Arial" w:cs="Arial"/>
          <w:sz w:val="24"/>
          <w:szCs w:val="24"/>
        </w:rPr>
        <w:t>§ 2. Zobowiązuje się Przewodniczącą Rady Miasta</w:t>
      </w:r>
      <w:r w:rsidR="002E43FC" w:rsidRPr="00184A48">
        <w:rPr>
          <w:rFonts w:ascii="Arial" w:hAnsi="Arial" w:cs="Arial"/>
          <w:sz w:val="24"/>
          <w:szCs w:val="24"/>
        </w:rPr>
        <w:t xml:space="preserve"> Włocławek</w:t>
      </w:r>
      <w:r w:rsidRPr="00184A48">
        <w:rPr>
          <w:rFonts w:ascii="Arial" w:hAnsi="Arial" w:cs="Arial"/>
          <w:sz w:val="24"/>
          <w:szCs w:val="24"/>
        </w:rPr>
        <w:t xml:space="preserve"> do przekazania stronie skarżącej treści</w:t>
      </w:r>
      <w:r w:rsidR="0071033D">
        <w:rPr>
          <w:rFonts w:ascii="Arial" w:hAnsi="Arial" w:cs="Arial"/>
          <w:sz w:val="24"/>
          <w:szCs w:val="24"/>
        </w:rPr>
        <w:t xml:space="preserve"> </w:t>
      </w:r>
      <w:r w:rsidRPr="00184A48">
        <w:rPr>
          <w:rFonts w:ascii="Arial" w:hAnsi="Arial" w:cs="Arial"/>
          <w:sz w:val="24"/>
          <w:szCs w:val="24"/>
        </w:rPr>
        <w:t>uchwały wraz z uzasadnieniem.</w:t>
      </w:r>
    </w:p>
    <w:p w:rsidR="00D85DE2" w:rsidRPr="00184A48" w:rsidRDefault="00D85DE2" w:rsidP="00184A48">
      <w:pPr>
        <w:spacing w:line="276" w:lineRule="auto"/>
        <w:ind w:firstLine="705"/>
        <w:rPr>
          <w:rFonts w:ascii="Arial" w:hAnsi="Arial" w:cs="Arial"/>
          <w:sz w:val="24"/>
          <w:szCs w:val="24"/>
        </w:rPr>
      </w:pPr>
      <w:r w:rsidRPr="00184A48">
        <w:rPr>
          <w:rFonts w:ascii="Arial" w:hAnsi="Arial" w:cs="Arial"/>
          <w:sz w:val="24"/>
          <w:szCs w:val="24"/>
        </w:rPr>
        <w:t>§ 3. Uchwała wchodzi w życie z dniem podjęcia.</w:t>
      </w:r>
    </w:p>
    <w:p w:rsidR="0071033D" w:rsidRDefault="00A3344A" w:rsidP="0071033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84A4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80309" w:rsidRPr="00184A48">
        <w:rPr>
          <w:rFonts w:ascii="Arial" w:eastAsia="Times New Roman" w:hAnsi="Arial" w:cs="Arial"/>
          <w:sz w:val="24"/>
          <w:szCs w:val="24"/>
          <w:lang w:eastAsia="pl-PL"/>
        </w:rPr>
        <w:t>rzewodnicząca Rady Miasta</w:t>
      </w:r>
      <w:r w:rsidR="007103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84A48">
        <w:rPr>
          <w:rFonts w:ascii="Arial" w:eastAsia="Times New Roman" w:hAnsi="Arial" w:cs="Arial"/>
          <w:sz w:val="24"/>
          <w:szCs w:val="24"/>
          <w:lang w:eastAsia="pl-PL"/>
        </w:rPr>
        <w:t>Ewa Szczepańska</w:t>
      </w:r>
    </w:p>
    <w:p w:rsidR="0071033D" w:rsidRDefault="0071033D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2421E7" w:rsidRPr="0071033D" w:rsidRDefault="002421E7" w:rsidP="0071033D">
      <w:pPr>
        <w:pStyle w:val="Nagwek2"/>
        <w:rPr>
          <w:rFonts w:ascii="Arial" w:hAnsi="Arial" w:cs="Arial"/>
          <w:sz w:val="24"/>
          <w:szCs w:val="24"/>
        </w:rPr>
      </w:pPr>
      <w:r w:rsidRPr="0071033D">
        <w:rPr>
          <w:rFonts w:ascii="Arial" w:hAnsi="Arial" w:cs="Arial"/>
          <w:sz w:val="24"/>
          <w:szCs w:val="24"/>
        </w:rPr>
        <w:lastRenderedPageBreak/>
        <w:t>UZASADNIENIE</w:t>
      </w:r>
    </w:p>
    <w:p w:rsidR="00D85DE2" w:rsidRPr="00184A48" w:rsidRDefault="00D85DE2" w:rsidP="00184A48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D85DE2" w:rsidRPr="00184A48" w:rsidRDefault="00D85DE2" w:rsidP="00184A48">
      <w:pPr>
        <w:spacing w:line="276" w:lineRule="auto"/>
        <w:rPr>
          <w:rFonts w:ascii="Arial" w:hAnsi="Arial" w:cs="Arial"/>
          <w:sz w:val="24"/>
          <w:szCs w:val="24"/>
        </w:rPr>
      </w:pPr>
      <w:r w:rsidRPr="00184A48">
        <w:rPr>
          <w:rFonts w:ascii="Arial" w:hAnsi="Arial" w:cs="Arial"/>
          <w:sz w:val="24"/>
          <w:szCs w:val="24"/>
        </w:rPr>
        <w:t>Podczas obrad w dniu 19 lutego 2026 roku, Komisja Skarg, Wniosków i Petycji rozpatrzyła skargę Pani K.M. na działalność dyrektora Domu Pomocy Społecznej we Włocławku.</w:t>
      </w:r>
    </w:p>
    <w:p w:rsidR="00D85DE2" w:rsidRPr="00184A48" w:rsidRDefault="00D85DE2" w:rsidP="00184A48">
      <w:pPr>
        <w:spacing w:line="276" w:lineRule="auto"/>
        <w:rPr>
          <w:rFonts w:ascii="Arial" w:hAnsi="Arial" w:cs="Arial"/>
          <w:sz w:val="24"/>
          <w:szCs w:val="24"/>
        </w:rPr>
      </w:pPr>
      <w:r w:rsidRPr="00184A48">
        <w:rPr>
          <w:rFonts w:ascii="Arial" w:hAnsi="Arial" w:cs="Arial"/>
          <w:sz w:val="24"/>
          <w:szCs w:val="24"/>
        </w:rPr>
        <w:t xml:space="preserve">Strona skarżąca oskarża współpracowników, w tym dyrektora Domu Pomocy Społecznej we Włocławku o </w:t>
      </w:r>
      <w:proofErr w:type="spellStart"/>
      <w:r w:rsidRPr="00184A48">
        <w:rPr>
          <w:rFonts w:ascii="Arial" w:hAnsi="Arial" w:cs="Arial"/>
          <w:sz w:val="24"/>
          <w:szCs w:val="24"/>
        </w:rPr>
        <w:t>mobbing</w:t>
      </w:r>
      <w:proofErr w:type="spellEnd"/>
      <w:r w:rsidRPr="00184A48">
        <w:rPr>
          <w:rFonts w:ascii="Arial" w:hAnsi="Arial" w:cs="Arial"/>
          <w:sz w:val="24"/>
          <w:szCs w:val="24"/>
        </w:rPr>
        <w:t xml:space="preserve">. </w:t>
      </w:r>
    </w:p>
    <w:p w:rsidR="00D85DE2" w:rsidRPr="00184A48" w:rsidRDefault="00D85DE2" w:rsidP="00184A4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84A48">
        <w:rPr>
          <w:rFonts w:ascii="Arial" w:hAnsi="Arial" w:cs="Arial"/>
          <w:sz w:val="24"/>
          <w:szCs w:val="24"/>
        </w:rPr>
        <w:t>Komisja Skarg, Wniosków i Petycji uznała, iż przedmiotowa skarga dotyczy relacji pracowniczych. Bezpośrednim przełożonym Dyrektora Domu Pomocy Społecznej przy ul. Nowomiejskiej 19 we Włocławku, sprawującym nadzór nad prawidłowością jego pracy jest Prezydent Miasta Włocławek.</w:t>
      </w:r>
      <w:r w:rsidR="0071033D">
        <w:rPr>
          <w:rFonts w:ascii="Arial" w:hAnsi="Arial" w:cs="Arial"/>
          <w:sz w:val="24"/>
          <w:szCs w:val="24"/>
        </w:rPr>
        <w:t xml:space="preserve"> </w:t>
      </w:r>
      <w:r w:rsidRPr="00184A48">
        <w:rPr>
          <w:rFonts w:ascii="Arial" w:hAnsi="Arial" w:cs="Arial"/>
          <w:sz w:val="24"/>
          <w:szCs w:val="24"/>
        </w:rPr>
        <w:t>Tym samym korzystając z dyspozycji art. 232 § 2 k.p.a. (Dz.U. z 2025 r. poz. 1691) skargę wniesioną przez Panią K.M. można przekazać do rozpatrzenia Prezydentowi Miasta Włocławek.</w:t>
      </w:r>
    </w:p>
    <w:p w:rsidR="00D85DE2" w:rsidRPr="00184A48" w:rsidRDefault="00D85DE2" w:rsidP="00184A4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D85DE2" w:rsidRPr="00184A48" w:rsidRDefault="00D85DE2" w:rsidP="0071033D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184A48">
        <w:rPr>
          <w:rFonts w:ascii="Arial" w:hAnsi="Arial" w:cs="Arial"/>
          <w:sz w:val="24"/>
          <w:szCs w:val="24"/>
        </w:rPr>
        <w:t>W związku z powyższym Komisja Skarg, Wniosków i Petycji zarekomendowała Radzie Miasta podjęcie uchwały o przekazaniu skargi Prezydentowi Miasta zgodnie z obowiązującymi procedurami.</w:t>
      </w:r>
      <w:bookmarkStart w:id="3" w:name="_GoBack"/>
      <w:bookmarkEnd w:id="3"/>
      <w:r w:rsidR="0071033D" w:rsidRPr="00184A48">
        <w:rPr>
          <w:rFonts w:ascii="Arial" w:hAnsi="Arial" w:cs="Arial"/>
          <w:bCs/>
          <w:sz w:val="24"/>
          <w:szCs w:val="24"/>
        </w:rPr>
        <w:t xml:space="preserve"> </w:t>
      </w:r>
    </w:p>
    <w:p w:rsidR="00665364" w:rsidRPr="00184A48" w:rsidRDefault="00665364" w:rsidP="00184A48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sectPr w:rsidR="00665364" w:rsidRPr="00184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321BD"/>
    <w:multiLevelType w:val="hybridMultilevel"/>
    <w:tmpl w:val="792C0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7"/>
    <w:rsid w:val="00184A48"/>
    <w:rsid w:val="001F1EC5"/>
    <w:rsid w:val="002421E7"/>
    <w:rsid w:val="002B2D35"/>
    <w:rsid w:val="002E43FC"/>
    <w:rsid w:val="00580309"/>
    <w:rsid w:val="005D0A96"/>
    <w:rsid w:val="00665364"/>
    <w:rsid w:val="0071033D"/>
    <w:rsid w:val="008944AE"/>
    <w:rsid w:val="008D27EA"/>
    <w:rsid w:val="009D6762"/>
    <w:rsid w:val="00A3344A"/>
    <w:rsid w:val="00AC4C23"/>
    <w:rsid w:val="00B76CFC"/>
    <w:rsid w:val="00C96EDE"/>
    <w:rsid w:val="00CE0837"/>
    <w:rsid w:val="00D85DE2"/>
    <w:rsid w:val="00D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90C2"/>
  <w15:chartTrackingRefBased/>
  <w15:docId w15:val="{39148F3E-768C-4E85-996A-821EA2C2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1E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0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21E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3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4C23"/>
    <w:pPr>
      <w:spacing w:line="256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103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XXX/18/2026 RADY MIASTA WŁOCŁAWEK z dnia 24 lutego 2026 r. </vt:lpstr>
    </vt:vector>
  </TitlesOfParts>
  <Company>Urząd Miasta Włocławek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XXX/18/2026 RADY MIASTA WŁOCŁAWEK z dnia 24 lutego 2026 r. </dc:title>
  <dc:subject/>
  <dc:creator>Małgorzata Feliniak</dc:creator>
  <cp:keywords/>
  <dc:description/>
  <cp:lastModifiedBy>Małgorzata Feliniak</cp:lastModifiedBy>
  <cp:revision>3</cp:revision>
  <cp:lastPrinted>2026-02-23T13:19:00Z</cp:lastPrinted>
  <dcterms:created xsi:type="dcterms:W3CDTF">2026-03-02T12:36:00Z</dcterms:created>
  <dcterms:modified xsi:type="dcterms:W3CDTF">2026-03-02T12:38:00Z</dcterms:modified>
</cp:coreProperties>
</file>