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79EC7" w14:textId="64D032E6" w:rsidR="008A0931" w:rsidRPr="000F32A2" w:rsidRDefault="008A0931" w:rsidP="000F32A2">
      <w:pPr>
        <w:pStyle w:val="Nagwek1"/>
        <w:rPr>
          <w:rFonts w:ascii="Arial" w:hAnsi="Arial" w:cs="Arial"/>
          <w:b w:val="0"/>
          <w:sz w:val="24"/>
          <w:szCs w:val="24"/>
        </w:rPr>
      </w:pPr>
      <w:r w:rsidRPr="000F32A2">
        <w:rPr>
          <w:rFonts w:ascii="Arial" w:hAnsi="Arial" w:cs="Arial"/>
          <w:b w:val="0"/>
          <w:sz w:val="24"/>
          <w:szCs w:val="24"/>
        </w:rPr>
        <w:t xml:space="preserve">UCHWAŁA NR </w:t>
      </w:r>
      <w:r w:rsidR="00D03901" w:rsidRPr="000F32A2">
        <w:rPr>
          <w:rFonts w:ascii="Arial" w:hAnsi="Arial" w:cs="Arial"/>
          <w:b w:val="0"/>
          <w:sz w:val="24"/>
          <w:szCs w:val="24"/>
        </w:rPr>
        <w:t>XXII/84/2025</w:t>
      </w:r>
      <w:r w:rsidR="00DF6EB7" w:rsidRPr="000F32A2">
        <w:rPr>
          <w:rFonts w:ascii="Arial" w:hAnsi="Arial" w:cs="Arial"/>
          <w:b w:val="0"/>
          <w:sz w:val="24"/>
          <w:szCs w:val="24"/>
        </w:rPr>
        <w:t xml:space="preserve"> </w:t>
      </w:r>
      <w:r w:rsidRPr="000F32A2">
        <w:rPr>
          <w:rFonts w:ascii="Arial" w:hAnsi="Arial" w:cs="Arial"/>
          <w:b w:val="0"/>
          <w:sz w:val="24"/>
          <w:szCs w:val="24"/>
        </w:rPr>
        <w:t>RADY MIASTA WŁOCŁAWEK</w:t>
      </w:r>
      <w:r w:rsidR="00DF6EB7" w:rsidRPr="000F32A2">
        <w:rPr>
          <w:rFonts w:ascii="Arial" w:hAnsi="Arial" w:cs="Arial"/>
          <w:b w:val="0"/>
          <w:sz w:val="24"/>
          <w:szCs w:val="24"/>
        </w:rPr>
        <w:t xml:space="preserve"> </w:t>
      </w:r>
      <w:r w:rsidR="00D03901" w:rsidRPr="000F32A2">
        <w:rPr>
          <w:rFonts w:ascii="Arial" w:hAnsi="Arial" w:cs="Arial"/>
          <w:b w:val="0"/>
          <w:sz w:val="24"/>
          <w:szCs w:val="24"/>
        </w:rPr>
        <w:t>z dnia 26 sierpnia 2025 r.</w:t>
      </w:r>
    </w:p>
    <w:p w14:paraId="43230EE9" w14:textId="77777777" w:rsidR="008A0931" w:rsidRPr="00DF6EB7" w:rsidRDefault="008A0931" w:rsidP="00DF6EB7">
      <w:pPr>
        <w:spacing w:before="80" w:after="0"/>
        <w:rPr>
          <w:rFonts w:ascii="Arial" w:hAnsi="Arial" w:cs="Arial"/>
          <w:szCs w:val="24"/>
        </w:rPr>
      </w:pPr>
    </w:p>
    <w:p w14:paraId="32FFD996" w14:textId="56305AD2" w:rsidR="008A0931" w:rsidRPr="00DF6EB7" w:rsidRDefault="008A0931" w:rsidP="00DF6EB7">
      <w:pPr>
        <w:spacing w:after="0"/>
        <w:rPr>
          <w:rFonts w:ascii="Arial" w:hAnsi="Arial" w:cs="Arial"/>
          <w:szCs w:val="24"/>
        </w:rPr>
      </w:pPr>
      <w:r w:rsidRPr="00DF6EB7">
        <w:rPr>
          <w:rFonts w:ascii="Arial" w:hAnsi="Arial" w:cs="Arial"/>
          <w:szCs w:val="24"/>
        </w:rPr>
        <w:t>w sprawie określenia zasad i kryteriów wynajmowania lokali mieszkalnych lub budynków mieszkalnych jednorodzinnych przez osobę fizyczną z zasobu społecznej agencji najmu</w:t>
      </w:r>
    </w:p>
    <w:p w14:paraId="42E3DF0F" w14:textId="77777777" w:rsidR="00A84D8B" w:rsidRPr="00DF6EB7" w:rsidRDefault="00A84D8B" w:rsidP="00DF6EB7">
      <w:pPr>
        <w:spacing w:after="0"/>
        <w:rPr>
          <w:rFonts w:ascii="Arial" w:hAnsi="Arial" w:cs="Arial"/>
          <w:szCs w:val="24"/>
        </w:rPr>
      </w:pPr>
    </w:p>
    <w:p w14:paraId="6FC58658" w14:textId="1F87699D" w:rsidR="00D03901" w:rsidRPr="00DF6EB7" w:rsidRDefault="008A0931" w:rsidP="00DF6EB7">
      <w:pPr>
        <w:spacing w:after="0"/>
        <w:rPr>
          <w:rFonts w:ascii="Arial" w:hAnsi="Arial" w:cs="Arial"/>
          <w:szCs w:val="24"/>
        </w:rPr>
      </w:pPr>
      <w:r w:rsidRPr="00DF6EB7">
        <w:rPr>
          <w:rFonts w:ascii="Arial" w:hAnsi="Arial" w:cs="Arial"/>
          <w:szCs w:val="24"/>
        </w:rPr>
        <w:t>Na podstawie art. 22</w:t>
      </w:r>
      <w:r w:rsidR="001A05ED" w:rsidRPr="00DF6EB7">
        <w:rPr>
          <w:rFonts w:ascii="Arial" w:hAnsi="Arial" w:cs="Arial"/>
          <w:szCs w:val="24"/>
        </w:rPr>
        <w:t xml:space="preserve"> </w:t>
      </w:r>
      <w:r w:rsidRPr="00DF6EB7">
        <w:rPr>
          <w:rFonts w:ascii="Arial" w:hAnsi="Arial" w:cs="Arial"/>
          <w:szCs w:val="24"/>
        </w:rPr>
        <w:t>e ustawy z dnia 26 października 1995 r. o społecznych formach rozwoju</w:t>
      </w:r>
      <w:r w:rsidR="001A05ED" w:rsidRPr="00DF6EB7">
        <w:rPr>
          <w:rFonts w:ascii="Arial" w:hAnsi="Arial" w:cs="Arial"/>
          <w:szCs w:val="24"/>
        </w:rPr>
        <w:t xml:space="preserve"> </w:t>
      </w:r>
      <w:r w:rsidRPr="00DF6EB7">
        <w:rPr>
          <w:rFonts w:ascii="Arial" w:hAnsi="Arial" w:cs="Arial"/>
          <w:szCs w:val="24"/>
        </w:rPr>
        <w:t>mieszkalnictwa (Dz. U. z 2024 r. poz. 1440 i</w:t>
      </w:r>
      <w:r w:rsidR="00D03901" w:rsidRPr="00DF6EB7">
        <w:rPr>
          <w:rFonts w:ascii="Arial" w:hAnsi="Arial" w:cs="Arial"/>
          <w:szCs w:val="24"/>
        </w:rPr>
        <w:t xml:space="preserve"> </w:t>
      </w:r>
      <w:r w:rsidRPr="00DF6EB7">
        <w:rPr>
          <w:rFonts w:ascii="Arial" w:hAnsi="Arial" w:cs="Arial"/>
          <w:szCs w:val="24"/>
        </w:rPr>
        <w:t>1635) w związku z art. 18 ust. 2 pkt 15 i art. 40 ust.</w:t>
      </w:r>
      <w:r w:rsidR="000F32A2">
        <w:rPr>
          <w:rFonts w:ascii="Arial" w:hAnsi="Arial" w:cs="Arial"/>
          <w:szCs w:val="24"/>
        </w:rPr>
        <w:t xml:space="preserve"> </w:t>
      </w:r>
      <w:r w:rsidRPr="00DF6EB7">
        <w:rPr>
          <w:rFonts w:ascii="Arial" w:hAnsi="Arial" w:cs="Arial"/>
          <w:szCs w:val="24"/>
        </w:rPr>
        <w:t>1 ustawy z dnia 8 marca 1990 r. o samorządzie gminnym (Dz. U. z 2024 r. poz. 1465,</w:t>
      </w:r>
      <w:r w:rsidR="00D03901" w:rsidRPr="00DF6EB7">
        <w:rPr>
          <w:rFonts w:ascii="Arial" w:hAnsi="Arial" w:cs="Arial"/>
          <w:szCs w:val="24"/>
        </w:rPr>
        <w:t xml:space="preserve"> </w:t>
      </w:r>
      <w:r w:rsidRPr="00DF6EB7">
        <w:rPr>
          <w:rFonts w:ascii="Arial" w:hAnsi="Arial" w:cs="Arial"/>
          <w:szCs w:val="24"/>
        </w:rPr>
        <w:t>1572, 1907 i 1940)</w:t>
      </w:r>
      <w:r w:rsidR="00397AC7" w:rsidRPr="00DF6EB7">
        <w:rPr>
          <w:rFonts w:ascii="Arial" w:hAnsi="Arial" w:cs="Arial"/>
          <w:szCs w:val="24"/>
        </w:rPr>
        <w:t xml:space="preserve"> oraz</w:t>
      </w:r>
      <w:r w:rsidR="00DA5BC4" w:rsidRPr="00DF6EB7">
        <w:rPr>
          <w:rFonts w:ascii="Arial" w:hAnsi="Arial" w:cs="Arial"/>
          <w:szCs w:val="24"/>
        </w:rPr>
        <w:t xml:space="preserve"> § 3</w:t>
      </w:r>
      <w:r w:rsidR="001A05ED" w:rsidRPr="00DF6EB7">
        <w:rPr>
          <w:rFonts w:ascii="Arial" w:hAnsi="Arial" w:cs="Arial"/>
          <w:szCs w:val="24"/>
        </w:rPr>
        <w:t xml:space="preserve"> </w:t>
      </w:r>
      <w:r w:rsidR="00DA5BC4" w:rsidRPr="00DF6EB7">
        <w:rPr>
          <w:rFonts w:ascii="Arial" w:hAnsi="Arial" w:cs="Arial"/>
          <w:szCs w:val="24"/>
        </w:rPr>
        <w:t>a ust 3 uchwały nr XXXII/41/2021 z dnia 20 kwietnia 2021 r.</w:t>
      </w:r>
      <w:r w:rsidR="00D03901" w:rsidRPr="00DF6EB7">
        <w:rPr>
          <w:rFonts w:ascii="Arial" w:hAnsi="Arial" w:cs="Arial"/>
          <w:szCs w:val="24"/>
        </w:rPr>
        <w:t xml:space="preserve"> </w:t>
      </w:r>
      <w:r w:rsidR="00DA5BC4" w:rsidRPr="00DF6EB7">
        <w:rPr>
          <w:rFonts w:ascii="Arial" w:hAnsi="Arial" w:cs="Arial"/>
          <w:szCs w:val="24"/>
        </w:rPr>
        <w:t>w sprawie zasad wynajmowania lokali wchodzących w skład mieszkaniowego zasobu Gminy Miasto Włocławek</w:t>
      </w:r>
      <w:r w:rsidR="001A05ED" w:rsidRPr="00DF6EB7">
        <w:rPr>
          <w:rFonts w:ascii="Arial" w:hAnsi="Arial" w:cs="Arial"/>
          <w:szCs w:val="24"/>
        </w:rPr>
        <w:t xml:space="preserve"> </w:t>
      </w:r>
      <w:r w:rsidR="00DA5BC4" w:rsidRPr="00DF6EB7">
        <w:rPr>
          <w:rFonts w:ascii="Arial" w:hAnsi="Arial" w:cs="Arial"/>
          <w:szCs w:val="24"/>
        </w:rPr>
        <w:t>(Dz. Urz. Woj. Kuj.- Pom. z 2024 r. poz. 5030</w:t>
      </w:r>
      <w:r w:rsidR="00AF2E04" w:rsidRPr="00DF6EB7">
        <w:rPr>
          <w:rFonts w:ascii="Arial" w:hAnsi="Arial" w:cs="Arial"/>
          <w:szCs w:val="24"/>
        </w:rPr>
        <w:t>,</w:t>
      </w:r>
      <w:r w:rsidR="00397AC7" w:rsidRPr="00DF6EB7">
        <w:rPr>
          <w:rFonts w:ascii="Arial" w:hAnsi="Arial" w:cs="Arial"/>
          <w:szCs w:val="24"/>
        </w:rPr>
        <w:t xml:space="preserve"> z</w:t>
      </w:r>
      <w:r w:rsidR="00057679" w:rsidRPr="00DF6EB7">
        <w:rPr>
          <w:rFonts w:ascii="Arial" w:hAnsi="Arial" w:cs="Arial"/>
          <w:szCs w:val="24"/>
        </w:rPr>
        <w:t xml:space="preserve"> 2025 r. po</w:t>
      </w:r>
      <w:r w:rsidR="00001BD0" w:rsidRPr="00DF6EB7">
        <w:rPr>
          <w:rFonts w:ascii="Arial" w:hAnsi="Arial" w:cs="Arial"/>
          <w:szCs w:val="24"/>
        </w:rPr>
        <w:t>z.</w:t>
      </w:r>
      <w:r w:rsidR="00057679" w:rsidRPr="00DF6EB7">
        <w:rPr>
          <w:rFonts w:ascii="Arial" w:hAnsi="Arial" w:cs="Arial"/>
          <w:szCs w:val="24"/>
        </w:rPr>
        <w:t xml:space="preserve"> </w:t>
      </w:r>
      <w:r w:rsidR="005022DB" w:rsidRPr="00DF6EB7">
        <w:rPr>
          <w:rFonts w:ascii="Arial" w:hAnsi="Arial" w:cs="Arial"/>
          <w:szCs w:val="24"/>
        </w:rPr>
        <w:t>803</w:t>
      </w:r>
      <w:r w:rsidR="00DA5BC4" w:rsidRPr="00DF6EB7">
        <w:rPr>
          <w:rFonts w:ascii="Arial" w:hAnsi="Arial" w:cs="Arial"/>
          <w:szCs w:val="24"/>
        </w:rPr>
        <w:t xml:space="preserve">) </w:t>
      </w:r>
    </w:p>
    <w:p w14:paraId="1C4B1A46" w14:textId="07BFD675" w:rsidR="008A0931" w:rsidRPr="00DF6EB7" w:rsidRDefault="008A0931" w:rsidP="00DF6EB7">
      <w:pPr>
        <w:spacing w:after="0"/>
        <w:rPr>
          <w:rFonts w:ascii="Arial" w:hAnsi="Arial" w:cs="Arial"/>
          <w:szCs w:val="24"/>
        </w:rPr>
      </w:pPr>
      <w:r w:rsidRPr="00DF6EB7">
        <w:rPr>
          <w:rFonts w:ascii="Arial" w:hAnsi="Arial" w:cs="Arial"/>
          <w:szCs w:val="24"/>
        </w:rPr>
        <w:t>uchwala się, co następuje:</w:t>
      </w:r>
    </w:p>
    <w:p w14:paraId="5603D17E" w14:textId="77777777" w:rsidR="00555825" w:rsidRPr="00DF6EB7" w:rsidRDefault="00555825" w:rsidP="00DF6EB7">
      <w:pPr>
        <w:spacing w:after="0"/>
        <w:rPr>
          <w:rFonts w:ascii="Arial" w:hAnsi="Arial" w:cs="Arial"/>
          <w:szCs w:val="24"/>
        </w:rPr>
      </w:pPr>
    </w:p>
    <w:p w14:paraId="083BAD8D" w14:textId="52FFDEAE" w:rsidR="008A0931" w:rsidRPr="00DF6EB7" w:rsidRDefault="006F268B" w:rsidP="00DF6EB7">
      <w:pPr>
        <w:spacing w:after="0"/>
        <w:rPr>
          <w:rFonts w:ascii="Arial" w:hAnsi="Arial" w:cs="Arial"/>
          <w:szCs w:val="24"/>
        </w:rPr>
      </w:pPr>
      <w:r w:rsidRPr="00DF6EB7">
        <w:rPr>
          <w:rFonts w:ascii="Arial" w:hAnsi="Arial" w:cs="Arial"/>
          <w:szCs w:val="24"/>
        </w:rPr>
        <w:t>Rozdział 1</w:t>
      </w:r>
      <w:r w:rsidR="00D03901" w:rsidRPr="00DF6EB7">
        <w:rPr>
          <w:rFonts w:ascii="Arial" w:hAnsi="Arial" w:cs="Arial"/>
          <w:szCs w:val="24"/>
        </w:rPr>
        <w:t>.</w:t>
      </w:r>
    </w:p>
    <w:p w14:paraId="747D9D96" w14:textId="77777777" w:rsidR="008A0931" w:rsidRPr="00DF6EB7" w:rsidRDefault="008A0931" w:rsidP="00DF6EB7">
      <w:pPr>
        <w:spacing w:after="0"/>
        <w:rPr>
          <w:rFonts w:ascii="Arial" w:hAnsi="Arial" w:cs="Arial"/>
          <w:szCs w:val="24"/>
        </w:rPr>
      </w:pPr>
      <w:r w:rsidRPr="00DF6EB7">
        <w:rPr>
          <w:rFonts w:ascii="Arial" w:hAnsi="Arial" w:cs="Arial"/>
          <w:szCs w:val="24"/>
        </w:rPr>
        <w:t>Postanowienia ogólne</w:t>
      </w:r>
    </w:p>
    <w:p w14:paraId="12137982" w14:textId="77777777" w:rsidR="008A0931" w:rsidRPr="00DF6EB7" w:rsidRDefault="008A0931" w:rsidP="00DF6EB7">
      <w:pPr>
        <w:spacing w:before="25" w:after="0"/>
        <w:rPr>
          <w:rFonts w:ascii="Arial" w:hAnsi="Arial" w:cs="Arial"/>
          <w:szCs w:val="24"/>
        </w:rPr>
      </w:pPr>
    </w:p>
    <w:p w14:paraId="10292701" w14:textId="4009F569" w:rsidR="008A0931" w:rsidRPr="00DF6EB7" w:rsidRDefault="006F268B" w:rsidP="00DF6EB7">
      <w:pPr>
        <w:shd w:val="clear" w:color="auto" w:fill="FFFFFF"/>
        <w:spacing w:before="26" w:after="0"/>
        <w:rPr>
          <w:rFonts w:ascii="Arial" w:hAnsi="Arial" w:cs="Arial"/>
          <w:szCs w:val="24"/>
        </w:rPr>
      </w:pPr>
      <w:r w:rsidRPr="00DF6EB7">
        <w:rPr>
          <w:rFonts w:ascii="Arial" w:hAnsi="Arial" w:cs="Arial"/>
          <w:szCs w:val="24"/>
        </w:rPr>
        <w:t>§ 1.</w:t>
      </w:r>
      <w:r w:rsidR="008A0931" w:rsidRPr="00DF6EB7">
        <w:rPr>
          <w:rFonts w:ascii="Arial" w:hAnsi="Arial" w:cs="Arial"/>
          <w:szCs w:val="24"/>
        </w:rPr>
        <w:t xml:space="preserve"> 1. Uchwała ma zastosowanie do najmu lokali mieszkalnych lub budynków mieszkalnych jednorodzinnych, dzierżawionych od ich właścicieli przez społeczną agencję najmu z przeznaczeniem na wynajem dla osób fizycznych, w celu tworzenia warunków do zaspokajania potrzeb mieszkaniowych wspólnoty samorządowej.</w:t>
      </w:r>
    </w:p>
    <w:p w14:paraId="15C9FC60" w14:textId="0ECE74E6" w:rsidR="008A0931" w:rsidRPr="00DF6EB7" w:rsidRDefault="008A0931" w:rsidP="00DF6EB7">
      <w:pPr>
        <w:shd w:val="clear" w:color="auto" w:fill="FFFFFF"/>
        <w:spacing w:before="26" w:after="0"/>
        <w:rPr>
          <w:rFonts w:ascii="Arial" w:hAnsi="Arial" w:cs="Arial"/>
          <w:szCs w:val="24"/>
        </w:rPr>
      </w:pPr>
      <w:r w:rsidRPr="00DF6EB7">
        <w:rPr>
          <w:rFonts w:ascii="Arial" w:hAnsi="Arial" w:cs="Arial"/>
          <w:szCs w:val="24"/>
        </w:rPr>
        <w:t xml:space="preserve">2. Rozpoczęcie przez </w:t>
      </w:r>
      <w:r w:rsidR="00940334" w:rsidRPr="00DF6EB7">
        <w:rPr>
          <w:rFonts w:ascii="Arial" w:hAnsi="Arial" w:cs="Arial"/>
          <w:szCs w:val="24"/>
        </w:rPr>
        <w:t>społeczną agencję najmu</w:t>
      </w:r>
      <w:r w:rsidRPr="00DF6EB7">
        <w:rPr>
          <w:rFonts w:ascii="Arial" w:hAnsi="Arial" w:cs="Arial"/>
          <w:szCs w:val="24"/>
        </w:rPr>
        <w:t xml:space="preserve"> działalności na terenie </w:t>
      </w:r>
      <w:r w:rsidR="00940334" w:rsidRPr="00DF6EB7">
        <w:rPr>
          <w:rFonts w:ascii="Arial" w:hAnsi="Arial" w:cs="Arial"/>
          <w:szCs w:val="24"/>
        </w:rPr>
        <w:t>Gminy Miasto Włocławek</w:t>
      </w:r>
      <w:r w:rsidRPr="00DF6EB7">
        <w:rPr>
          <w:rFonts w:ascii="Arial" w:hAnsi="Arial" w:cs="Arial"/>
          <w:szCs w:val="24"/>
        </w:rPr>
        <w:t>, w tym dzi</w:t>
      </w:r>
      <w:r w:rsidR="00940334" w:rsidRPr="00DF6EB7">
        <w:rPr>
          <w:rFonts w:ascii="Arial" w:hAnsi="Arial" w:cs="Arial"/>
          <w:szCs w:val="24"/>
        </w:rPr>
        <w:t xml:space="preserve">erżawienie lokali lub budynków, </w:t>
      </w:r>
      <w:r w:rsidRPr="00DF6EB7">
        <w:rPr>
          <w:rFonts w:ascii="Arial" w:hAnsi="Arial" w:cs="Arial"/>
          <w:szCs w:val="24"/>
        </w:rPr>
        <w:t xml:space="preserve">o których mowa w ust. 1, nastąpi po zawarciu między </w:t>
      </w:r>
      <w:r w:rsidR="00940334" w:rsidRPr="00DF6EB7">
        <w:rPr>
          <w:rFonts w:ascii="Arial" w:hAnsi="Arial" w:cs="Arial"/>
          <w:szCs w:val="24"/>
        </w:rPr>
        <w:t>Gminą Miasto Włocławek</w:t>
      </w:r>
      <w:r w:rsidRPr="00DF6EB7">
        <w:rPr>
          <w:rFonts w:ascii="Arial" w:hAnsi="Arial" w:cs="Arial"/>
          <w:szCs w:val="24"/>
        </w:rPr>
        <w:t xml:space="preserve"> a </w:t>
      </w:r>
      <w:r w:rsidR="00940334" w:rsidRPr="00DF6EB7">
        <w:rPr>
          <w:rFonts w:ascii="Arial" w:hAnsi="Arial" w:cs="Arial"/>
          <w:szCs w:val="24"/>
        </w:rPr>
        <w:t>społeczną agencją najmu</w:t>
      </w:r>
      <w:r w:rsidRPr="00DF6EB7">
        <w:rPr>
          <w:rFonts w:ascii="Arial" w:hAnsi="Arial" w:cs="Arial"/>
          <w:szCs w:val="24"/>
        </w:rPr>
        <w:t xml:space="preserve"> umowy o współpracy, o któ</w:t>
      </w:r>
      <w:r w:rsidR="002E300F" w:rsidRPr="00DF6EB7">
        <w:rPr>
          <w:rFonts w:ascii="Arial" w:hAnsi="Arial" w:cs="Arial"/>
          <w:szCs w:val="24"/>
        </w:rPr>
        <w:t>rej mowa w art. 22b ustawy o </w:t>
      </w:r>
      <w:r w:rsidR="00940334" w:rsidRPr="00DF6EB7">
        <w:rPr>
          <w:rFonts w:ascii="Arial" w:hAnsi="Arial" w:cs="Arial"/>
          <w:szCs w:val="24"/>
        </w:rPr>
        <w:t>społecznych formach rozwoju mieszkalnictwa</w:t>
      </w:r>
      <w:r w:rsidRPr="00DF6EB7">
        <w:rPr>
          <w:rFonts w:ascii="Arial" w:hAnsi="Arial" w:cs="Arial"/>
          <w:szCs w:val="24"/>
        </w:rPr>
        <w:t>.</w:t>
      </w:r>
    </w:p>
    <w:p w14:paraId="00E3AC65" w14:textId="77777777" w:rsidR="008A0931" w:rsidRPr="00DF6EB7" w:rsidRDefault="008A0931" w:rsidP="00DF6EB7">
      <w:pPr>
        <w:spacing w:before="26" w:after="0"/>
        <w:rPr>
          <w:rFonts w:ascii="Arial" w:hAnsi="Arial" w:cs="Arial"/>
          <w:szCs w:val="24"/>
        </w:rPr>
      </w:pPr>
    </w:p>
    <w:p w14:paraId="3959570A" w14:textId="3D0EAD93" w:rsidR="008A0931" w:rsidRPr="00DF6EB7" w:rsidRDefault="006F268B" w:rsidP="00DF6EB7">
      <w:pPr>
        <w:spacing w:before="89" w:after="0"/>
        <w:rPr>
          <w:rFonts w:ascii="Arial" w:hAnsi="Arial" w:cs="Arial"/>
          <w:szCs w:val="24"/>
        </w:rPr>
      </w:pPr>
      <w:r w:rsidRPr="00DF6EB7">
        <w:rPr>
          <w:rFonts w:ascii="Arial" w:hAnsi="Arial" w:cs="Arial"/>
          <w:szCs w:val="24"/>
        </w:rPr>
        <w:t>Rozdział 2</w:t>
      </w:r>
      <w:r w:rsidR="00D03901" w:rsidRPr="00DF6EB7">
        <w:rPr>
          <w:rFonts w:ascii="Arial" w:hAnsi="Arial" w:cs="Arial"/>
          <w:szCs w:val="24"/>
        </w:rPr>
        <w:t>.</w:t>
      </w:r>
    </w:p>
    <w:p w14:paraId="336CE4E4" w14:textId="77777777" w:rsidR="008A0931" w:rsidRPr="00DF6EB7" w:rsidRDefault="008A0931" w:rsidP="00DF6EB7">
      <w:pPr>
        <w:spacing w:before="25" w:after="0"/>
        <w:rPr>
          <w:rFonts w:ascii="Arial" w:hAnsi="Arial" w:cs="Arial"/>
          <w:szCs w:val="24"/>
        </w:rPr>
      </w:pPr>
      <w:r w:rsidRPr="00DF6EB7">
        <w:rPr>
          <w:rFonts w:ascii="Arial" w:hAnsi="Arial" w:cs="Arial"/>
          <w:szCs w:val="24"/>
        </w:rPr>
        <w:t>Zakres przedmiotowy uchwały i definicje</w:t>
      </w:r>
    </w:p>
    <w:p w14:paraId="7395BDFD" w14:textId="77777777" w:rsidR="008A0931" w:rsidRPr="00DF6EB7" w:rsidRDefault="008A0931" w:rsidP="00DF6EB7">
      <w:pPr>
        <w:spacing w:before="25" w:after="0"/>
        <w:rPr>
          <w:rFonts w:ascii="Arial" w:hAnsi="Arial" w:cs="Arial"/>
          <w:szCs w:val="24"/>
        </w:rPr>
      </w:pPr>
    </w:p>
    <w:p w14:paraId="52A697D5" w14:textId="6065EE3B" w:rsidR="008A0931" w:rsidRPr="00DF6EB7" w:rsidRDefault="006F268B" w:rsidP="00DF6EB7">
      <w:pPr>
        <w:spacing w:before="26" w:after="0"/>
        <w:rPr>
          <w:rFonts w:ascii="Arial" w:hAnsi="Arial" w:cs="Arial"/>
          <w:szCs w:val="24"/>
        </w:rPr>
      </w:pPr>
      <w:r w:rsidRPr="00DF6EB7">
        <w:rPr>
          <w:rFonts w:ascii="Arial" w:hAnsi="Arial" w:cs="Arial"/>
          <w:szCs w:val="24"/>
        </w:rPr>
        <w:t>§ 2.</w:t>
      </w:r>
      <w:r w:rsidR="008A0931" w:rsidRPr="00DF6EB7">
        <w:rPr>
          <w:rFonts w:ascii="Arial" w:hAnsi="Arial" w:cs="Arial"/>
          <w:szCs w:val="24"/>
        </w:rPr>
        <w:t xml:space="preserve"> 1. Uchwała określa:</w:t>
      </w:r>
    </w:p>
    <w:p w14:paraId="5C1BA935" w14:textId="77777777" w:rsidR="008A0931" w:rsidRPr="00DF6EB7" w:rsidRDefault="008A0931" w:rsidP="00DF6EB7">
      <w:pPr>
        <w:spacing w:before="26" w:after="0"/>
        <w:rPr>
          <w:rFonts w:ascii="Arial" w:hAnsi="Arial" w:cs="Arial"/>
          <w:szCs w:val="24"/>
        </w:rPr>
      </w:pPr>
      <w:r w:rsidRPr="00DF6EB7">
        <w:rPr>
          <w:rFonts w:ascii="Arial" w:hAnsi="Arial" w:cs="Arial"/>
          <w:szCs w:val="24"/>
        </w:rPr>
        <w:t>1) kryteria uprawniające osobę fizyczną do zawarcia umowy najmu oraz sposób weryfikacji spełnienia kryteriów;</w:t>
      </w:r>
    </w:p>
    <w:p w14:paraId="2C37467F" w14:textId="77777777" w:rsidR="008A0931" w:rsidRPr="00DF6EB7" w:rsidRDefault="008A0931" w:rsidP="00DF6EB7">
      <w:pPr>
        <w:spacing w:before="26" w:after="0"/>
        <w:rPr>
          <w:rFonts w:ascii="Arial" w:hAnsi="Arial" w:cs="Arial"/>
          <w:szCs w:val="24"/>
        </w:rPr>
      </w:pPr>
      <w:r w:rsidRPr="00DF6EB7">
        <w:rPr>
          <w:rFonts w:ascii="Arial" w:hAnsi="Arial" w:cs="Arial"/>
          <w:szCs w:val="24"/>
        </w:rPr>
        <w:t>2) zasady ubiegania się osób fizycznych o zawarcie umowy najmu;</w:t>
      </w:r>
    </w:p>
    <w:p w14:paraId="5F9853B8" w14:textId="77777777" w:rsidR="008A0931" w:rsidRPr="00DF6EB7" w:rsidRDefault="008A0931" w:rsidP="00DF6EB7">
      <w:pPr>
        <w:spacing w:before="26" w:after="0"/>
        <w:rPr>
          <w:rFonts w:ascii="Arial" w:hAnsi="Arial" w:cs="Arial"/>
          <w:szCs w:val="24"/>
        </w:rPr>
      </w:pPr>
      <w:r w:rsidRPr="00DF6EB7">
        <w:rPr>
          <w:rFonts w:ascii="Arial" w:hAnsi="Arial" w:cs="Arial"/>
          <w:szCs w:val="24"/>
        </w:rPr>
        <w:t>3) kryteria, których spełnienie uprawnia dotychczasowego najemcę do zawarcia nowej umowy najmu oraz sposób weryfikacji spełnienia kryteriów.</w:t>
      </w:r>
    </w:p>
    <w:p w14:paraId="71D0B506" w14:textId="77777777" w:rsidR="008A0931" w:rsidRPr="00DF6EB7" w:rsidRDefault="008A0931" w:rsidP="00DF6EB7">
      <w:pPr>
        <w:spacing w:before="26" w:after="0"/>
        <w:rPr>
          <w:rFonts w:ascii="Arial" w:hAnsi="Arial" w:cs="Arial"/>
          <w:szCs w:val="24"/>
        </w:rPr>
      </w:pPr>
      <w:r w:rsidRPr="00DF6EB7">
        <w:rPr>
          <w:rFonts w:ascii="Arial" w:hAnsi="Arial" w:cs="Arial"/>
          <w:szCs w:val="24"/>
        </w:rPr>
        <w:t>2. Użyte w uchwale określenia oznaczają:</w:t>
      </w:r>
    </w:p>
    <w:p w14:paraId="5A603A88" w14:textId="31D863A5" w:rsidR="008A0931" w:rsidRPr="00DF6EB7" w:rsidRDefault="008A0931" w:rsidP="00DF6EB7">
      <w:pPr>
        <w:numPr>
          <w:ilvl w:val="0"/>
          <w:numId w:val="13"/>
        </w:numPr>
        <w:spacing w:before="26" w:after="0"/>
        <w:contextualSpacing/>
        <w:rPr>
          <w:rFonts w:ascii="Arial" w:hAnsi="Arial" w:cs="Arial"/>
          <w:szCs w:val="24"/>
        </w:rPr>
      </w:pPr>
      <w:r w:rsidRPr="00DF6EB7">
        <w:rPr>
          <w:rFonts w:ascii="Arial" w:hAnsi="Arial" w:cs="Arial"/>
          <w:szCs w:val="24"/>
        </w:rPr>
        <w:lastRenderedPageBreak/>
        <w:t>ustawa o SAN - należy przez to rozumieć ustawę z dnia 26 października 1995 r.</w:t>
      </w:r>
      <w:r w:rsidR="001A05ED" w:rsidRPr="00DF6EB7">
        <w:rPr>
          <w:rFonts w:ascii="Arial" w:hAnsi="Arial" w:cs="Arial"/>
          <w:szCs w:val="24"/>
        </w:rPr>
        <w:t xml:space="preserve"> </w:t>
      </w:r>
      <w:r w:rsidRPr="00DF6EB7">
        <w:rPr>
          <w:rFonts w:ascii="Arial" w:hAnsi="Arial" w:cs="Arial"/>
          <w:szCs w:val="24"/>
        </w:rPr>
        <w:t xml:space="preserve">o społecznych formach rozwoju mieszkalnictwa (Dz. U. z 2024 r. poz. 1440 </w:t>
      </w:r>
      <w:r w:rsidR="00BB7A93" w:rsidRPr="00DF6EB7">
        <w:rPr>
          <w:rFonts w:ascii="Arial" w:hAnsi="Arial" w:cs="Arial"/>
          <w:szCs w:val="24"/>
        </w:rPr>
        <w:t>z </w:t>
      </w:r>
      <w:proofErr w:type="spellStart"/>
      <w:r w:rsidR="00BB7A93" w:rsidRPr="00DF6EB7">
        <w:rPr>
          <w:rFonts w:ascii="Arial" w:hAnsi="Arial" w:cs="Arial"/>
          <w:szCs w:val="24"/>
        </w:rPr>
        <w:t>późn</w:t>
      </w:r>
      <w:proofErr w:type="spellEnd"/>
      <w:r w:rsidR="00BB7A93" w:rsidRPr="00DF6EB7">
        <w:rPr>
          <w:rFonts w:ascii="Arial" w:hAnsi="Arial" w:cs="Arial"/>
          <w:szCs w:val="24"/>
        </w:rPr>
        <w:t>. zm.);</w:t>
      </w:r>
    </w:p>
    <w:p w14:paraId="2B41B2F3" w14:textId="5D02ACF3" w:rsidR="008A0931" w:rsidRPr="00DF6EB7" w:rsidRDefault="00DA5BC4" w:rsidP="00DF6EB7">
      <w:pPr>
        <w:numPr>
          <w:ilvl w:val="0"/>
          <w:numId w:val="13"/>
        </w:numPr>
        <w:spacing w:before="26" w:after="0"/>
        <w:contextualSpacing/>
        <w:rPr>
          <w:rFonts w:ascii="Arial" w:hAnsi="Arial" w:cs="Arial"/>
          <w:szCs w:val="24"/>
        </w:rPr>
      </w:pPr>
      <w:r w:rsidRPr="00DF6EB7">
        <w:rPr>
          <w:rFonts w:ascii="Arial" w:hAnsi="Arial" w:cs="Arial"/>
          <w:szCs w:val="24"/>
        </w:rPr>
        <w:t>G</w:t>
      </w:r>
      <w:r w:rsidR="008A0931" w:rsidRPr="00DF6EB7">
        <w:rPr>
          <w:rFonts w:ascii="Arial" w:hAnsi="Arial" w:cs="Arial"/>
          <w:szCs w:val="24"/>
        </w:rPr>
        <w:t>mina - należy przez to rozumieć Miasto Włocławek;</w:t>
      </w:r>
    </w:p>
    <w:p w14:paraId="64A939E4" w14:textId="519AECE8" w:rsidR="008A0931" w:rsidRPr="00DF6EB7" w:rsidRDefault="008A0931" w:rsidP="00DF6EB7">
      <w:pPr>
        <w:numPr>
          <w:ilvl w:val="0"/>
          <w:numId w:val="13"/>
        </w:numPr>
        <w:spacing w:before="26" w:after="0"/>
        <w:contextualSpacing/>
        <w:rPr>
          <w:rFonts w:ascii="Arial" w:hAnsi="Arial" w:cs="Arial"/>
          <w:szCs w:val="24"/>
        </w:rPr>
      </w:pPr>
      <w:r w:rsidRPr="00DF6EB7">
        <w:rPr>
          <w:rFonts w:ascii="Arial" w:hAnsi="Arial" w:cs="Arial"/>
          <w:szCs w:val="24"/>
        </w:rPr>
        <w:t>miejscowość pobliska - należy przez to rozumieć miejscowość, o której mowa w art. 2 ust. 1 pkt 13 ustawy z dnia 21 czerwca 2001 r. o ochronie praw lokatorów, mieszkaniowym za</w:t>
      </w:r>
      <w:r w:rsidR="005022DB" w:rsidRPr="00DF6EB7">
        <w:rPr>
          <w:rFonts w:ascii="Arial" w:hAnsi="Arial" w:cs="Arial"/>
          <w:szCs w:val="24"/>
        </w:rPr>
        <w:t>sobie gminy</w:t>
      </w:r>
      <w:r w:rsidR="00555825" w:rsidRPr="00DF6EB7">
        <w:rPr>
          <w:rFonts w:ascii="Arial" w:hAnsi="Arial" w:cs="Arial"/>
          <w:szCs w:val="24"/>
        </w:rPr>
        <w:br/>
      </w:r>
      <w:r w:rsidR="005022DB" w:rsidRPr="00DF6EB7">
        <w:rPr>
          <w:rFonts w:ascii="Arial" w:hAnsi="Arial" w:cs="Arial"/>
          <w:szCs w:val="24"/>
        </w:rPr>
        <w:t>i o </w:t>
      </w:r>
      <w:r w:rsidRPr="00DF6EB7">
        <w:rPr>
          <w:rFonts w:ascii="Arial" w:hAnsi="Arial" w:cs="Arial"/>
          <w:szCs w:val="24"/>
        </w:rPr>
        <w:t>zmianie Kodeksu cywilnego (Dz. U. z 202</w:t>
      </w:r>
      <w:r w:rsidR="00555825" w:rsidRPr="00DF6EB7">
        <w:rPr>
          <w:rFonts w:ascii="Arial" w:hAnsi="Arial" w:cs="Arial"/>
          <w:szCs w:val="24"/>
        </w:rPr>
        <w:t>3</w:t>
      </w:r>
      <w:r w:rsidR="00001BD0" w:rsidRPr="00DF6EB7">
        <w:rPr>
          <w:rFonts w:ascii="Arial" w:hAnsi="Arial" w:cs="Arial"/>
          <w:szCs w:val="24"/>
        </w:rPr>
        <w:t xml:space="preserve"> r. poz.</w:t>
      </w:r>
      <w:r w:rsidRPr="00DF6EB7">
        <w:rPr>
          <w:rFonts w:ascii="Arial" w:hAnsi="Arial" w:cs="Arial"/>
          <w:szCs w:val="24"/>
        </w:rPr>
        <w:t xml:space="preserve"> </w:t>
      </w:r>
      <w:r w:rsidR="00555825" w:rsidRPr="00DF6EB7">
        <w:rPr>
          <w:rFonts w:ascii="Arial" w:hAnsi="Arial" w:cs="Arial"/>
          <w:szCs w:val="24"/>
        </w:rPr>
        <w:t>725</w:t>
      </w:r>
      <w:r w:rsidRPr="00DF6EB7">
        <w:rPr>
          <w:rFonts w:ascii="Arial" w:hAnsi="Arial" w:cs="Arial"/>
          <w:szCs w:val="24"/>
        </w:rPr>
        <w:t>);</w:t>
      </w:r>
    </w:p>
    <w:p w14:paraId="1A828FB6" w14:textId="0D7D555D" w:rsidR="00DC7B83" w:rsidRPr="00DF6EB7" w:rsidRDefault="00DC7B83" w:rsidP="00DF6EB7">
      <w:pPr>
        <w:numPr>
          <w:ilvl w:val="0"/>
          <w:numId w:val="13"/>
        </w:numPr>
        <w:spacing w:before="26" w:after="0"/>
        <w:contextualSpacing/>
        <w:rPr>
          <w:rFonts w:ascii="Arial" w:hAnsi="Arial" w:cs="Arial"/>
          <w:szCs w:val="24"/>
        </w:rPr>
      </w:pPr>
      <w:r w:rsidRPr="00DF6EB7">
        <w:rPr>
          <w:rFonts w:ascii="Arial" w:hAnsi="Arial" w:cs="Arial"/>
          <w:szCs w:val="24"/>
        </w:rPr>
        <w:t>SAN - należy przez to rozumieć społeczną agencję najmu w rozumieniu art. 22a ust. 1 ustawy</w:t>
      </w:r>
      <w:r w:rsidRPr="00DF6EB7">
        <w:rPr>
          <w:rFonts w:ascii="Arial" w:hAnsi="Arial" w:cs="Arial"/>
          <w:szCs w:val="24"/>
        </w:rPr>
        <w:br/>
        <w:t>o SAN</w:t>
      </w:r>
      <w:r w:rsidR="00AF2E04" w:rsidRPr="00DF6EB7">
        <w:rPr>
          <w:rFonts w:ascii="Arial" w:hAnsi="Arial" w:cs="Arial"/>
          <w:szCs w:val="24"/>
        </w:rPr>
        <w:t>;</w:t>
      </w:r>
    </w:p>
    <w:p w14:paraId="50802202" w14:textId="72135087" w:rsidR="00DC7B83" w:rsidRPr="00DF6EB7" w:rsidRDefault="00DC7B83" w:rsidP="00DF6EB7">
      <w:pPr>
        <w:pStyle w:val="Akapitzlist"/>
        <w:numPr>
          <w:ilvl w:val="0"/>
          <w:numId w:val="13"/>
        </w:numPr>
        <w:rPr>
          <w:rFonts w:ascii="Arial" w:hAnsi="Arial" w:cs="Arial"/>
          <w:szCs w:val="24"/>
        </w:rPr>
      </w:pPr>
      <w:r w:rsidRPr="00DF6EB7">
        <w:rPr>
          <w:rFonts w:ascii="Arial" w:hAnsi="Arial" w:cs="Arial"/>
          <w:szCs w:val="24"/>
        </w:rPr>
        <w:t>wnioskodawca - należy przez to rozumieć osobę fizyczną, która złożyła wniosek o zawarcie umowy najmu z SAN</w:t>
      </w:r>
      <w:r w:rsidR="00AF2E04" w:rsidRPr="00DF6EB7">
        <w:rPr>
          <w:rFonts w:ascii="Arial" w:hAnsi="Arial" w:cs="Arial"/>
          <w:szCs w:val="24"/>
        </w:rPr>
        <w:t>.</w:t>
      </w:r>
    </w:p>
    <w:p w14:paraId="77CD4B35" w14:textId="77777777" w:rsidR="007D59B6" w:rsidRPr="00DF6EB7" w:rsidRDefault="007D59B6" w:rsidP="00DF6EB7">
      <w:pPr>
        <w:spacing w:before="89" w:after="0"/>
        <w:rPr>
          <w:rFonts w:ascii="Arial" w:hAnsi="Arial" w:cs="Arial"/>
          <w:szCs w:val="24"/>
        </w:rPr>
      </w:pPr>
    </w:p>
    <w:p w14:paraId="4E7ED17B" w14:textId="720653E4" w:rsidR="008A0931" w:rsidRPr="00DF6EB7" w:rsidRDefault="006F268B" w:rsidP="00DF6EB7">
      <w:pPr>
        <w:spacing w:before="89" w:after="0"/>
        <w:rPr>
          <w:rFonts w:ascii="Arial" w:hAnsi="Arial" w:cs="Arial"/>
          <w:szCs w:val="24"/>
        </w:rPr>
      </w:pPr>
      <w:r w:rsidRPr="00DF6EB7">
        <w:rPr>
          <w:rFonts w:ascii="Arial" w:hAnsi="Arial" w:cs="Arial"/>
          <w:szCs w:val="24"/>
        </w:rPr>
        <w:t>Rozdział 3</w:t>
      </w:r>
      <w:r w:rsidR="00D03901" w:rsidRPr="00DF6EB7">
        <w:rPr>
          <w:rFonts w:ascii="Arial" w:hAnsi="Arial" w:cs="Arial"/>
          <w:szCs w:val="24"/>
        </w:rPr>
        <w:t>.</w:t>
      </w:r>
    </w:p>
    <w:p w14:paraId="72372D47" w14:textId="77777777" w:rsidR="008A0931" w:rsidRPr="00DF6EB7" w:rsidRDefault="008A0931" w:rsidP="00DF6EB7">
      <w:pPr>
        <w:spacing w:before="25" w:after="0"/>
        <w:rPr>
          <w:rFonts w:ascii="Arial" w:hAnsi="Arial" w:cs="Arial"/>
          <w:szCs w:val="24"/>
        </w:rPr>
      </w:pPr>
      <w:r w:rsidRPr="00DF6EB7">
        <w:rPr>
          <w:rFonts w:ascii="Arial" w:hAnsi="Arial" w:cs="Arial"/>
          <w:szCs w:val="24"/>
        </w:rPr>
        <w:t>Kryteria uprawniające osobę fizyczną do zawarcia umowy najmu oraz sposób weryfikacji spełnienia kryteriów</w:t>
      </w:r>
    </w:p>
    <w:p w14:paraId="49D0F594" w14:textId="77777777" w:rsidR="008A0931" w:rsidRPr="00DF6EB7" w:rsidRDefault="008A0931" w:rsidP="00DF6EB7">
      <w:pPr>
        <w:spacing w:before="26" w:after="0"/>
        <w:rPr>
          <w:rFonts w:ascii="Arial" w:hAnsi="Arial" w:cs="Arial"/>
          <w:szCs w:val="24"/>
        </w:rPr>
      </w:pPr>
    </w:p>
    <w:p w14:paraId="706A011C" w14:textId="1409A23C" w:rsidR="008A0931" w:rsidRPr="00DF6EB7" w:rsidRDefault="006F268B" w:rsidP="00DF6EB7">
      <w:pPr>
        <w:spacing w:before="26" w:after="0"/>
        <w:rPr>
          <w:rFonts w:ascii="Arial" w:hAnsi="Arial" w:cs="Arial"/>
          <w:szCs w:val="24"/>
        </w:rPr>
      </w:pPr>
      <w:r w:rsidRPr="00DF6EB7">
        <w:rPr>
          <w:rFonts w:ascii="Arial" w:hAnsi="Arial" w:cs="Arial"/>
          <w:szCs w:val="24"/>
        </w:rPr>
        <w:t>§ 3.</w:t>
      </w:r>
      <w:r w:rsidR="008A0931" w:rsidRPr="00DF6EB7">
        <w:rPr>
          <w:rFonts w:ascii="Arial" w:hAnsi="Arial" w:cs="Arial"/>
          <w:szCs w:val="24"/>
        </w:rPr>
        <w:t xml:space="preserve"> 1. O zawarcie umowy najmu może ubiegać się osoba fizyczna, jeżeli spełnione zostaną łącznie następujące kryteria:</w:t>
      </w:r>
    </w:p>
    <w:p w14:paraId="2DB980EA" w14:textId="55CE99A7" w:rsidR="008A0931" w:rsidRPr="00DF6EB7" w:rsidRDefault="008A0931" w:rsidP="00DF6EB7">
      <w:pPr>
        <w:numPr>
          <w:ilvl w:val="0"/>
          <w:numId w:val="14"/>
        </w:numPr>
        <w:spacing w:before="26" w:after="0"/>
        <w:contextualSpacing/>
        <w:rPr>
          <w:rFonts w:ascii="Arial" w:hAnsi="Arial" w:cs="Arial"/>
          <w:szCs w:val="24"/>
        </w:rPr>
      </w:pPr>
      <w:r w:rsidRPr="00DF6EB7">
        <w:rPr>
          <w:rFonts w:ascii="Arial" w:hAnsi="Arial" w:cs="Arial"/>
          <w:szCs w:val="24"/>
        </w:rPr>
        <w:t xml:space="preserve">średni </w:t>
      </w:r>
      <w:r w:rsidR="007A35E8" w:rsidRPr="00DF6EB7">
        <w:rPr>
          <w:rFonts w:ascii="Arial" w:hAnsi="Arial" w:cs="Arial"/>
          <w:szCs w:val="24"/>
        </w:rPr>
        <w:t>miesięczny dochód w gospodarstwie domowym</w:t>
      </w:r>
      <w:r w:rsidRPr="00DF6EB7">
        <w:rPr>
          <w:rFonts w:ascii="Arial" w:hAnsi="Arial" w:cs="Arial"/>
          <w:szCs w:val="24"/>
        </w:rPr>
        <w:t xml:space="preserve"> przekracza dochód ujęty w § 4 ust</w:t>
      </w:r>
      <w:r w:rsidR="00AF2E04" w:rsidRPr="00DF6EB7">
        <w:rPr>
          <w:rFonts w:ascii="Arial" w:hAnsi="Arial" w:cs="Arial"/>
          <w:szCs w:val="24"/>
        </w:rPr>
        <w:t>.</w:t>
      </w:r>
      <w:r w:rsidRPr="00DF6EB7">
        <w:rPr>
          <w:rFonts w:ascii="Arial" w:hAnsi="Arial" w:cs="Arial"/>
          <w:szCs w:val="24"/>
        </w:rPr>
        <w:t xml:space="preserve"> </w:t>
      </w:r>
      <w:r w:rsidR="00E1126A" w:rsidRPr="00DF6EB7">
        <w:rPr>
          <w:rFonts w:ascii="Arial" w:hAnsi="Arial" w:cs="Arial"/>
          <w:szCs w:val="24"/>
        </w:rPr>
        <w:t>1 uchwały</w:t>
      </w:r>
      <w:r w:rsidRPr="00DF6EB7">
        <w:rPr>
          <w:rFonts w:ascii="Arial" w:hAnsi="Arial" w:cs="Arial"/>
          <w:szCs w:val="24"/>
        </w:rPr>
        <w:t xml:space="preserve"> nr XXXII/41/2021 z dnia 20 kwietnia 2021 r. w sprawie zasad wynajmowania lokali </w:t>
      </w:r>
      <w:r w:rsidR="007A35E8" w:rsidRPr="00DF6EB7">
        <w:rPr>
          <w:rFonts w:ascii="Arial" w:hAnsi="Arial" w:cs="Arial"/>
          <w:szCs w:val="24"/>
        </w:rPr>
        <w:t xml:space="preserve">mieszkalnych </w:t>
      </w:r>
      <w:r w:rsidRPr="00DF6EB7">
        <w:rPr>
          <w:rFonts w:ascii="Arial" w:hAnsi="Arial" w:cs="Arial"/>
          <w:szCs w:val="24"/>
        </w:rPr>
        <w:t>wchodzących w skład mieszkaniowego zasobu Gminy Miasto Włocł</w:t>
      </w:r>
      <w:r w:rsidR="005022DB" w:rsidRPr="00DF6EB7">
        <w:rPr>
          <w:rFonts w:ascii="Arial" w:hAnsi="Arial" w:cs="Arial"/>
          <w:szCs w:val="24"/>
        </w:rPr>
        <w:t>awek (Dz. Urz. Woj. Kuj.-Pom. z </w:t>
      </w:r>
      <w:r w:rsidRPr="00DF6EB7">
        <w:rPr>
          <w:rFonts w:ascii="Arial" w:hAnsi="Arial" w:cs="Arial"/>
          <w:szCs w:val="24"/>
        </w:rPr>
        <w:t>2024 r.</w:t>
      </w:r>
      <w:r w:rsidR="00DB6098" w:rsidRPr="00DF6EB7">
        <w:rPr>
          <w:rFonts w:ascii="Arial" w:hAnsi="Arial" w:cs="Arial"/>
          <w:szCs w:val="24"/>
        </w:rPr>
        <w:t xml:space="preserve"> </w:t>
      </w:r>
      <w:r w:rsidR="0002751F" w:rsidRPr="00DF6EB7">
        <w:rPr>
          <w:rFonts w:ascii="Arial" w:hAnsi="Arial" w:cs="Arial"/>
          <w:szCs w:val="24"/>
        </w:rPr>
        <w:t xml:space="preserve">poz. </w:t>
      </w:r>
      <w:r w:rsidR="00DB6098" w:rsidRPr="00DF6EB7">
        <w:rPr>
          <w:rFonts w:ascii="Arial" w:hAnsi="Arial" w:cs="Arial"/>
          <w:szCs w:val="24"/>
        </w:rPr>
        <w:t>5030</w:t>
      </w:r>
      <w:r w:rsidR="00397AC7" w:rsidRPr="00DF6EB7">
        <w:rPr>
          <w:rFonts w:ascii="Arial" w:hAnsi="Arial" w:cs="Arial"/>
          <w:szCs w:val="24"/>
        </w:rPr>
        <w:t xml:space="preserve"> z </w:t>
      </w:r>
      <w:proofErr w:type="spellStart"/>
      <w:r w:rsidR="00397AC7" w:rsidRPr="00DF6EB7">
        <w:rPr>
          <w:rFonts w:ascii="Arial" w:hAnsi="Arial" w:cs="Arial"/>
          <w:szCs w:val="24"/>
        </w:rPr>
        <w:t>późn</w:t>
      </w:r>
      <w:proofErr w:type="spellEnd"/>
      <w:r w:rsidR="00397AC7" w:rsidRPr="00DF6EB7">
        <w:rPr>
          <w:rFonts w:ascii="Arial" w:hAnsi="Arial" w:cs="Arial"/>
          <w:szCs w:val="24"/>
        </w:rPr>
        <w:t>. zm.</w:t>
      </w:r>
      <w:r w:rsidRPr="00DF6EB7">
        <w:rPr>
          <w:rFonts w:ascii="Arial" w:hAnsi="Arial" w:cs="Arial"/>
          <w:szCs w:val="24"/>
        </w:rPr>
        <w:t>), ale nie przekracza:</w:t>
      </w:r>
    </w:p>
    <w:p w14:paraId="1C67668E" w14:textId="42E44C30" w:rsidR="007A35E8" w:rsidRPr="00DF6EB7" w:rsidRDefault="008A0931" w:rsidP="00DF6EB7">
      <w:pPr>
        <w:numPr>
          <w:ilvl w:val="0"/>
          <w:numId w:val="15"/>
        </w:numPr>
        <w:spacing w:before="26" w:after="0"/>
        <w:contextualSpacing/>
        <w:rPr>
          <w:rFonts w:ascii="Arial" w:hAnsi="Arial" w:cs="Arial"/>
          <w:szCs w:val="24"/>
        </w:rPr>
      </w:pPr>
      <w:r w:rsidRPr="00DF6EB7">
        <w:rPr>
          <w:rFonts w:ascii="Arial" w:hAnsi="Arial" w:cs="Arial"/>
          <w:szCs w:val="24"/>
        </w:rPr>
        <w:t>w przypadku gospodarstw jednoosobowych – 100</w:t>
      </w:r>
      <w:r w:rsidR="007A35E8" w:rsidRPr="00DF6EB7">
        <w:rPr>
          <w:rFonts w:ascii="Arial" w:hAnsi="Arial" w:cs="Arial"/>
          <w:szCs w:val="24"/>
        </w:rPr>
        <w:t xml:space="preserve"> %</w:t>
      </w:r>
      <w:r w:rsidR="005022DB" w:rsidRPr="00DF6EB7">
        <w:rPr>
          <w:rFonts w:ascii="Arial" w:hAnsi="Arial" w:cs="Arial"/>
          <w:szCs w:val="24"/>
        </w:rPr>
        <w:t xml:space="preserve"> przeciętnego wynagrodzenia</w:t>
      </w:r>
      <w:r w:rsidR="00A84D8B" w:rsidRPr="00DF6EB7">
        <w:rPr>
          <w:rFonts w:ascii="Arial" w:hAnsi="Arial" w:cs="Arial"/>
          <w:szCs w:val="24"/>
        </w:rPr>
        <w:t xml:space="preserve"> </w:t>
      </w:r>
      <w:r w:rsidR="005022DB" w:rsidRPr="00DF6EB7">
        <w:rPr>
          <w:rFonts w:ascii="Arial" w:hAnsi="Arial" w:cs="Arial"/>
          <w:szCs w:val="24"/>
        </w:rPr>
        <w:t>w </w:t>
      </w:r>
      <w:r w:rsidR="007A35E8" w:rsidRPr="00DF6EB7">
        <w:rPr>
          <w:rFonts w:ascii="Arial" w:hAnsi="Arial" w:cs="Arial"/>
          <w:szCs w:val="24"/>
        </w:rPr>
        <w:t>gospodarce narodowej ostatnio ogłoszonego przez Prezesa Głównego Urzędu Statystycznego na podstawie art. 20 pkt 1 lit. a ustawy z dnia 17 grudnia 1998 r.</w:t>
      </w:r>
      <w:r w:rsidR="007A35E8" w:rsidRPr="00DF6EB7">
        <w:rPr>
          <w:rFonts w:ascii="Arial" w:hAnsi="Arial" w:cs="Arial"/>
          <w:szCs w:val="24"/>
        </w:rPr>
        <w:br/>
        <w:t xml:space="preserve">o emeryturach i rentach z Funduszu Ubezpieczeń Społecznych (Dz. U. z </w:t>
      </w:r>
      <w:r w:rsidR="005022DB" w:rsidRPr="00DF6EB7">
        <w:rPr>
          <w:rFonts w:ascii="Arial" w:hAnsi="Arial" w:cs="Arial"/>
          <w:szCs w:val="24"/>
        </w:rPr>
        <w:t>2024 r. poz. 1631</w:t>
      </w:r>
      <w:r w:rsidR="000E4D1D" w:rsidRPr="00DF6EB7">
        <w:rPr>
          <w:rFonts w:ascii="Arial" w:hAnsi="Arial" w:cs="Arial"/>
          <w:szCs w:val="24"/>
        </w:rPr>
        <w:t xml:space="preserve"> </w:t>
      </w:r>
      <w:r w:rsidR="005022DB" w:rsidRPr="00DF6EB7">
        <w:rPr>
          <w:rFonts w:ascii="Arial" w:hAnsi="Arial" w:cs="Arial"/>
          <w:szCs w:val="24"/>
        </w:rPr>
        <w:t>z </w:t>
      </w:r>
      <w:proofErr w:type="spellStart"/>
      <w:r w:rsidR="00940334" w:rsidRPr="00DF6EB7">
        <w:rPr>
          <w:rFonts w:ascii="Arial" w:hAnsi="Arial" w:cs="Arial"/>
          <w:szCs w:val="24"/>
        </w:rPr>
        <w:t>póź</w:t>
      </w:r>
      <w:r w:rsidR="007A35E8" w:rsidRPr="00DF6EB7">
        <w:rPr>
          <w:rFonts w:ascii="Arial" w:hAnsi="Arial" w:cs="Arial"/>
          <w:szCs w:val="24"/>
        </w:rPr>
        <w:t>n</w:t>
      </w:r>
      <w:proofErr w:type="spellEnd"/>
      <w:r w:rsidR="007A35E8" w:rsidRPr="00DF6EB7">
        <w:rPr>
          <w:rFonts w:ascii="Arial" w:hAnsi="Arial" w:cs="Arial"/>
          <w:szCs w:val="24"/>
        </w:rPr>
        <w:t>. zm.)</w:t>
      </w:r>
      <w:r w:rsidRPr="00DF6EB7">
        <w:rPr>
          <w:rFonts w:ascii="Arial" w:hAnsi="Arial" w:cs="Arial"/>
          <w:szCs w:val="24"/>
        </w:rPr>
        <w:t>;</w:t>
      </w:r>
    </w:p>
    <w:p w14:paraId="5B819B16" w14:textId="38EA6946" w:rsidR="007A35E8" w:rsidRPr="00DF6EB7" w:rsidRDefault="008A0931" w:rsidP="00DF6EB7">
      <w:pPr>
        <w:numPr>
          <w:ilvl w:val="0"/>
          <w:numId w:val="15"/>
        </w:numPr>
        <w:spacing w:before="26" w:after="0"/>
        <w:contextualSpacing/>
        <w:rPr>
          <w:rFonts w:ascii="Arial" w:hAnsi="Arial" w:cs="Arial"/>
          <w:szCs w:val="24"/>
        </w:rPr>
      </w:pPr>
      <w:r w:rsidRPr="00DF6EB7">
        <w:rPr>
          <w:rFonts w:ascii="Arial" w:hAnsi="Arial" w:cs="Arial"/>
          <w:szCs w:val="24"/>
        </w:rPr>
        <w:t>w przypadku pozostałych gospodarstw domowych – 100 % zwiększonego</w:t>
      </w:r>
      <w:r w:rsidR="00CB2781" w:rsidRPr="00DF6EB7">
        <w:rPr>
          <w:rFonts w:ascii="Arial" w:hAnsi="Arial" w:cs="Arial"/>
          <w:szCs w:val="24"/>
        </w:rPr>
        <w:t xml:space="preserve"> </w:t>
      </w:r>
      <w:r w:rsidRPr="00DF6EB7">
        <w:rPr>
          <w:rFonts w:ascii="Arial" w:hAnsi="Arial" w:cs="Arial"/>
          <w:szCs w:val="24"/>
        </w:rPr>
        <w:t>o dodatkowe</w:t>
      </w:r>
      <w:r w:rsidR="00CB2781" w:rsidRPr="00DF6EB7">
        <w:rPr>
          <w:rFonts w:ascii="Arial" w:hAnsi="Arial" w:cs="Arial"/>
          <w:szCs w:val="24"/>
        </w:rPr>
        <w:br/>
      </w:r>
      <w:r w:rsidRPr="00DF6EB7">
        <w:rPr>
          <w:rFonts w:ascii="Arial" w:hAnsi="Arial" w:cs="Arial"/>
          <w:szCs w:val="24"/>
        </w:rPr>
        <w:t>40 punktów procentowych na każdą kolejn</w:t>
      </w:r>
      <w:r w:rsidR="007A35E8" w:rsidRPr="00DF6EB7">
        <w:rPr>
          <w:rFonts w:ascii="Arial" w:hAnsi="Arial" w:cs="Arial"/>
          <w:szCs w:val="24"/>
        </w:rPr>
        <w:t>ą osobę w gospodarstwie domowym</w:t>
      </w:r>
      <w:r w:rsidR="00940334" w:rsidRPr="00DF6EB7">
        <w:rPr>
          <w:rFonts w:ascii="Arial" w:hAnsi="Arial" w:cs="Arial"/>
          <w:szCs w:val="24"/>
        </w:rPr>
        <w:t xml:space="preserve">, </w:t>
      </w:r>
      <w:r w:rsidR="005022DB" w:rsidRPr="00DF6EB7">
        <w:rPr>
          <w:rFonts w:ascii="Arial" w:hAnsi="Arial" w:cs="Arial"/>
          <w:szCs w:val="24"/>
        </w:rPr>
        <w:t>to </w:t>
      </w:r>
      <w:r w:rsidR="007A35E8" w:rsidRPr="00DF6EB7">
        <w:rPr>
          <w:rFonts w:ascii="Arial" w:hAnsi="Arial" w:cs="Arial"/>
          <w:szCs w:val="24"/>
        </w:rPr>
        <w:t>znaczy:</w:t>
      </w:r>
    </w:p>
    <w:p w14:paraId="3764575F" w14:textId="145CAF87" w:rsidR="007A35E8" w:rsidRPr="00DF6EB7" w:rsidRDefault="007A35E8" w:rsidP="00DF6EB7">
      <w:pPr>
        <w:spacing w:before="26" w:after="0"/>
        <w:ind w:left="786"/>
        <w:contextualSpacing/>
        <w:rPr>
          <w:rFonts w:ascii="Arial" w:hAnsi="Arial" w:cs="Arial"/>
          <w:szCs w:val="24"/>
        </w:rPr>
      </w:pPr>
      <w:r w:rsidRPr="00DF6EB7">
        <w:rPr>
          <w:rFonts w:ascii="Arial" w:hAnsi="Arial" w:cs="Arial"/>
          <w:szCs w:val="24"/>
        </w:rPr>
        <w:t xml:space="preserve">- </w:t>
      </w:r>
      <w:r w:rsidR="008A0931" w:rsidRPr="00DF6EB7">
        <w:rPr>
          <w:rFonts w:ascii="Arial" w:hAnsi="Arial" w:cs="Arial"/>
          <w:szCs w:val="24"/>
        </w:rPr>
        <w:t xml:space="preserve">140 % w dwuosobowym gospodarstwie domowym, </w:t>
      </w:r>
    </w:p>
    <w:p w14:paraId="40D83E56" w14:textId="66E938C2" w:rsidR="008A0931" w:rsidRPr="00DF6EB7" w:rsidRDefault="007A35E8" w:rsidP="00DF6EB7">
      <w:pPr>
        <w:spacing w:before="26" w:after="0"/>
        <w:ind w:left="786"/>
        <w:contextualSpacing/>
        <w:rPr>
          <w:rFonts w:ascii="Arial" w:hAnsi="Arial" w:cs="Arial"/>
          <w:szCs w:val="24"/>
        </w:rPr>
      </w:pPr>
      <w:r w:rsidRPr="00DF6EB7">
        <w:rPr>
          <w:rFonts w:ascii="Arial" w:hAnsi="Arial" w:cs="Arial"/>
          <w:szCs w:val="24"/>
        </w:rPr>
        <w:t xml:space="preserve">- </w:t>
      </w:r>
      <w:r w:rsidR="008A0931" w:rsidRPr="00DF6EB7">
        <w:rPr>
          <w:rFonts w:ascii="Arial" w:hAnsi="Arial" w:cs="Arial"/>
          <w:szCs w:val="24"/>
        </w:rPr>
        <w:t>180 % w trzyo</w:t>
      </w:r>
      <w:r w:rsidR="00940334" w:rsidRPr="00DF6EB7">
        <w:rPr>
          <w:rFonts w:ascii="Arial" w:hAnsi="Arial" w:cs="Arial"/>
          <w:szCs w:val="24"/>
        </w:rPr>
        <w:t>sobowym gospodarstwie domowym,</w:t>
      </w:r>
    </w:p>
    <w:p w14:paraId="42DC4E8C" w14:textId="45AD061C" w:rsidR="008A0931" w:rsidRPr="00DF6EB7" w:rsidRDefault="007A35E8" w:rsidP="00DF6EB7">
      <w:pPr>
        <w:spacing w:before="26" w:after="0"/>
        <w:ind w:left="78" w:firstLine="708"/>
        <w:contextualSpacing/>
        <w:rPr>
          <w:rFonts w:ascii="Arial" w:hAnsi="Arial" w:cs="Arial"/>
          <w:szCs w:val="24"/>
        </w:rPr>
      </w:pPr>
      <w:r w:rsidRPr="00DF6EB7">
        <w:rPr>
          <w:rFonts w:ascii="Arial" w:hAnsi="Arial" w:cs="Arial"/>
          <w:szCs w:val="24"/>
        </w:rPr>
        <w:t xml:space="preserve">- </w:t>
      </w:r>
      <w:r w:rsidR="008A0931" w:rsidRPr="00DF6EB7">
        <w:rPr>
          <w:rFonts w:ascii="Arial" w:hAnsi="Arial" w:cs="Arial"/>
          <w:szCs w:val="24"/>
        </w:rPr>
        <w:t>220 % w czteroo</w:t>
      </w:r>
      <w:r w:rsidR="00940334" w:rsidRPr="00DF6EB7">
        <w:rPr>
          <w:rFonts w:ascii="Arial" w:hAnsi="Arial" w:cs="Arial"/>
          <w:szCs w:val="24"/>
        </w:rPr>
        <w:t>sobowym gospodarstwie domowym,</w:t>
      </w:r>
    </w:p>
    <w:p w14:paraId="45481A8D" w14:textId="573E4363" w:rsidR="00940334" w:rsidRPr="00DF6EB7" w:rsidRDefault="007A35E8" w:rsidP="00DF6EB7">
      <w:pPr>
        <w:spacing w:before="26" w:after="0"/>
        <w:ind w:left="78" w:firstLine="708"/>
        <w:contextualSpacing/>
        <w:rPr>
          <w:rFonts w:ascii="Arial" w:hAnsi="Arial" w:cs="Arial"/>
          <w:szCs w:val="24"/>
        </w:rPr>
      </w:pPr>
      <w:r w:rsidRPr="00DF6EB7">
        <w:rPr>
          <w:rFonts w:ascii="Arial" w:hAnsi="Arial" w:cs="Arial"/>
          <w:szCs w:val="24"/>
        </w:rPr>
        <w:t xml:space="preserve">- </w:t>
      </w:r>
      <w:r w:rsidR="008A0931" w:rsidRPr="00DF6EB7">
        <w:rPr>
          <w:rFonts w:ascii="Arial" w:hAnsi="Arial" w:cs="Arial"/>
          <w:szCs w:val="24"/>
        </w:rPr>
        <w:t>260% w gospodarstw</w:t>
      </w:r>
      <w:r w:rsidR="00940334" w:rsidRPr="00DF6EB7">
        <w:rPr>
          <w:rFonts w:ascii="Arial" w:hAnsi="Arial" w:cs="Arial"/>
          <w:szCs w:val="24"/>
        </w:rPr>
        <w:t>ie więks</w:t>
      </w:r>
      <w:r w:rsidR="005022DB" w:rsidRPr="00DF6EB7">
        <w:rPr>
          <w:rFonts w:ascii="Arial" w:hAnsi="Arial" w:cs="Arial"/>
          <w:szCs w:val="24"/>
        </w:rPr>
        <w:t>zym niż czteroosobowe,</w:t>
      </w:r>
    </w:p>
    <w:p w14:paraId="7A7F196C" w14:textId="6D30F206" w:rsidR="00940334" w:rsidRPr="00DF6EB7" w:rsidRDefault="005022DB" w:rsidP="00DF6EB7">
      <w:pPr>
        <w:spacing w:before="26" w:after="0"/>
        <w:ind w:left="708"/>
        <w:contextualSpacing/>
        <w:rPr>
          <w:rFonts w:ascii="Arial" w:hAnsi="Arial" w:cs="Arial"/>
          <w:szCs w:val="24"/>
        </w:rPr>
      </w:pPr>
      <w:r w:rsidRPr="00DF6EB7">
        <w:rPr>
          <w:rFonts w:ascii="Arial" w:hAnsi="Arial" w:cs="Arial"/>
          <w:szCs w:val="24"/>
        </w:rPr>
        <w:t xml:space="preserve">przeciętnego wynagrodzenia w gospodarce narodowej ostatnio ogłoszonego przez Prezesa Głównego Urzędu Statystycznego na podstawie art. 20 pkt 1 </w:t>
      </w:r>
      <w:r w:rsidRPr="00DF6EB7">
        <w:rPr>
          <w:rFonts w:ascii="Arial" w:hAnsi="Arial" w:cs="Arial"/>
          <w:szCs w:val="24"/>
        </w:rPr>
        <w:lastRenderedPageBreak/>
        <w:t>lit. a ustawy z dnia 17 grudnia 1998</w:t>
      </w:r>
      <w:r w:rsidR="00CB2781" w:rsidRPr="00DF6EB7">
        <w:rPr>
          <w:rFonts w:ascii="Arial" w:hAnsi="Arial" w:cs="Arial"/>
          <w:szCs w:val="24"/>
        </w:rPr>
        <w:t> </w:t>
      </w:r>
      <w:r w:rsidRPr="00DF6EB7">
        <w:rPr>
          <w:rFonts w:ascii="Arial" w:hAnsi="Arial" w:cs="Arial"/>
          <w:szCs w:val="24"/>
        </w:rPr>
        <w:t xml:space="preserve">r. o emeryturach i rentach z Funduszu Ubezpieczeń Społecznych </w:t>
      </w:r>
      <w:r w:rsidR="00CB2781" w:rsidRPr="00DF6EB7">
        <w:rPr>
          <w:rFonts w:ascii="Arial" w:hAnsi="Arial" w:cs="Arial"/>
          <w:szCs w:val="24"/>
        </w:rPr>
        <w:t>(Dz. U. z 2024 r. poz. 1631 z </w:t>
      </w:r>
      <w:proofErr w:type="spellStart"/>
      <w:r w:rsidR="00CB2781" w:rsidRPr="00DF6EB7">
        <w:rPr>
          <w:rFonts w:ascii="Arial" w:hAnsi="Arial" w:cs="Arial"/>
          <w:szCs w:val="24"/>
        </w:rPr>
        <w:t>późn</w:t>
      </w:r>
      <w:proofErr w:type="spellEnd"/>
      <w:r w:rsidR="00CB2781" w:rsidRPr="00DF6EB7">
        <w:rPr>
          <w:rFonts w:ascii="Arial" w:hAnsi="Arial" w:cs="Arial"/>
          <w:szCs w:val="24"/>
        </w:rPr>
        <w:t>. zm.);</w:t>
      </w:r>
    </w:p>
    <w:p w14:paraId="77CDE208" w14:textId="3E62CFE8" w:rsidR="008A0931" w:rsidRPr="00DF6EB7" w:rsidRDefault="007A35E8" w:rsidP="00DF6EB7">
      <w:pPr>
        <w:numPr>
          <w:ilvl w:val="0"/>
          <w:numId w:val="14"/>
        </w:numPr>
        <w:spacing w:before="26" w:after="0"/>
        <w:contextualSpacing/>
        <w:rPr>
          <w:rFonts w:ascii="Arial" w:hAnsi="Arial" w:cs="Arial"/>
          <w:szCs w:val="24"/>
        </w:rPr>
      </w:pPr>
      <w:r w:rsidRPr="00DF6EB7">
        <w:rPr>
          <w:rFonts w:ascii="Arial" w:hAnsi="Arial" w:cs="Arial"/>
          <w:szCs w:val="24"/>
        </w:rPr>
        <w:t>wnioskodawca ubiegający</w:t>
      </w:r>
      <w:r w:rsidR="008A0931" w:rsidRPr="00DF6EB7">
        <w:rPr>
          <w:rFonts w:ascii="Arial" w:hAnsi="Arial" w:cs="Arial"/>
          <w:szCs w:val="24"/>
        </w:rPr>
        <w:t xml:space="preserve"> się o zawarcie umowy najmu oraz wszystkie osoby zgłoszone</w:t>
      </w:r>
      <w:r w:rsidR="008A0931" w:rsidRPr="00DF6EB7">
        <w:rPr>
          <w:rFonts w:ascii="Arial" w:hAnsi="Arial" w:cs="Arial"/>
          <w:szCs w:val="24"/>
        </w:rPr>
        <w:br/>
        <w:t xml:space="preserve">do wspólnego zamieszkiwania nie posiadały na terenie </w:t>
      </w:r>
      <w:r w:rsidR="00DC7B83" w:rsidRPr="00DF6EB7">
        <w:rPr>
          <w:rFonts w:ascii="Arial" w:hAnsi="Arial" w:cs="Arial"/>
          <w:szCs w:val="24"/>
        </w:rPr>
        <w:t>G</w:t>
      </w:r>
      <w:r w:rsidR="008A0931" w:rsidRPr="00DF6EB7">
        <w:rPr>
          <w:rFonts w:ascii="Arial" w:hAnsi="Arial" w:cs="Arial"/>
          <w:szCs w:val="24"/>
        </w:rPr>
        <w:t>miny lub miejscowości pobliskiej tytułu prawnego do lokalu mieszkalnego lub budynk</w:t>
      </w:r>
      <w:r w:rsidRPr="00DF6EB7">
        <w:rPr>
          <w:rFonts w:ascii="Arial" w:hAnsi="Arial" w:cs="Arial"/>
          <w:szCs w:val="24"/>
        </w:rPr>
        <w:t>u mieszkalnego jednorodzinnego,</w:t>
      </w:r>
      <w:r w:rsidR="00CB2781" w:rsidRPr="00DF6EB7">
        <w:rPr>
          <w:rFonts w:ascii="Arial" w:hAnsi="Arial" w:cs="Arial"/>
          <w:szCs w:val="24"/>
        </w:rPr>
        <w:t xml:space="preserve"> </w:t>
      </w:r>
      <w:r w:rsidR="008A0931" w:rsidRPr="00DF6EB7">
        <w:rPr>
          <w:rFonts w:ascii="Arial" w:hAnsi="Arial" w:cs="Arial"/>
          <w:szCs w:val="24"/>
        </w:rPr>
        <w:t>a w przypadku posiadania takiego tytułu złożyły oświadczenie, iż d</w:t>
      </w:r>
      <w:r w:rsidRPr="00DF6EB7">
        <w:rPr>
          <w:rFonts w:ascii="Arial" w:hAnsi="Arial" w:cs="Arial"/>
          <w:szCs w:val="24"/>
        </w:rPr>
        <w:t xml:space="preserve">o dnia zawarcia umowy najmu się </w:t>
      </w:r>
      <w:r w:rsidR="008A0931" w:rsidRPr="00DF6EB7">
        <w:rPr>
          <w:rFonts w:ascii="Arial" w:hAnsi="Arial" w:cs="Arial"/>
          <w:szCs w:val="24"/>
        </w:rPr>
        <w:t>go wyzbędą,</w:t>
      </w:r>
      <w:r w:rsidR="00CB2781" w:rsidRPr="00DF6EB7">
        <w:rPr>
          <w:rFonts w:ascii="Arial" w:hAnsi="Arial" w:cs="Arial"/>
          <w:szCs w:val="24"/>
        </w:rPr>
        <w:br/>
      </w:r>
      <w:r w:rsidR="008A0931" w:rsidRPr="00DF6EB7">
        <w:rPr>
          <w:rFonts w:ascii="Arial" w:hAnsi="Arial" w:cs="Arial"/>
          <w:szCs w:val="24"/>
        </w:rPr>
        <w:t>z wyjątkiem osób fizycznych, o których m</w:t>
      </w:r>
      <w:r w:rsidR="00942817" w:rsidRPr="00DF6EB7">
        <w:rPr>
          <w:rFonts w:ascii="Arial" w:hAnsi="Arial" w:cs="Arial"/>
          <w:szCs w:val="24"/>
        </w:rPr>
        <w:t xml:space="preserve">owa w </w:t>
      </w:r>
      <w:r w:rsidR="00E1126A" w:rsidRPr="00DF6EB7">
        <w:rPr>
          <w:rFonts w:ascii="Arial" w:hAnsi="Arial" w:cs="Arial"/>
          <w:szCs w:val="24"/>
        </w:rPr>
        <w:t>§ 3</w:t>
      </w:r>
      <w:r w:rsidR="00942817" w:rsidRPr="00DF6EB7">
        <w:rPr>
          <w:rFonts w:ascii="Arial" w:hAnsi="Arial" w:cs="Arial"/>
          <w:szCs w:val="24"/>
        </w:rPr>
        <w:t xml:space="preserve"> ust. 1 pkt 3 </w:t>
      </w:r>
      <w:proofErr w:type="spellStart"/>
      <w:r w:rsidR="00942817" w:rsidRPr="00DF6EB7">
        <w:rPr>
          <w:rFonts w:ascii="Arial" w:hAnsi="Arial" w:cs="Arial"/>
          <w:szCs w:val="24"/>
        </w:rPr>
        <w:t>ppkt</w:t>
      </w:r>
      <w:proofErr w:type="spellEnd"/>
      <w:r w:rsidR="00942817" w:rsidRPr="00DF6EB7">
        <w:rPr>
          <w:rFonts w:ascii="Arial" w:hAnsi="Arial" w:cs="Arial"/>
          <w:szCs w:val="24"/>
        </w:rPr>
        <w:t> </w:t>
      </w:r>
      <w:r w:rsidR="00BE63A0" w:rsidRPr="00DF6EB7">
        <w:rPr>
          <w:rFonts w:ascii="Arial" w:hAnsi="Arial" w:cs="Arial"/>
          <w:szCs w:val="24"/>
        </w:rPr>
        <w:t>j,</w:t>
      </w:r>
    </w:p>
    <w:p w14:paraId="3D299E83" w14:textId="6AC6BBE3" w:rsidR="00BE63A0" w:rsidRPr="00DF6EB7" w:rsidRDefault="00BE63A0" w:rsidP="00DF6EB7">
      <w:pPr>
        <w:spacing w:before="26" w:after="0"/>
        <w:ind w:left="360"/>
        <w:contextualSpacing/>
        <w:rPr>
          <w:rFonts w:ascii="Arial" w:hAnsi="Arial" w:cs="Arial"/>
          <w:szCs w:val="24"/>
        </w:rPr>
      </w:pPr>
      <w:r w:rsidRPr="00DF6EB7">
        <w:rPr>
          <w:rFonts w:ascii="Arial" w:hAnsi="Arial" w:cs="Arial"/>
          <w:szCs w:val="24"/>
        </w:rPr>
        <w:t>oraz</w:t>
      </w:r>
    </w:p>
    <w:p w14:paraId="30653D4D" w14:textId="1657D4AA" w:rsidR="008A0931" w:rsidRPr="00DF6EB7" w:rsidRDefault="00942817" w:rsidP="00DF6EB7">
      <w:pPr>
        <w:numPr>
          <w:ilvl w:val="0"/>
          <w:numId w:val="14"/>
        </w:numPr>
        <w:spacing w:before="26" w:after="0"/>
        <w:contextualSpacing/>
        <w:rPr>
          <w:rFonts w:ascii="Arial" w:hAnsi="Arial" w:cs="Arial"/>
          <w:szCs w:val="24"/>
        </w:rPr>
      </w:pPr>
      <w:r w:rsidRPr="00DF6EB7">
        <w:rPr>
          <w:rFonts w:ascii="Arial" w:hAnsi="Arial" w:cs="Arial"/>
          <w:szCs w:val="24"/>
        </w:rPr>
        <w:t xml:space="preserve"> </w:t>
      </w:r>
      <w:r w:rsidR="002E300F" w:rsidRPr="00DF6EB7">
        <w:rPr>
          <w:rFonts w:ascii="Arial" w:hAnsi="Arial" w:cs="Arial"/>
          <w:szCs w:val="24"/>
        </w:rPr>
        <w:t>przynajmniej</w:t>
      </w:r>
      <w:r w:rsidRPr="00DF6EB7">
        <w:rPr>
          <w:rFonts w:ascii="Arial" w:hAnsi="Arial" w:cs="Arial"/>
          <w:szCs w:val="24"/>
        </w:rPr>
        <w:t xml:space="preserve"> </w:t>
      </w:r>
      <w:r w:rsidR="008A0931" w:rsidRPr="00DF6EB7">
        <w:rPr>
          <w:rFonts w:ascii="Arial" w:hAnsi="Arial" w:cs="Arial"/>
          <w:szCs w:val="24"/>
        </w:rPr>
        <w:t>spełni jedno z poniższych kryteriów:</w:t>
      </w:r>
    </w:p>
    <w:p w14:paraId="36ED7822" w14:textId="6CE5DC2C" w:rsidR="008A0931" w:rsidRPr="00DF6EB7" w:rsidRDefault="007A35E8" w:rsidP="00DF6EB7">
      <w:pPr>
        <w:numPr>
          <w:ilvl w:val="0"/>
          <w:numId w:val="16"/>
        </w:numPr>
        <w:spacing w:after="0"/>
        <w:contextualSpacing/>
        <w:rPr>
          <w:rFonts w:ascii="Arial" w:hAnsi="Arial" w:cs="Arial"/>
          <w:szCs w:val="24"/>
        </w:rPr>
      </w:pPr>
      <w:r w:rsidRPr="00DF6EB7">
        <w:rPr>
          <w:rFonts w:ascii="Arial" w:hAnsi="Arial" w:cs="Arial"/>
          <w:szCs w:val="24"/>
        </w:rPr>
        <w:t>wnioskodawca</w:t>
      </w:r>
      <w:r w:rsidR="008A0931" w:rsidRPr="00DF6EB7">
        <w:rPr>
          <w:rFonts w:ascii="Arial" w:hAnsi="Arial" w:cs="Arial"/>
          <w:szCs w:val="24"/>
        </w:rPr>
        <w:t xml:space="preserve"> ubiegając</w:t>
      </w:r>
      <w:r w:rsidRPr="00DF6EB7">
        <w:rPr>
          <w:rFonts w:ascii="Arial" w:hAnsi="Arial" w:cs="Arial"/>
          <w:szCs w:val="24"/>
        </w:rPr>
        <w:t>y</w:t>
      </w:r>
      <w:r w:rsidR="008A0931" w:rsidRPr="00DF6EB7">
        <w:rPr>
          <w:rFonts w:ascii="Arial" w:hAnsi="Arial" w:cs="Arial"/>
          <w:szCs w:val="24"/>
        </w:rPr>
        <w:t xml:space="preserve"> się o zawarcie </w:t>
      </w:r>
      <w:r w:rsidR="00962153" w:rsidRPr="00DF6EB7">
        <w:rPr>
          <w:rFonts w:ascii="Arial" w:hAnsi="Arial" w:cs="Arial"/>
          <w:szCs w:val="24"/>
        </w:rPr>
        <w:t>umowy najmu lub osoba zgłoszona</w:t>
      </w:r>
      <w:r w:rsidR="00962153" w:rsidRPr="00DF6EB7">
        <w:rPr>
          <w:rFonts w:ascii="Arial" w:hAnsi="Arial" w:cs="Arial"/>
          <w:szCs w:val="24"/>
        </w:rPr>
        <w:br/>
      </w:r>
      <w:r w:rsidR="008A0931" w:rsidRPr="00DF6EB7">
        <w:rPr>
          <w:rFonts w:ascii="Arial" w:hAnsi="Arial" w:cs="Arial"/>
          <w:szCs w:val="24"/>
        </w:rPr>
        <w:t>do wspólnego zamieszkania bezskutecznie ubiegała się o p</w:t>
      </w:r>
      <w:r w:rsidR="00BE63A0" w:rsidRPr="00DF6EB7">
        <w:rPr>
          <w:rFonts w:ascii="Arial" w:hAnsi="Arial" w:cs="Arial"/>
          <w:szCs w:val="24"/>
        </w:rPr>
        <w:t>omoc mieszkaniową albo lokal do </w:t>
      </w:r>
      <w:r w:rsidR="008A0931" w:rsidRPr="00DF6EB7">
        <w:rPr>
          <w:rFonts w:ascii="Arial" w:hAnsi="Arial" w:cs="Arial"/>
          <w:szCs w:val="24"/>
        </w:rPr>
        <w:t>remontu</w:t>
      </w:r>
      <w:r w:rsidR="00BE63A0" w:rsidRPr="00DF6EB7">
        <w:rPr>
          <w:rFonts w:ascii="Arial" w:hAnsi="Arial" w:cs="Arial"/>
          <w:szCs w:val="24"/>
        </w:rPr>
        <w:t xml:space="preserve"> we własnym zakresie</w:t>
      </w:r>
      <w:r w:rsidR="008A0931" w:rsidRPr="00DF6EB7">
        <w:rPr>
          <w:rFonts w:ascii="Arial" w:hAnsi="Arial" w:cs="Arial"/>
          <w:szCs w:val="24"/>
        </w:rPr>
        <w:t xml:space="preserve"> od </w:t>
      </w:r>
      <w:r w:rsidR="00DC7B83" w:rsidRPr="00DF6EB7">
        <w:rPr>
          <w:rFonts w:ascii="Arial" w:hAnsi="Arial" w:cs="Arial"/>
          <w:szCs w:val="24"/>
        </w:rPr>
        <w:t>G</w:t>
      </w:r>
      <w:r w:rsidR="008A0931" w:rsidRPr="00DF6EB7">
        <w:rPr>
          <w:rFonts w:ascii="Arial" w:hAnsi="Arial" w:cs="Arial"/>
          <w:szCs w:val="24"/>
        </w:rPr>
        <w:t>miny,</w:t>
      </w:r>
    </w:p>
    <w:p w14:paraId="4F267CED" w14:textId="304F0B63" w:rsidR="008A0931" w:rsidRPr="00DF6EB7" w:rsidRDefault="008A0931" w:rsidP="00DF6EB7">
      <w:pPr>
        <w:numPr>
          <w:ilvl w:val="0"/>
          <w:numId w:val="16"/>
        </w:numPr>
        <w:spacing w:after="0"/>
        <w:contextualSpacing/>
        <w:rPr>
          <w:rFonts w:ascii="Arial" w:hAnsi="Arial" w:cs="Arial"/>
          <w:szCs w:val="24"/>
        </w:rPr>
      </w:pPr>
      <w:r w:rsidRPr="00DF6EB7">
        <w:rPr>
          <w:rFonts w:ascii="Arial" w:hAnsi="Arial" w:cs="Arial"/>
          <w:szCs w:val="24"/>
        </w:rPr>
        <w:t>w gospodarstwie domowym jest co najmniej jedno dziecko</w:t>
      </w:r>
      <w:r w:rsidR="00DC7B83" w:rsidRPr="00DF6EB7">
        <w:rPr>
          <w:rFonts w:ascii="Arial" w:hAnsi="Arial" w:cs="Arial"/>
          <w:szCs w:val="24"/>
        </w:rPr>
        <w:t xml:space="preserve"> (punkty przyznawane</w:t>
      </w:r>
      <w:r w:rsidR="00DC7B83" w:rsidRPr="00DF6EB7">
        <w:rPr>
          <w:rFonts w:ascii="Arial" w:hAnsi="Arial" w:cs="Arial"/>
          <w:szCs w:val="24"/>
        </w:rPr>
        <w:br/>
        <w:t>są za każde kolejne dziecko)</w:t>
      </w:r>
      <w:r w:rsidRPr="00DF6EB7">
        <w:rPr>
          <w:rFonts w:ascii="Arial" w:hAnsi="Arial" w:cs="Arial"/>
          <w:szCs w:val="24"/>
        </w:rPr>
        <w:t>,</w:t>
      </w:r>
    </w:p>
    <w:p w14:paraId="1293825E" w14:textId="41B3F7E8" w:rsidR="008A0931" w:rsidRPr="00DF6EB7" w:rsidRDefault="00942817" w:rsidP="00DF6EB7">
      <w:pPr>
        <w:numPr>
          <w:ilvl w:val="0"/>
          <w:numId w:val="16"/>
        </w:numPr>
        <w:spacing w:after="0"/>
        <w:contextualSpacing/>
        <w:rPr>
          <w:rFonts w:ascii="Arial" w:hAnsi="Arial" w:cs="Arial"/>
          <w:szCs w:val="24"/>
        </w:rPr>
      </w:pPr>
      <w:r w:rsidRPr="00DF6EB7">
        <w:rPr>
          <w:rFonts w:ascii="Arial" w:hAnsi="Arial" w:cs="Arial"/>
          <w:szCs w:val="24"/>
        </w:rPr>
        <w:t>wnioskodawca</w:t>
      </w:r>
      <w:r w:rsidR="00DC7B83" w:rsidRPr="00DF6EB7">
        <w:rPr>
          <w:rFonts w:ascii="Arial" w:hAnsi="Arial" w:cs="Arial"/>
          <w:szCs w:val="24"/>
        </w:rPr>
        <w:t xml:space="preserve"> wchodzący w skład gospodarstwa domowego</w:t>
      </w:r>
      <w:r w:rsidRPr="00DF6EB7">
        <w:rPr>
          <w:rFonts w:ascii="Arial" w:hAnsi="Arial" w:cs="Arial"/>
          <w:szCs w:val="24"/>
        </w:rPr>
        <w:t xml:space="preserve"> zmienia miejsce zamieszkania</w:t>
      </w:r>
      <w:r w:rsidR="00DC7B83" w:rsidRPr="00DF6EB7">
        <w:rPr>
          <w:rFonts w:ascii="Arial" w:hAnsi="Arial" w:cs="Arial"/>
          <w:szCs w:val="24"/>
        </w:rPr>
        <w:br/>
      </w:r>
      <w:r w:rsidR="008A0931" w:rsidRPr="00DF6EB7">
        <w:rPr>
          <w:rFonts w:ascii="Arial" w:hAnsi="Arial" w:cs="Arial"/>
          <w:szCs w:val="24"/>
        </w:rPr>
        <w:t>w celu podjęcia pracy lub nauki poza miejscem obecnego zamieszkania,</w:t>
      </w:r>
    </w:p>
    <w:p w14:paraId="3FFD03B3" w14:textId="43549026" w:rsidR="008A0931" w:rsidRPr="00DF6EB7" w:rsidRDefault="002E300F" w:rsidP="00DF6EB7">
      <w:pPr>
        <w:numPr>
          <w:ilvl w:val="0"/>
          <w:numId w:val="16"/>
        </w:numPr>
        <w:spacing w:after="0"/>
        <w:contextualSpacing/>
        <w:rPr>
          <w:rFonts w:ascii="Arial" w:hAnsi="Arial" w:cs="Arial"/>
          <w:bCs/>
          <w:szCs w:val="24"/>
        </w:rPr>
      </w:pPr>
      <w:r w:rsidRPr="00DF6EB7">
        <w:rPr>
          <w:rFonts w:ascii="Arial" w:hAnsi="Arial" w:cs="Arial"/>
          <w:bCs/>
          <w:szCs w:val="24"/>
        </w:rPr>
        <w:t>wnioskodawca ukończył 65</w:t>
      </w:r>
      <w:r w:rsidR="008A0931" w:rsidRPr="00DF6EB7">
        <w:rPr>
          <w:rFonts w:ascii="Arial" w:hAnsi="Arial" w:cs="Arial"/>
          <w:bCs/>
          <w:szCs w:val="24"/>
        </w:rPr>
        <w:t xml:space="preserve"> lat,</w:t>
      </w:r>
    </w:p>
    <w:p w14:paraId="6883C2AA" w14:textId="0513BF8B" w:rsidR="008A0931" w:rsidRPr="00DF6EB7" w:rsidRDefault="008A0931" w:rsidP="00DF6EB7">
      <w:pPr>
        <w:numPr>
          <w:ilvl w:val="0"/>
          <w:numId w:val="16"/>
        </w:numPr>
        <w:spacing w:after="0"/>
        <w:contextualSpacing/>
        <w:rPr>
          <w:rFonts w:ascii="Arial" w:hAnsi="Arial" w:cs="Arial"/>
          <w:szCs w:val="24"/>
        </w:rPr>
      </w:pPr>
      <w:r w:rsidRPr="00DF6EB7">
        <w:rPr>
          <w:rFonts w:ascii="Arial" w:hAnsi="Arial" w:cs="Arial"/>
          <w:szCs w:val="24"/>
        </w:rPr>
        <w:t>w gospodarstwie domowym jest osoba</w:t>
      </w:r>
      <w:r w:rsidR="00942817" w:rsidRPr="00DF6EB7">
        <w:rPr>
          <w:rFonts w:ascii="Arial" w:hAnsi="Arial" w:cs="Arial"/>
          <w:szCs w:val="24"/>
        </w:rPr>
        <w:t xml:space="preserve"> </w:t>
      </w:r>
      <w:r w:rsidRPr="00DF6EB7">
        <w:rPr>
          <w:rFonts w:ascii="Arial" w:hAnsi="Arial" w:cs="Arial"/>
          <w:szCs w:val="24"/>
        </w:rPr>
        <w:t>do 16. roku życ</w:t>
      </w:r>
      <w:r w:rsidR="00942817" w:rsidRPr="00DF6EB7">
        <w:rPr>
          <w:rFonts w:ascii="Arial" w:hAnsi="Arial" w:cs="Arial"/>
          <w:szCs w:val="24"/>
        </w:rPr>
        <w:t xml:space="preserve">ia legitymująca się orzeczeniem </w:t>
      </w:r>
      <w:r w:rsidR="00BE63A0" w:rsidRPr="00DF6EB7">
        <w:rPr>
          <w:rFonts w:ascii="Arial" w:hAnsi="Arial" w:cs="Arial"/>
          <w:szCs w:val="24"/>
        </w:rPr>
        <w:t>o </w:t>
      </w:r>
      <w:r w:rsidRPr="00DF6EB7">
        <w:rPr>
          <w:rFonts w:ascii="Arial" w:hAnsi="Arial" w:cs="Arial"/>
          <w:szCs w:val="24"/>
        </w:rPr>
        <w:t>niepełnosprawności, określonym w ustawie z dnia</w:t>
      </w:r>
      <w:r w:rsidR="00057679" w:rsidRPr="00DF6EB7">
        <w:rPr>
          <w:rFonts w:ascii="Arial" w:hAnsi="Arial" w:cs="Arial"/>
          <w:szCs w:val="24"/>
        </w:rPr>
        <w:t xml:space="preserve"> 27 sierpnia 1997 r.</w:t>
      </w:r>
      <w:r w:rsidR="00E1126A" w:rsidRPr="00DF6EB7">
        <w:rPr>
          <w:rFonts w:ascii="Arial" w:hAnsi="Arial" w:cs="Arial"/>
          <w:szCs w:val="24"/>
        </w:rPr>
        <w:t xml:space="preserve"> </w:t>
      </w:r>
      <w:r w:rsidR="00057679" w:rsidRPr="00DF6EB7">
        <w:rPr>
          <w:rFonts w:ascii="Arial" w:hAnsi="Arial" w:cs="Arial"/>
          <w:szCs w:val="24"/>
        </w:rPr>
        <w:t>o rehabilitacji zawodowej i społecznej oraz zatrudnianiu osób niepełnosprawnych</w:t>
      </w:r>
      <w:r w:rsidR="00E1126A" w:rsidRPr="00DF6EB7">
        <w:rPr>
          <w:rFonts w:ascii="Arial" w:hAnsi="Arial" w:cs="Arial"/>
          <w:szCs w:val="24"/>
        </w:rPr>
        <w:t xml:space="preserve"> </w:t>
      </w:r>
      <w:r w:rsidR="00057679" w:rsidRPr="00DF6EB7">
        <w:rPr>
          <w:rFonts w:ascii="Arial" w:hAnsi="Arial" w:cs="Arial"/>
          <w:szCs w:val="24"/>
        </w:rPr>
        <w:t>(Dz. U. z 202</w:t>
      </w:r>
      <w:r w:rsidR="00DC7B83" w:rsidRPr="00DF6EB7">
        <w:rPr>
          <w:rFonts w:ascii="Arial" w:hAnsi="Arial" w:cs="Arial"/>
          <w:szCs w:val="24"/>
        </w:rPr>
        <w:t>5</w:t>
      </w:r>
      <w:r w:rsidR="00057679" w:rsidRPr="00DF6EB7">
        <w:rPr>
          <w:rFonts w:ascii="Arial" w:hAnsi="Arial" w:cs="Arial"/>
          <w:szCs w:val="24"/>
        </w:rPr>
        <w:t xml:space="preserve"> r. poz. </w:t>
      </w:r>
      <w:r w:rsidR="00DC7B83" w:rsidRPr="00DF6EB7">
        <w:rPr>
          <w:rFonts w:ascii="Arial" w:hAnsi="Arial" w:cs="Arial"/>
          <w:szCs w:val="24"/>
        </w:rPr>
        <w:t>913</w:t>
      </w:r>
      <w:r w:rsidR="00057679" w:rsidRPr="00DF6EB7">
        <w:rPr>
          <w:rFonts w:ascii="Arial" w:hAnsi="Arial" w:cs="Arial"/>
          <w:szCs w:val="24"/>
        </w:rPr>
        <w:t>)</w:t>
      </w:r>
      <w:r w:rsidRPr="00DF6EB7">
        <w:rPr>
          <w:rFonts w:ascii="Arial" w:hAnsi="Arial" w:cs="Arial"/>
          <w:szCs w:val="24"/>
        </w:rPr>
        <w:t>,</w:t>
      </w:r>
    </w:p>
    <w:p w14:paraId="21CFEF64" w14:textId="08748493" w:rsidR="008A0931" w:rsidRPr="00DF6EB7" w:rsidRDefault="008A0931" w:rsidP="00DF6EB7">
      <w:pPr>
        <w:numPr>
          <w:ilvl w:val="0"/>
          <w:numId w:val="16"/>
        </w:numPr>
        <w:spacing w:after="0"/>
        <w:contextualSpacing/>
        <w:rPr>
          <w:rFonts w:ascii="Arial" w:hAnsi="Arial" w:cs="Arial"/>
          <w:szCs w:val="24"/>
        </w:rPr>
      </w:pPr>
      <w:r w:rsidRPr="00DF6EB7">
        <w:rPr>
          <w:rFonts w:ascii="Arial" w:hAnsi="Arial" w:cs="Arial"/>
          <w:szCs w:val="24"/>
        </w:rPr>
        <w:t>w gospodarstwie domowym jest osoba powyżej 16. roku życia</w:t>
      </w:r>
      <w:r w:rsidR="00BE63A0" w:rsidRPr="00DF6EB7">
        <w:rPr>
          <w:rFonts w:ascii="Arial" w:hAnsi="Arial" w:cs="Arial"/>
          <w:szCs w:val="24"/>
        </w:rPr>
        <w:t xml:space="preserve"> legitymująca się orzeczeniem o </w:t>
      </w:r>
      <w:r w:rsidRPr="00DF6EB7">
        <w:rPr>
          <w:rFonts w:ascii="Arial" w:hAnsi="Arial" w:cs="Arial"/>
          <w:szCs w:val="24"/>
        </w:rPr>
        <w:t xml:space="preserve">znacznym lub umiarkowanym stopniu niepełnosprawności, określonym </w:t>
      </w:r>
      <w:r w:rsidR="00057679" w:rsidRPr="00DF6EB7">
        <w:rPr>
          <w:rFonts w:ascii="Arial" w:hAnsi="Arial" w:cs="Arial"/>
          <w:szCs w:val="24"/>
        </w:rPr>
        <w:t>w ustawie z dnia</w:t>
      </w:r>
      <w:r w:rsidR="006008B5" w:rsidRPr="00DF6EB7">
        <w:rPr>
          <w:rFonts w:ascii="Arial" w:hAnsi="Arial" w:cs="Arial"/>
          <w:szCs w:val="24"/>
        </w:rPr>
        <w:br/>
      </w:r>
      <w:r w:rsidR="00057679" w:rsidRPr="00DF6EB7">
        <w:rPr>
          <w:rFonts w:ascii="Arial" w:hAnsi="Arial" w:cs="Arial"/>
          <w:szCs w:val="24"/>
        </w:rPr>
        <w:t>27 sierpnia 1997 r. o rehabilitacji zawodowej i społecznej oraz zatrudnianiu osób niepełnosprawnych (Dz. U. z 202</w:t>
      </w:r>
      <w:r w:rsidR="00C52FC5" w:rsidRPr="00DF6EB7">
        <w:rPr>
          <w:rFonts w:ascii="Arial" w:hAnsi="Arial" w:cs="Arial"/>
          <w:szCs w:val="24"/>
        </w:rPr>
        <w:t>5</w:t>
      </w:r>
      <w:r w:rsidR="00057679" w:rsidRPr="00DF6EB7">
        <w:rPr>
          <w:rFonts w:ascii="Arial" w:hAnsi="Arial" w:cs="Arial"/>
          <w:szCs w:val="24"/>
        </w:rPr>
        <w:t xml:space="preserve"> r. poz. </w:t>
      </w:r>
      <w:r w:rsidR="008E3BA1" w:rsidRPr="00DF6EB7">
        <w:rPr>
          <w:rFonts w:ascii="Arial" w:hAnsi="Arial" w:cs="Arial"/>
          <w:szCs w:val="24"/>
        </w:rPr>
        <w:t>913</w:t>
      </w:r>
      <w:r w:rsidR="00057679" w:rsidRPr="00DF6EB7">
        <w:rPr>
          <w:rFonts w:ascii="Arial" w:hAnsi="Arial" w:cs="Arial"/>
          <w:szCs w:val="24"/>
        </w:rPr>
        <w:t>)</w:t>
      </w:r>
      <w:r w:rsidRPr="00DF6EB7">
        <w:rPr>
          <w:rFonts w:ascii="Arial" w:hAnsi="Arial" w:cs="Arial"/>
          <w:szCs w:val="24"/>
        </w:rPr>
        <w:t>,</w:t>
      </w:r>
    </w:p>
    <w:p w14:paraId="09DE4505" w14:textId="31232022" w:rsidR="007C0902" w:rsidRPr="00DF6EB7" w:rsidRDefault="007C0902" w:rsidP="00DF6EB7">
      <w:pPr>
        <w:numPr>
          <w:ilvl w:val="0"/>
          <w:numId w:val="16"/>
        </w:numPr>
        <w:spacing w:after="0"/>
        <w:contextualSpacing/>
        <w:rPr>
          <w:rFonts w:ascii="Arial" w:hAnsi="Arial" w:cs="Arial"/>
          <w:szCs w:val="24"/>
        </w:rPr>
      </w:pPr>
      <w:r w:rsidRPr="00DF6EB7">
        <w:rPr>
          <w:rFonts w:ascii="Arial" w:hAnsi="Arial" w:cs="Arial"/>
          <w:szCs w:val="24"/>
        </w:rPr>
        <w:t>wnioskodawca spełnia dodatkowe kryteria kwalifikowalności do uczestnictwa we wsparciu SAN w ramach dofinansowania z innych źródeł publicznych tj.: wnioskodawca należy do jednej</w:t>
      </w:r>
      <w:r w:rsidRPr="00DF6EB7">
        <w:rPr>
          <w:rFonts w:ascii="Arial" w:hAnsi="Arial" w:cs="Arial"/>
          <w:szCs w:val="24"/>
        </w:rPr>
        <w:br/>
        <w:t>z grup docelowych określonych w realizowa</w:t>
      </w:r>
      <w:r w:rsidR="006008B5" w:rsidRPr="00DF6EB7">
        <w:rPr>
          <w:rFonts w:ascii="Arial" w:hAnsi="Arial" w:cs="Arial"/>
          <w:szCs w:val="24"/>
        </w:rPr>
        <w:t>nych</w:t>
      </w:r>
      <w:r w:rsidRPr="00DF6EB7">
        <w:rPr>
          <w:rFonts w:ascii="Arial" w:hAnsi="Arial" w:cs="Arial"/>
          <w:szCs w:val="24"/>
        </w:rPr>
        <w:t xml:space="preserve"> projek</w:t>
      </w:r>
      <w:r w:rsidR="006008B5" w:rsidRPr="00DF6EB7">
        <w:rPr>
          <w:rFonts w:ascii="Arial" w:hAnsi="Arial" w:cs="Arial"/>
          <w:szCs w:val="24"/>
        </w:rPr>
        <w:t>tach</w:t>
      </w:r>
      <w:r w:rsidRPr="00DF6EB7">
        <w:rPr>
          <w:rFonts w:ascii="Arial" w:hAnsi="Arial" w:cs="Arial"/>
          <w:szCs w:val="24"/>
        </w:rPr>
        <w:t xml:space="preserve"> z Funduszu Europejskiego dla Rozwoju Społecznego</w:t>
      </w:r>
      <w:r w:rsidR="00DC7B83" w:rsidRPr="00DF6EB7">
        <w:rPr>
          <w:rFonts w:ascii="Arial" w:hAnsi="Arial" w:cs="Arial"/>
          <w:szCs w:val="24"/>
        </w:rPr>
        <w:t>,</w:t>
      </w:r>
    </w:p>
    <w:p w14:paraId="74FA7BB0" w14:textId="47CE889B" w:rsidR="008A0931" w:rsidRPr="00DF6EB7" w:rsidRDefault="00057679" w:rsidP="00DF6EB7">
      <w:pPr>
        <w:numPr>
          <w:ilvl w:val="0"/>
          <w:numId w:val="16"/>
        </w:numPr>
        <w:spacing w:after="0"/>
        <w:contextualSpacing/>
        <w:rPr>
          <w:rFonts w:ascii="Arial" w:hAnsi="Arial" w:cs="Arial"/>
          <w:szCs w:val="24"/>
        </w:rPr>
      </w:pPr>
      <w:r w:rsidRPr="00DF6EB7">
        <w:rPr>
          <w:rFonts w:ascii="Arial" w:hAnsi="Arial" w:cs="Arial"/>
          <w:szCs w:val="24"/>
        </w:rPr>
        <w:t>wnioskodawca</w:t>
      </w:r>
      <w:r w:rsidR="008A0931" w:rsidRPr="00DF6EB7">
        <w:rPr>
          <w:rFonts w:ascii="Arial" w:hAnsi="Arial" w:cs="Arial"/>
          <w:szCs w:val="24"/>
        </w:rPr>
        <w:t xml:space="preserve"> jest właścicielem lub współwłaścicielem nieruchomości, obejmującej budynek </w:t>
      </w:r>
      <w:r w:rsidR="00AA19A8" w:rsidRPr="00DF6EB7">
        <w:rPr>
          <w:rFonts w:ascii="Arial" w:hAnsi="Arial" w:cs="Arial"/>
          <w:szCs w:val="24"/>
        </w:rPr>
        <w:t>mieszkalny</w:t>
      </w:r>
      <w:r w:rsidRPr="00DF6EB7">
        <w:rPr>
          <w:rFonts w:ascii="Arial" w:hAnsi="Arial" w:cs="Arial"/>
          <w:szCs w:val="24"/>
        </w:rPr>
        <w:t xml:space="preserve"> lub budynek </w:t>
      </w:r>
      <w:r w:rsidR="00AA19A8" w:rsidRPr="00DF6EB7">
        <w:rPr>
          <w:rFonts w:ascii="Arial" w:hAnsi="Arial" w:cs="Arial"/>
          <w:szCs w:val="24"/>
        </w:rPr>
        <w:t>o funkcji mieszanej</w:t>
      </w:r>
      <w:r w:rsidR="008A0931" w:rsidRPr="00DF6EB7">
        <w:rPr>
          <w:rFonts w:ascii="Arial" w:hAnsi="Arial" w:cs="Arial"/>
          <w:szCs w:val="24"/>
        </w:rPr>
        <w:t>, obejmującej funkcję mieszkaniową, podlegającej wywłaszczeniu,</w:t>
      </w:r>
    </w:p>
    <w:p w14:paraId="48681309" w14:textId="27A0C909" w:rsidR="008A0931" w:rsidRPr="00DF6EB7" w:rsidRDefault="008A0931" w:rsidP="00DF6EB7">
      <w:pPr>
        <w:numPr>
          <w:ilvl w:val="0"/>
          <w:numId w:val="16"/>
        </w:numPr>
        <w:spacing w:after="0"/>
        <w:contextualSpacing/>
        <w:rPr>
          <w:rFonts w:ascii="Arial" w:hAnsi="Arial" w:cs="Arial"/>
          <w:szCs w:val="24"/>
        </w:rPr>
      </w:pPr>
      <w:r w:rsidRPr="00DF6EB7">
        <w:rPr>
          <w:rFonts w:ascii="Arial" w:hAnsi="Arial" w:cs="Arial"/>
          <w:szCs w:val="24"/>
        </w:rPr>
        <w:t>wnioskodawca jest osobą</w:t>
      </w:r>
      <w:r w:rsidR="00057679" w:rsidRPr="00DF6EB7">
        <w:rPr>
          <w:rFonts w:ascii="Arial" w:hAnsi="Arial" w:cs="Arial"/>
          <w:szCs w:val="24"/>
        </w:rPr>
        <w:t xml:space="preserve"> fizyczną</w:t>
      </w:r>
      <w:r w:rsidRPr="00DF6EB7">
        <w:rPr>
          <w:rFonts w:ascii="Arial" w:hAnsi="Arial" w:cs="Arial"/>
          <w:szCs w:val="24"/>
        </w:rPr>
        <w:t>, która na dzień złożenia wn</w:t>
      </w:r>
      <w:r w:rsidR="00057679" w:rsidRPr="00DF6EB7">
        <w:rPr>
          <w:rFonts w:ascii="Arial" w:hAnsi="Arial" w:cs="Arial"/>
          <w:szCs w:val="24"/>
        </w:rPr>
        <w:t>iosku, od co najmniej</w:t>
      </w:r>
      <w:r w:rsidR="00057679" w:rsidRPr="00DF6EB7">
        <w:rPr>
          <w:rFonts w:ascii="Arial" w:hAnsi="Arial" w:cs="Arial"/>
          <w:szCs w:val="24"/>
        </w:rPr>
        <w:br/>
      </w:r>
      <w:r w:rsidRPr="00DF6EB7">
        <w:rPr>
          <w:rFonts w:ascii="Arial" w:hAnsi="Arial" w:cs="Arial"/>
          <w:szCs w:val="24"/>
        </w:rPr>
        <w:t xml:space="preserve">2 lat aktywnie prowadzi działalność gospodarczą na terenie </w:t>
      </w:r>
      <w:r w:rsidR="00DC7B83" w:rsidRPr="00DF6EB7">
        <w:rPr>
          <w:rFonts w:ascii="Arial" w:hAnsi="Arial" w:cs="Arial"/>
          <w:szCs w:val="24"/>
        </w:rPr>
        <w:t>G</w:t>
      </w:r>
      <w:r w:rsidRPr="00DF6EB7">
        <w:rPr>
          <w:rFonts w:ascii="Arial" w:hAnsi="Arial" w:cs="Arial"/>
          <w:szCs w:val="24"/>
        </w:rPr>
        <w:t>miny,</w:t>
      </w:r>
    </w:p>
    <w:p w14:paraId="46DE1256" w14:textId="7D96C0CA" w:rsidR="00057679" w:rsidRPr="00DF6EB7" w:rsidRDefault="008A0931" w:rsidP="00DF6EB7">
      <w:pPr>
        <w:numPr>
          <w:ilvl w:val="0"/>
          <w:numId w:val="16"/>
        </w:numPr>
        <w:spacing w:after="0"/>
        <w:contextualSpacing/>
        <w:rPr>
          <w:rFonts w:ascii="Arial" w:hAnsi="Arial" w:cs="Arial"/>
          <w:szCs w:val="24"/>
        </w:rPr>
      </w:pPr>
      <w:r w:rsidRPr="00DF6EB7">
        <w:rPr>
          <w:rFonts w:ascii="Arial" w:hAnsi="Arial" w:cs="Arial"/>
          <w:szCs w:val="24"/>
        </w:rPr>
        <w:t>osoba fizyczna, która ukończyła 6</w:t>
      </w:r>
      <w:r w:rsidR="00DC7B83" w:rsidRPr="00DF6EB7">
        <w:rPr>
          <w:rFonts w:ascii="Arial" w:hAnsi="Arial" w:cs="Arial"/>
          <w:szCs w:val="24"/>
        </w:rPr>
        <w:t>5</w:t>
      </w:r>
      <w:r w:rsidRPr="00DF6EB7">
        <w:rPr>
          <w:rFonts w:ascii="Arial" w:hAnsi="Arial" w:cs="Arial"/>
          <w:szCs w:val="24"/>
        </w:rPr>
        <w:t>. rok życia i przekaże lokal mieszkalny stanowiący jego własność na rzecz zasobu mieszkaniowego SAN, na cza</w:t>
      </w:r>
      <w:r w:rsidR="00BE63A0" w:rsidRPr="00DF6EB7">
        <w:rPr>
          <w:rFonts w:ascii="Arial" w:hAnsi="Arial" w:cs="Arial"/>
          <w:szCs w:val="24"/>
        </w:rPr>
        <w:t xml:space="preserve">s trwania umowy najmu </w:t>
      </w:r>
      <w:r w:rsidR="00E1126A" w:rsidRPr="00DF6EB7">
        <w:rPr>
          <w:rFonts w:ascii="Arial" w:hAnsi="Arial" w:cs="Arial"/>
          <w:szCs w:val="24"/>
        </w:rPr>
        <w:t>z SAN</w:t>
      </w:r>
      <w:r w:rsidR="00BE63A0" w:rsidRPr="00DF6EB7">
        <w:rPr>
          <w:rFonts w:ascii="Arial" w:hAnsi="Arial" w:cs="Arial"/>
          <w:szCs w:val="24"/>
        </w:rPr>
        <w:t>, w </w:t>
      </w:r>
      <w:r w:rsidRPr="00DF6EB7">
        <w:rPr>
          <w:rFonts w:ascii="Arial" w:hAnsi="Arial" w:cs="Arial"/>
          <w:szCs w:val="24"/>
        </w:rPr>
        <w:t xml:space="preserve">zamian za przydział lokalu mieszkalnego </w:t>
      </w:r>
      <w:r w:rsidRPr="00DF6EB7">
        <w:rPr>
          <w:rFonts w:ascii="Arial" w:hAnsi="Arial" w:cs="Arial"/>
          <w:szCs w:val="24"/>
        </w:rPr>
        <w:lastRenderedPageBreak/>
        <w:t>dostosowanego do potrzeb</w:t>
      </w:r>
      <w:r w:rsidR="00057679" w:rsidRPr="00DF6EB7">
        <w:rPr>
          <w:rFonts w:ascii="Arial" w:hAnsi="Arial" w:cs="Arial"/>
          <w:szCs w:val="24"/>
        </w:rPr>
        <w:t xml:space="preserve"> tej osoby</w:t>
      </w:r>
      <w:r w:rsidRPr="00DF6EB7">
        <w:rPr>
          <w:rFonts w:ascii="Arial" w:hAnsi="Arial" w:cs="Arial"/>
          <w:szCs w:val="24"/>
        </w:rPr>
        <w:t>, w t</w:t>
      </w:r>
      <w:r w:rsidR="00BE63A0" w:rsidRPr="00DF6EB7">
        <w:rPr>
          <w:rFonts w:ascii="Arial" w:hAnsi="Arial" w:cs="Arial"/>
          <w:szCs w:val="24"/>
        </w:rPr>
        <w:t>ym o </w:t>
      </w:r>
      <w:r w:rsidRPr="00DF6EB7">
        <w:rPr>
          <w:rFonts w:ascii="Arial" w:hAnsi="Arial" w:cs="Arial"/>
          <w:szCs w:val="24"/>
        </w:rPr>
        <w:t xml:space="preserve">poprawionej dostępności, standardzie funkcjonalnym oraz położonego na dogodnym </w:t>
      </w:r>
      <w:r w:rsidR="00057679" w:rsidRPr="00DF6EB7">
        <w:rPr>
          <w:rFonts w:ascii="Arial" w:hAnsi="Arial" w:cs="Arial"/>
          <w:szCs w:val="24"/>
        </w:rPr>
        <w:t>piętrze lub z dostępem do windy</w:t>
      </w:r>
      <w:r w:rsidR="00AF2E04" w:rsidRPr="00DF6EB7">
        <w:rPr>
          <w:rFonts w:ascii="Arial" w:hAnsi="Arial" w:cs="Arial"/>
          <w:szCs w:val="24"/>
        </w:rPr>
        <w:t>.</w:t>
      </w:r>
    </w:p>
    <w:p w14:paraId="68E26653" w14:textId="50724249" w:rsidR="008A0931" w:rsidRPr="00DF6EB7" w:rsidRDefault="008A0931" w:rsidP="00DF6EB7">
      <w:pPr>
        <w:spacing w:after="0"/>
        <w:contextualSpacing/>
        <w:rPr>
          <w:rFonts w:ascii="Arial" w:hAnsi="Arial" w:cs="Arial"/>
          <w:szCs w:val="24"/>
        </w:rPr>
      </w:pPr>
      <w:r w:rsidRPr="00DF6EB7">
        <w:rPr>
          <w:rFonts w:ascii="Arial" w:hAnsi="Arial" w:cs="Arial"/>
          <w:szCs w:val="24"/>
        </w:rPr>
        <w:t>2. Spełnienie kryteriów, o których mowa w ust. 1, weryfikowane jest na podstawie dokumentów</w:t>
      </w:r>
      <w:r w:rsidRPr="00DF6EB7">
        <w:rPr>
          <w:rFonts w:ascii="Arial" w:hAnsi="Arial" w:cs="Arial"/>
          <w:szCs w:val="24"/>
        </w:rPr>
        <w:br/>
        <w:t>i oświadczeń, które osoba ubiegająca się o zawarcie umowy najmu dołącza do wniosku, o którym mowa w § 4 ust. 1.</w:t>
      </w:r>
    </w:p>
    <w:p w14:paraId="507C5BBD" w14:textId="77777777" w:rsidR="008A0931" w:rsidRPr="00DF6EB7" w:rsidRDefault="008A0931" w:rsidP="00DF6EB7">
      <w:pPr>
        <w:spacing w:before="26" w:after="0"/>
        <w:rPr>
          <w:rFonts w:ascii="Arial" w:hAnsi="Arial" w:cs="Arial"/>
          <w:szCs w:val="24"/>
        </w:rPr>
      </w:pPr>
      <w:r w:rsidRPr="00DF6EB7">
        <w:rPr>
          <w:rFonts w:ascii="Arial" w:hAnsi="Arial" w:cs="Arial"/>
          <w:szCs w:val="24"/>
        </w:rPr>
        <w:t>3. Kryteria, o których mowa w ust. 1 pkt 3, podlegają ocenie punktowej, zgodnie z systemem kwalifikacji punktowej określonym w załączniku do uchwały.</w:t>
      </w:r>
    </w:p>
    <w:p w14:paraId="4DD8367A" w14:textId="4A24DB30" w:rsidR="008A0931" w:rsidRPr="00DF6EB7" w:rsidRDefault="008A0931" w:rsidP="00DF6EB7">
      <w:pPr>
        <w:spacing w:before="26" w:after="0"/>
        <w:rPr>
          <w:rFonts w:ascii="Arial" w:hAnsi="Arial" w:cs="Arial"/>
          <w:szCs w:val="24"/>
        </w:rPr>
      </w:pPr>
      <w:r w:rsidRPr="00DF6EB7">
        <w:rPr>
          <w:rFonts w:ascii="Arial" w:hAnsi="Arial" w:cs="Arial"/>
          <w:szCs w:val="24"/>
        </w:rPr>
        <w:t>4. SAN prowadzi proces weryfikacji i kwalifikacji osób ubiegających się o najem</w:t>
      </w:r>
      <w:r w:rsidR="009403A2" w:rsidRPr="00DF6EB7">
        <w:rPr>
          <w:rFonts w:ascii="Arial" w:hAnsi="Arial" w:cs="Arial"/>
          <w:szCs w:val="24"/>
        </w:rPr>
        <w:t>.</w:t>
      </w:r>
    </w:p>
    <w:p w14:paraId="0C6555CD" w14:textId="77777777" w:rsidR="00555825" w:rsidRPr="00DF6EB7" w:rsidRDefault="00555825" w:rsidP="00DF6EB7">
      <w:pPr>
        <w:spacing w:before="89" w:after="0"/>
        <w:rPr>
          <w:rFonts w:ascii="Arial" w:hAnsi="Arial" w:cs="Arial"/>
          <w:szCs w:val="24"/>
        </w:rPr>
      </w:pPr>
    </w:p>
    <w:p w14:paraId="209B0DB4" w14:textId="7DE8085F" w:rsidR="008A0931" w:rsidRPr="00DF6EB7" w:rsidRDefault="006F268B" w:rsidP="00DF6EB7">
      <w:pPr>
        <w:spacing w:before="89" w:after="0"/>
        <w:rPr>
          <w:rFonts w:ascii="Arial" w:hAnsi="Arial" w:cs="Arial"/>
          <w:szCs w:val="24"/>
        </w:rPr>
      </w:pPr>
      <w:r w:rsidRPr="00DF6EB7">
        <w:rPr>
          <w:rFonts w:ascii="Arial" w:hAnsi="Arial" w:cs="Arial"/>
          <w:szCs w:val="24"/>
        </w:rPr>
        <w:t>Rozdział 4</w:t>
      </w:r>
      <w:r w:rsidR="00D03901" w:rsidRPr="00DF6EB7">
        <w:rPr>
          <w:rFonts w:ascii="Arial" w:hAnsi="Arial" w:cs="Arial"/>
          <w:szCs w:val="24"/>
        </w:rPr>
        <w:t>.</w:t>
      </w:r>
    </w:p>
    <w:p w14:paraId="776967A9" w14:textId="595B77BA" w:rsidR="008A0931" w:rsidRPr="00DF6EB7" w:rsidRDefault="008A0931" w:rsidP="00DF6EB7">
      <w:pPr>
        <w:spacing w:before="25" w:after="0"/>
        <w:rPr>
          <w:rFonts w:ascii="Arial" w:hAnsi="Arial" w:cs="Arial"/>
          <w:szCs w:val="24"/>
        </w:rPr>
      </w:pPr>
      <w:r w:rsidRPr="00DF6EB7">
        <w:rPr>
          <w:rFonts w:ascii="Arial" w:hAnsi="Arial" w:cs="Arial"/>
          <w:szCs w:val="24"/>
        </w:rPr>
        <w:t xml:space="preserve">Zasady ubiegania się </w:t>
      </w:r>
      <w:r w:rsidR="00AA19A8" w:rsidRPr="00DF6EB7">
        <w:rPr>
          <w:rFonts w:ascii="Arial" w:hAnsi="Arial" w:cs="Arial"/>
          <w:szCs w:val="24"/>
        </w:rPr>
        <w:t xml:space="preserve">osób fizycznych </w:t>
      </w:r>
      <w:r w:rsidRPr="00DF6EB7">
        <w:rPr>
          <w:rFonts w:ascii="Arial" w:hAnsi="Arial" w:cs="Arial"/>
          <w:szCs w:val="24"/>
        </w:rPr>
        <w:t>o zawarcie umowy najmu</w:t>
      </w:r>
    </w:p>
    <w:p w14:paraId="21BAC438" w14:textId="77777777" w:rsidR="008A0931" w:rsidRPr="00DF6EB7" w:rsidRDefault="008A0931" w:rsidP="00DF6EB7">
      <w:pPr>
        <w:spacing w:before="25" w:after="0"/>
        <w:rPr>
          <w:rFonts w:ascii="Arial" w:hAnsi="Arial" w:cs="Arial"/>
          <w:szCs w:val="24"/>
        </w:rPr>
      </w:pPr>
    </w:p>
    <w:p w14:paraId="15065BB5" w14:textId="7F58B937" w:rsidR="008A0931" w:rsidRPr="00DF6EB7" w:rsidRDefault="006F268B" w:rsidP="00DF6EB7">
      <w:pPr>
        <w:spacing w:before="26" w:after="0"/>
        <w:rPr>
          <w:rFonts w:ascii="Arial" w:hAnsi="Arial" w:cs="Arial"/>
          <w:szCs w:val="24"/>
        </w:rPr>
      </w:pPr>
      <w:r w:rsidRPr="00DF6EB7">
        <w:rPr>
          <w:rFonts w:ascii="Arial" w:hAnsi="Arial" w:cs="Arial"/>
          <w:szCs w:val="24"/>
        </w:rPr>
        <w:t>§ 4.</w:t>
      </w:r>
      <w:r w:rsidR="008A0931" w:rsidRPr="00DF6EB7">
        <w:rPr>
          <w:rFonts w:ascii="Arial" w:hAnsi="Arial" w:cs="Arial"/>
          <w:szCs w:val="24"/>
        </w:rPr>
        <w:t xml:space="preserve"> 1. Osoba fizyczna ubiegająca się o zawarcie umowy najmu składa wniosek</w:t>
      </w:r>
      <w:r w:rsidR="00057679" w:rsidRPr="00DF6EB7">
        <w:rPr>
          <w:rFonts w:ascii="Arial" w:hAnsi="Arial" w:cs="Arial"/>
          <w:szCs w:val="24"/>
        </w:rPr>
        <w:t>.</w:t>
      </w:r>
    </w:p>
    <w:p w14:paraId="2FF8ED8C" w14:textId="1EE36FAA" w:rsidR="008A0931" w:rsidRPr="00DF6EB7" w:rsidRDefault="008A0931" w:rsidP="00DF6EB7">
      <w:pPr>
        <w:spacing w:before="26" w:after="0"/>
        <w:rPr>
          <w:rFonts w:ascii="Arial" w:hAnsi="Arial" w:cs="Arial"/>
          <w:szCs w:val="24"/>
        </w:rPr>
      </w:pPr>
      <w:r w:rsidRPr="00DF6EB7">
        <w:rPr>
          <w:rFonts w:ascii="Arial" w:hAnsi="Arial" w:cs="Arial"/>
          <w:szCs w:val="24"/>
        </w:rPr>
        <w:t>2. Ogłoszenie o naborze wniosków, o których mowa w ust. 1, wraz z terminem składania wniosków</w:t>
      </w:r>
      <w:r w:rsidRPr="00DF6EB7">
        <w:rPr>
          <w:rFonts w:ascii="Arial" w:hAnsi="Arial" w:cs="Arial"/>
          <w:szCs w:val="24"/>
        </w:rPr>
        <w:br/>
      </w:r>
      <w:r w:rsidR="00057679" w:rsidRPr="00DF6EB7">
        <w:rPr>
          <w:rFonts w:ascii="Arial" w:hAnsi="Arial" w:cs="Arial"/>
          <w:szCs w:val="24"/>
        </w:rPr>
        <w:t xml:space="preserve">i </w:t>
      </w:r>
      <w:r w:rsidRPr="00DF6EB7">
        <w:rPr>
          <w:rFonts w:ascii="Arial" w:hAnsi="Arial" w:cs="Arial"/>
          <w:szCs w:val="24"/>
        </w:rPr>
        <w:t>formularzem wniosku publikuje się w siedzibie podmiotu prowadzącego nabór oraz na stronie internetowej www.mbm.wloclawek.pl</w:t>
      </w:r>
    </w:p>
    <w:p w14:paraId="7BBDCF93" w14:textId="0579CE6A" w:rsidR="008A0931" w:rsidRPr="00DF6EB7" w:rsidRDefault="008A0931" w:rsidP="00DF6EB7">
      <w:pPr>
        <w:spacing w:before="26" w:after="0"/>
        <w:rPr>
          <w:rFonts w:ascii="Arial" w:hAnsi="Arial" w:cs="Arial"/>
          <w:szCs w:val="24"/>
        </w:rPr>
      </w:pPr>
      <w:r w:rsidRPr="00DF6EB7">
        <w:rPr>
          <w:rFonts w:ascii="Arial" w:hAnsi="Arial" w:cs="Arial"/>
          <w:szCs w:val="24"/>
        </w:rPr>
        <w:t xml:space="preserve">3. Rozpatrywane są wyłącznie wnioski </w:t>
      </w:r>
      <w:r w:rsidR="00F46D39" w:rsidRPr="00DF6EB7">
        <w:rPr>
          <w:rFonts w:ascii="Arial" w:hAnsi="Arial" w:cs="Arial"/>
          <w:szCs w:val="24"/>
        </w:rPr>
        <w:t>prawidłowo</w:t>
      </w:r>
      <w:r w:rsidRPr="00DF6EB7">
        <w:rPr>
          <w:rFonts w:ascii="Arial" w:hAnsi="Arial" w:cs="Arial"/>
          <w:szCs w:val="24"/>
        </w:rPr>
        <w:t xml:space="preserve"> wypełnione i podpisane, wraz z załączonymi wymaganymi dokumentami wskazanymi w formularzu wniosku.</w:t>
      </w:r>
    </w:p>
    <w:p w14:paraId="3BD131B0" w14:textId="424BF0F5" w:rsidR="008A0931" w:rsidRPr="00DF6EB7" w:rsidRDefault="008A0931" w:rsidP="00DF6EB7">
      <w:pPr>
        <w:spacing w:before="26" w:after="0"/>
        <w:rPr>
          <w:rFonts w:ascii="Arial" w:hAnsi="Arial" w:cs="Arial"/>
          <w:szCs w:val="24"/>
        </w:rPr>
      </w:pPr>
      <w:r w:rsidRPr="00DF6EB7">
        <w:rPr>
          <w:rFonts w:ascii="Arial" w:hAnsi="Arial" w:cs="Arial"/>
          <w:szCs w:val="24"/>
        </w:rPr>
        <w:t>4. Niezłożenie wymaganych dokumentów i oświadczeń</w:t>
      </w:r>
      <w:r w:rsidR="00057679" w:rsidRPr="00DF6EB7">
        <w:rPr>
          <w:rFonts w:ascii="Arial" w:hAnsi="Arial" w:cs="Arial"/>
          <w:szCs w:val="24"/>
        </w:rPr>
        <w:t xml:space="preserve"> do wniosku, o którym mowa w ust. 1</w:t>
      </w:r>
      <w:r w:rsidRPr="00DF6EB7">
        <w:rPr>
          <w:rFonts w:ascii="Arial" w:hAnsi="Arial" w:cs="Arial"/>
          <w:szCs w:val="24"/>
        </w:rPr>
        <w:t xml:space="preserve"> w terminie 7 dni od dnia </w:t>
      </w:r>
      <w:r w:rsidR="00057679" w:rsidRPr="00DF6EB7">
        <w:rPr>
          <w:rFonts w:ascii="Arial" w:hAnsi="Arial" w:cs="Arial"/>
          <w:szCs w:val="24"/>
        </w:rPr>
        <w:t xml:space="preserve">doręczenia </w:t>
      </w:r>
      <w:r w:rsidRPr="00DF6EB7">
        <w:rPr>
          <w:rFonts w:ascii="Arial" w:hAnsi="Arial" w:cs="Arial"/>
          <w:szCs w:val="24"/>
        </w:rPr>
        <w:t>do ich uzupeł</w:t>
      </w:r>
      <w:r w:rsidR="00DC7B83" w:rsidRPr="00DF6EB7">
        <w:rPr>
          <w:rFonts w:ascii="Arial" w:hAnsi="Arial" w:cs="Arial"/>
          <w:szCs w:val="24"/>
        </w:rPr>
        <w:t>nienia</w:t>
      </w:r>
      <w:r w:rsidRPr="00DF6EB7">
        <w:rPr>
          <w:rFonts w:ascii="Arial" w:hAnsi="Arial" w:cs="Arial"/>
          <w:szCs w:val="24"/>
        </w:rPr>
        <w:t xml:space="preserve"> lub złożenie przez osobę</w:t>
      </w:r>
      <w:r w:rsidR="00DC7B83" w:rsidRPr="00DF6EB7">
        <w:rPr>
          <w:rFonts w:ascii="Arial" w:hAnsi="Arial" w:cs="Arial"/>
          <w:szCs w:val="24"/>
        </w:rPr>
        <w:t xml:space="preserve"> fizyczną</w:t>
      </w:r>
      <w:r w:rsidRPr="00DF6EB7">
        <w:rPr>
          <w:rFonts w:ascii="Arial" w:hAnsi="Arial" w:cs="Arial"/>
          <w:szCs w:val="24"/>
        </w:rPr>
        <w:t xml:space="preserve"> ubiegającą się o zawarcie umowy najmu dokumentów lub oświadczeń zawierających nieprawdziwe dane lub zatajenie danych dotyczących sytuacji mieszkaniowej i dochodowej w wymaganym zakresie skutkuje pozostawieniem wniosku bez rozpatrzenia.</w:t>
      </w:r>
    </w:p>
    <w:p w14:paraId="636C0D5E" w14:textId="77777777" w:rsidR="008A0931" w:rsidRPr="00DF6EB7" w:rsidRDefault="008A0931" w:rsidP="00DF6EB7">
      <w:pPr>
        <w:spacing w:before="26" w:after="0"/>
        <w:rPr>
          <w:rFonts w:ascii="Arial" w:hAnsi="Arial" w:cs="Arial"/>
          <w:szCs w:val="24"/>
        </w:rPr>
      </w:pPr>
      <w:r w:rsidRPr="00DF6EB7">
        <w:rPr>
          <w:rFonts w:ascii="Arial" w:hAnsi="Arial" w:cs="Arial"/>
          <w:szCs w:val="24"/>
        </w:rPr>
        <w:t>5. Wnioski złożone po terminie określonym w ogłoszeniu o naborze, o którym mowa w ust. 2, nie</w:t>
      </w:r>
      <w:r w:rsidRPr="00DF6EB7">
        <w:rPr>
          <w:rFonts w:ascii="Arial" w:hAnsi="Arial" w:cs="Arial"/>
          <w:szCs w:val="24"/>
        </w:rPr>
        <w:br/>
        <w:t>będą rozpatrywane.</w:t>
      </w:r>
    </w:p>
    <w:p w14:paraId="4349C696" w14:textId="79E8D9A3" w:rsidR="008A0931" w:rsidRPr="00DF6EB7" w:rsidRDefault="008A0931" w:rsidP="00DF6EB7">
      <w:pPr>
        <w:spacing w:before="26" w:after="0"/>
        <w:rPr>
          <w:rFonts w:ascii="Arial" w:hAnsi="Arial" w:cs="Arial"/>
          <w:szCs w:val="24"/>
        </w:rPr>
      </w:pPr>
      <w:r w:rsidRPr="00DF6EB7">
        <w:rPr>
          <w:rFonts w:ascii="Arial" w:hAnsi="Arial" w:cs="Arial"/>
          <w:szCs w:val="24"/>
        </w:rPr>
        <w:t xml:space="preserve">6. O kolejności wpisu na listę </w:t>
      </w:r>
      <w:r w:rsidR="0017534C" w:rsidRPr="00DF6EB7">
        <w:rPr>
          <w:rFonts w:ascii="Arial" w:hAnsi="Arial" w:cs="Arial"/>
          <w:szCs w:val="24"/>
        </w:rPr>
        <w:t>osób fizycznych ubiegających się o zawarcie umowy najmu</w:t>
      </w:r>
      <w:r w:rsidRPr="00DF6EB7">
        <w:rPr>
          <w:rFonts w:ascii="Arial" w:hAnsi="Arial" w:cs="Arial"/>
          <w:szCs w:val="24"/>
        </w:rPr>
        <w:t xml:space="preserve"> decyduje liczba uzyskanyc</w:t>
      </w:r>
      <w:r w:rsidR="0017534C" w:rsidRPr="00DF6EB7">
        <w:rPr>
          <w:rFonts w:ascii="Arial" w:hAnsi="Arial" w:cs="Arial"/>
          <w:szCs w:val="24"/>
        </w:rPr>
        <w:t xml:space="preserve">h punktów, o których mowa w § 3 </w:t>
      </w:r>
      <w:r w:rsidRPr="00DF6EB7">
        <w:rPr>
          <w:rFonts w:ascii="Arial" w:hAnsi="Arial" w:cs="Arial"/>
          <w:szCs w:val="24"/>
        </w:rPr>
        <w:t>ust. 3.</w:t>
      </w:r>
    </w:p>
    <w:p w14:paraId="00543081" w14:textId="0D15F2C2" w:rsidR="008A0931" w:rsidRPr="00DF6EB7" w:rsidRDefault="008A0931" w:rsidP="00DF6EB7">
      <w:pPr>
        <w:spacing w:before="26" w:after="0"/>
        <w:rPr>
          <w:rFonts w:ascii="Arial" w:hAnsi="Arial" w:cs="Arial"/>
          <w:szCs w:val="24"/>
        </w:rPr>
      </w:pPr>
      <w:r w:rsidRPr="00DF6EB7">
        <w:rPr>
          <w:rFonts w:ascii="Arial" w:hAnsi="Arial" w:cs="Arial"/>
          <w:szCs w:val="24"/>
        </w:rPr>
        <w:t>7. W przypadku wniosków, które uzyskały taką samą liczbę punktów, o kolejności wpisu na listę</w:t>
      </w:r>
      <w:r w:rsidR="0017534C" w:rsidRPr="00DF6EB7">
        <w:rPr>
          <w:rFonts w:ascii="Arial" w:hAnsi="Arial" w:cs="Arial"/>
          <w:szCs w:val="24"/>
        </w:rPr>
        <w:t>, o której mowa w ust. 6 decyduje data złożenia wniosku</w:t>
      </w:r>
      <w:r w:rsidRPr="00DF6EB7">
        <w:rPr>
          <w:rFonts w:ascii="Arial" w:hAnsi="Arial" w:cs="Arial"/>
          <w:szCs w:val="24"/>
        </w:rPr>
        <w:t>.</w:t>
      </w:r>
    </w:p>
    <w:p w14:paraId="38D56755" w14:textId="7413D21B" w:rsidR="008A0931" w:rsidRPr="00DF6EB7" w:rsidRDefault="008A0931" w:rsidP="00DF6EB7">
      <w:pPr>
        <w:spacing w:before="26" w:after="0"/>
        <w:rPr>
          <w:rFonts w:ascii="Arial" w:hAnsi="Arial" w:cs="Arial"/>
          <w:szCs w:val="24"/>
        </w:rPr>
      </w:pPr>
      <w:r w:rsidRPr="00DF6EB7">
        <w:rPr>
          <w:rFonts w:ascii="Arial" w:hAnsi="Arial" w:cs="Arial"/>
          <w:szCs w:val="24"/>
        </w:rPr>
        <w:t>8. Lista</w:t>
      </w:r>
      <w:r w:rsidR="0017534C" w:rsidRPr="00DF6EB7">
        <w:rPr>
          <w:rFonts w:ascii="Arial" w:hAnsi="Arial" w:cs="Arial"/>
          <w:szCs w:val="24"/>
        </w:rPr>
        <w:t>, o której mowa w ust. 6</w:t>
      </w:r>
      <w:r w:rsidRPr="00DF6EB7">
        <w:rPr>
          <w:rFonts w:ascii="Arial" w:hAnsi="Arial" w:cs="Arial"/>
          <w:szCs w:val="24"/>
        </w:rPr>
        <w:t xml:space="preserve"> podlega akceptacji przez Prezydenta Miasta Włocławek.</w:t>
      </w:r>
    </w:p>
    <w:p w14:paraId="6DE9F0A2" w14:textId="1E4A63CC" w:rsidR="008A0931" w:rsidRPr="00DF6EB7" w:rsidRDefault="008A0931" w:rsidP="00DF6EB7">
      <w:pPr>
        <w:spacing w:before="26" w:after="0"/>
        <w:rPr>
          <w:rFonts w:ascii="Arial" w:hAnsi="Arial" w:cs="Arial"/>
          <w:szCs w:val="24"/>
        </w:rPr>
      </w:pPr>
      <w:r w:rsidRPr="00DF6EB7">
        <w:rPr>
          <w:rFonts w:ascii="Arial" w:hAnsi="Arial" w:cs="Arial"/>
          <w:bCs/>
          <w:szCs w:val="24"/>
        </w:rPr>
        <w:t>§</w:t>
      </w:r>
      <w:r w:rsidRPr="00DF6EB7">
        <w:rPr>
          <w:rFonts w:ascii="Arial" w:hAnsi="Arial" w:cs="Arial"/>
          <w:szCs w:val="24"/>
        </w:rPr>
        <w:t> 5. 1. </w:t>
      </w:r>
      <w:r w:rsidR="00E1126A" w:rsidRPr="00DF6EB7">
        <w:rPr>
          <w:rFonts w:ascii="Arial" w:hAnsi="Arial" w:cs="Arial"/>
          <w:szCs w:val="24"/>
        </w:rPr>
        <w:t>Osobie fizycznej</w:t>
      </w:r>
      <w:r w:rsidR="00F46D39" w:rsidRPr="00DF6EB7">
        <w:rPr>
          <w:rFonts w:ascii="Arial" w:hAnsi="Arial" w:cs="Arial"/>
          <w:szCs w:val="24"/>
        </w:rPr>
        <w:t xml:space="preserve"> wpisanej na listę, o której mowa w </w:t>
      </w:r>
      <w:r w:rsidR="00AA19A8" w:rsidRPr="00DF6EB7">
        <w:rPr>
          <w:rFonts w:ascii="Arial" w:hAnsi="Arial" w:cs="Arial"/>
          <w:szCs w:val="24"/>
        </w:rPr>
        <w:t xml:space="preserve">§ 4 </w:t>
      </w:r>
      <w:r w:rsidR="00F46D39" w:rsidRPr="00DF6EB7">
        <w:rPr>
          <w:rFonts w:ascii="Arial" w:hAnsi="Arial" w:cs="Arial"/>
          <w:szCs w:val="24"/>
        </w:rPr>
        <w:t xml:space="preserve">ust. 6 </w:t>
      </w:r>
      <w:r w:rsidRPr="00DF6EB7">
        <w:rPr>
          <w:rFonts w:ascii="Arial" w:hAnsi="Arial" w:cs="Arial"/>
          <w:szCs w:val="24"/>
        </w:rPr>
        <w:t xml:space="preserve">nie przysługuje </w:t>
      </w:r>
      <w:r w:rsidR="00AA19A8" w:rsidRPr="00DF6EB7">
        <w:rPr>
          <w:rFonts w:ascii="Arial" w:hAnsi="Arial" w:cs="Arial"/>
          <w:szCs w:val="24"/>
        </w:rPr>
        <w:t>roszczenie o </w:t>
      </w:r>
      <w:r w:rsidRPr="00DF6EB7">
        <w:rPr>
          <w:rFonts w:ascii="Arial" w:hAnsi="Arial" w:cs="Arial"/>
          <w:szCs w:val="24"/>
        </w:rPr>
        <w:t>zawarcie umowy najmu.</w:t>
      </w:r>
    </w:p>
    <w:p w14:paraId="118E5698" w14:textId="2AE8D835" w:rsidR="008A0931" w:rsidRPr="00DF6EB7" w:rsidRDefault="009403A2" w:rsidP="00DF6EB7">
      <w:pPr>
        <w:spacing w:before="26" w:after="0"/>
        <w:rPr>
          <w:rFonts w:ascii="Arial" w:hAnsi="Arial" w:cs="Arial"/>
          <w:szCs w:val="24"/>
        </w:rPr>
      </w:pPr>
      <w:r w:rsidRPr="00DF6EB7">
        <w:rPr>
          <w:rFonts w:ascii="Arial" w:hAnsi="Arial" w:cs="Arial"/>
          <w:szCs w:val="24"/>
        </w:rPr>
        <w:t>2</w:t>
      </w:r>
      <w:r w:rsidR="008A0931" w:rsidRPr="00DF6EB7">
        <w:rPr>
          <w:rFonts w:ascii="Arial" w:hAnsi="Arial" w:cs="Arial"/>
          <w:szCs w:val="24"/>
        </w:rPr>
        <w:t>. W przypadku, gdy liczba lokali mieszkalnych, którą dysponuje SAN na podstawie umowy dzierżawy zawartej z właścicielem</w:t>
      </w:r>
      <w:r w:rsidR="00AA19A8" w:rsidRPr="00DF6EB7">
        <w:rPr>
          <w:rFonts w:ascii="Arial" w:hAnsi="Arial" w:cs="Arial"/>
          <w:szCs w:val="24"/>
        </w:rPr>
        <w:t xml:space="preserve"> nieruchomości</w:t>
      </w:r>
      <w:r w:rsidR="008A0931" w:rsidRPr="00DF6EB7">
        <w:rPr>
          <w:rFonts w:ascii="Arial" w:hAnsi="Arial" w:cs="Arial"/>
          <w:szCs w:val="24"/>
        </w:rPr>
        <w:t>,</w:t>
      </w:r>
      <w:r w:rsidR="00AA19A8" w:rsidRPr="00DF6EB7">
        <w:rPr>
          <w:rFonts w:ascii="Arial" w:hAnsi="Arial" w:cs="Arial"/>
          <w:szCs w:val="24"/>
        </w:rPr>
        <w:t xml:space="preserve"> o których mowa w § 1 ust. </w:t>
      </w:r>
      <w:r w:rsidR="00E1126A" w:rsidRPr="00DF6EB7">
        <w:rPr>
          <w:rFonts w:ascii="Arial" w:hAnsi="Arial" w:cs="Arial"/>
          <w:szCs w:val="24"/>
        </w:rPr>
        <w:t>1, jest</w:t>
      </w:r>
      <w:r w:rsidR="008A0931" w:rsidRPr="00DF6EB7">
        <w:rPr>
          <w:rFonts w:ascii="Arial" w:hAnsi="Arial" w:cs="Arial"/>
          <w:szCs w:val="24"/>
        </w:rPr>
        <w:t xml:space="preserve"> większa od liczby </w:t>
      </w:r>
      <w:r w:rsidR="00F46D39" w:rsidRPr="00DF6EB7">
        <w:rPr>
          <w:rFonts w:ascii="Arial" w:hAnsi="Arial" w:cs="Arial"/>
          <w:szCs w:val="24"/>
        </w:rPr>
        <w:t>o</w:t>
      </w:r>
      <w:r w:rsidR="008A0931" w:rsidRPr="00DF6EB7">
        <w:rPr>
          <w:rFonts w:ascii="Arial" w:hAnsi="Arial" w:cs="Arial"/>
          <w:szCs w:val="24"/>
        </w:rPr>
        <w:t>sób</w:t>
      </w:r>
      <w:r w:rsidR="00F46D39" w:rsidRPr="00DF6EB7">
        <w:rPr>
          <w:rFonts w:ascii="Arial" w:hAnsi="Arial" w:cs="Arial"/>
          <w:szCs w:val="24"/>
        </w:rPr>
        <w:t xml:space="preserve"> um</w:t>
      </w:r>
      <w:r w:rsidR="00AA19A8" w:rsidRPr="00DF6EB7">
        <w:rPr>
          <w:rFonts w:ascii="Arial" w:hAnsi="Arial" w:cs="Arial"/>
          <w:szCs w:val="24"/>
        </w:rPr>
        <w:t>ieszczonych na liście, o której</w:t>
      </w:r>
      <w:r w:rsidR="00F46D39" w:rsidRPr="00DF6EB7">
        <w:rPr>
          <w:rFonts w:ascii="Arial" w:hAnsi="Arial" w:cs="Arial"/>
          <w:szCs w:val="24"/>
        </w:rPr>
        <w:t xml:space="preserve"> mowa w § </w:t>
      </w:r>
      <w:r w:rsidR="00AA19A8" w:rsidRPr="00DF6EB7">
        <w:rPr>
          <w:rFonts w:ascii="Arial" w:hAnsi="Arial" w:cs="Arial"/>
          <w:szCs w:val="24"/>
        </w:rPr>
        <w:t>4 ust. 6</w:t>
      </w:r>
      <w:r w:rsidR="00F46D39" w:rsidRPr="00DF6EB7">
        <w:rPr>
          <w:rFonts w:ascii="Arial" w:hAnsi="Arial" w:cs="Arial"/>
          <w:szCs w:val="24"/>
        </w:rPr>
        <w:t xml:space="preserve">, </w:t>
      </w:r>
      <w:r w:rsidR="008A0931" w:rsidRPr="00DF6EB7">
        <w:rPr>
          <w:rFonts w:ascii="Arial" w:hAnsi="Arial" w:cs="Arial"/>
          <w:szCs w:val="24"/>
        </w:rPr>
        <w:t xml:space="preserve">SAN za zgodą Prezydenta Miasta Włocławek może podjąć decyzję o ogłoszeniu, </w:t>
      </w:r>
      <w:r w:rsidR="008A0931" w:rsidRPr="00DF6EB7">
        <w:rPr>
          <w:rFonts w:ascii="Arial" w:hAnsi="Arial" w:cs="Arial"/>
          <w:szCs w:val="24"/>
        </w:rPr>
        <w:lastRenderedPageBreak/>
        <w:t>zgodnie z § 4 ust. 2, dodatkowego nabo</w:t>
      </w:r>
      <w:r w:rsidR="00B272EA" w:rsidRPr="00DF6EB7">
        <w:rPr>
          <w:rFonts w:ascii="Arial" w:hAnsi="Arial" w:cs="Arial"/>
          <w:szCs w:val="24"/>
        </w:rPr>
        <w:t>ru wniosków, o których mowa</w:t>
      </w:r>
      <w:r w:rsidR="00BB7A93" w:rsidRPr="00DF6EB7">
        <w:rPr>
          <w:rFonts w:ascii="Arial" w:hAnsi="Arial" w:cs="Arial"/>
          <w:szCs w:val="24"/>
        </w:rPr>
        <w:br/>
      </w:r>
      <w:r w:rsidR="00B272EA" w:rsidRPr="00DF6EB7">
        <w:rPr>
          <w:rFonts w:ascii="Arial" w:hAnsi="Arial" w:cs="Arial"/>
          <w:szCs w:val="24"/>
        </w:rPr>
        <w:t>w § </w:t>
      </w:r>
      <w:r w:rsidR="008A0931" w:rsidRPr="00DF6EB7">
        <w:rPr>
          <w:rFonts w:ascii="Arial" w:hAnsi="Arial" w:cs="Arial"/>
          <w:szCs w:val="24"/>
        </w:rPr>
        <w:t>4 ust. 1.</w:t>
      </w:r>
    </w:p>
    <w:p w14:paraId="1C9CC0B7" w14:textId="09A84224" w:rsidR="008A0931" w:rsidRPr="00DF6EB7" w:rsidRDefault="009403A2" w:rsidP="00DF6EB7">
      <w:pPr>
        <w:spacing w:before="26" w:after="0"/>
        <w:rPr>
          <w:rFonts w:ascii="Arial" w:hAnsi="Arial" w:cs="Arial"/>
          <w:szCs w:val="24"/>
        </w:rPr>
      </w:pPr>
      <w:r w:rsidRPr="00DF6EB7">
        <w:rPr>
          <w:rFonts w:ascii="Arial" w:hAnsi="Arial" w:cs="Arial"/>
          <w:szCs w:val="24"/>
        </w:rPr>
        <w:t>3</w:t>
      </w:r>
      <w:r w:rsidR="008A0931" w:rsidRPr="00DF6EB7">
        <w:rPr>
          <w:rFonts w:ascii="Arial" w:hAnsi="Arial" w:cs="Arial"/>
          <w:szCs w:val="24"/>
        </w:rPr>
        <w:t xml:space="preserve">. W przypadku dodatkowego naboru wniosków, o którym mowa w ust. </w:t>
      </w:r>
      <w:r w:rsidR="00397AC7" w:rsidRPr="00DF6EB7">
        <w:rPr>
          <w:rFonts w:ascii="Arial" w:hAnsi="Arial" w:cs="Arial"/>
          <w:szCs w:val="24"/>
        </w:rPr>
        <w:t>2</w:t>
      </w:r>
      <w:r w:rsidR="008A0931" w:rsidRPr="00DF6EB7">
        <w:rPr>
          <w:rFonts w:ascii="Arial" w:hAnsi="Arial" w:cs="Arial"/>
          <w:szCs w:val="24"/>
        </w:rPr>
        <w:t>, wnioski podlegają rozpatrzeniu zgodnie z kryteriami i na zasadach przyjętych uchwałą.</w:t>
      </w:r>
    </w:p>
    <w:p w14:paraId="4499E880" w14:textId="77777777" w:rsidR="008A0931" w:rsidRPr="00DF6EB7" w:rsidRDefault="008A0931" w:rsidP="00DF6EB7">
      <w:pPr>
        <w:spacing w:before="89" w:after="0"/>
        <w:rPr>
          <w:rFonts w:ascii="Arial" w:hAnsi="Arial" w:cs="Arial"/>
          <w:szCs w:val="24"/>
        </w:rPr>
      </w:pPr>
    </w:p>
    <w:p w14:paraId="49236CC6" w14:textId="49962AB5" w:rsidR="008A0931" w:rsidRPr="00DF6EB7" w:rsidRDefault="006F268B" w:rsidP="00DF6EB7">
      <w:pPr>
        <w:spacing w:before="89" w:after="0"/>
        <w:rPr>
          <w:rFonts w:ascii="Arial" w:hAnsi="Arial" w:cs="Arial"/>
          <w:szCs w:val="24"/>
        </w:rPr>
      </w:pPr>
      <w:r w:rsidRPr="00DF6EB7">
        <w:rPr>
          <w:rFonts w:ascii="Arial" w:hAnsi="Arial" w:cs="Arial"/>
          <w:szCs w:val="24"/>
        </w:rPr>
        <w:t>Rozdział 5</w:t>
      </w:r>
      <w:r w:rsidR="00D03901" w:rsidRPr="00DF6EB7">
        <w:rPr>
          <w:rFonts w:ascii="Arial" w:hAnsi="Arial" w:cs="Arial"/>
          <w:szCs w:val="24"/>
        </w:rPr>
        <w:t>.</w:t>
      </w:r>
    </w:p>
    <w:p w14:paraId="6F10BA80" w14:textId="77777777" w:rsidR="008A0931" w:rsidRPr="00DF6EB7" w:rsidRDefault="008A0931" w:rsidP="00DF6EB7">
      <w:pPr>
        <w:spacing w:before="25" w:after="0"/>
        <w:rPr>
          <w:rFonts w:ascii="Arial" w:hAnsi="Arial" w:cs="Arial"/>
          <w:szCs w:val="24"/>
        </w:rPr>
      </w:pPr>
      <w:r w:rsidRPr="00DF6EB7">
        <w:rPr>
          <w:rFonts w:ascii="Arial" w:hAnsi="Arial" w:cs="Arial"/>
          <w:szCs w:val="24"/>
        </w:rPr>
        <w:t>Kryteria, których spełnienie uprawnia dotychczasowego najemcę do zawarcia nowej umowy najmu oraz sposób weryfikacji spełnienia kryteriów</w:t>
      </w:r>
    </w:p>
    <w:p w14:paraId="6FCFA0C8" w14:textId="77777777" w:rsidR="008A0931" w:rsidRPr="00DF6EB7" w:rsidRDefault="008A0931" w:rsidP="00DF6EB7">
      <w:pPr>
        <w:spacing w:before="26" w:after="0"/>
        <w:rPr>
          <w:rFonts w:ascii="Arial" w:hAnsi="Arial" w:cs="Arial"/>
          <w:szCs w:val="24"/>
        </w:rPr>
      </w:pPr>
    </w:p>
    <w:p w14:paraId="0B58023C" w14:textId="3E1F85BA" w:rsidR="008A0931" w:rsidRPr="00DF6EB7" w:rsidRDefault="006F268B" w:rsidP="00DF6EB7">
      <w:pPr>
        <w:spacing w:before="26" w:after="0"/>
        <w:rPr>
          <w:rFonts w:ascii="Arial" w:hAnsi="Arial" w:cs="Arial"/>
          <w:szCs w:val="24"/>
        </w:rPr>
      </w:pPr>
      <w:r w:rsidRPr="00DF6EB7">
        <w:rPr>
          <w:rFonts w:ascii="Arial" w:hAnsi="Arial" w:cs="Arial"/>
          <w:szCs w:val="24"/>
        </w:rPr>
        <w:t>§ 6.</w:t>
      </w:r>
      <w:r w:rsidR="008A0931" w:rsidRPr="00DF6EB7">
        <w:rPr>
          <w:rFonts w:ascii="Arial" w:hAnsi="Arial" w:cs="Arial"/>
          <w:szCs w:val="24"/>
        </w:rPr>
        <w:t xml:space="preserve"> 1. W przypadku zakończenia umowy najmu, na wniosek dotychczasowego najemcy, SAN zawiera</w:t>
      </w:r>
      <w:r w:rsidR="008A0931" w:rsidRPr="00DF6EB7">
        <w:rPr>
          <w:rFonts w:ascii="Arial" w:hAnsi="Arial" w:cs="Arial"/>
          <w:szCs w:val="24"/>
        </w:rPr>
        <w:br/>
        <w:t>z nim nową umowę najmu, pod warunkiem braku zadłużenia z tytułu należności wynikających</w:t>
      </w:r>
      <w:r w:rsidR="008A0931" w:rsidRPr="00DF6EB7">
        <w:rPr>
          <w:rFonts w:ascii="Arial" w:hAnsi="Arial" w:cs="Arial"/>
          <w:szCs w:val="24"/>
        </w:rPr>
        <w:br/>
        <w:t>z zakończonej umowy najmu, po spełnieniu kryteriów, o których mowa w § 3.</w:t>
      </w:r>
    </w:p>
    <w:p w14:paraId="4A5A68BA" w14:textId="1E043E59" w:rsidR="008A0931" w:rsidRPr="00DF6EB7" w:rsidRDefault="008A0931" w:rsidP="00DF6EB7">
      <w:pPr>
        <w:spacing w:before="26" w:after="0"/>
        <w:rPr>
          <w:rFonts w:ascii="Arial" w:hAnsi="Arial" w:cs="Arial"/>
          <w:szCs w:val="24"/>
        </w:rPr>
      </w:pPr>
      <w:r w:rsidRPr="00DF6EB7">
        <w:rPr>
          <w:rFonts w:ascii="Arial" w:hAnsi="Arial" w:cs="Arial"/>
          <w:szCs w:val="24"/>
        </w:rPr>
        <w:t>2. SAN dokonuje</w:t>
      </w:r>
      <w:r w:rsidR="00F46D39" w:rsidRPr="00DF6EB7">
        <w:rPr>
          <w:rFonts w:ascii="Arial" w:hAnsi="Arial" w:cs="Arial"/>
          <w:szCs w:val="24"/>
        </w:rPr>
        <w:t xml:space="preserve"> ponownej</w:t>
      </w:r>
      <w:r w:rsidRPr="00DF6EB7">
        <w:rPr>
          <w:rFonts w:ascii="Arial" w:hAnsi="Arial" w:cs="Arial"/>
          <w:szCs w:val="24"/>
        </w:rPr>
        <w:t xml:space="preserve"> weryfikacji spełnienia warunku i kryteriów, o których mowa w ust. 1</w:t>
      </w:r>
      <w:r w:rsidR="00F46D39" w:rsidRPr="00DF6EB7">
        <w:rPr>
          <w:rFonts w:ascii="Arial" w:hAnsi="Arial" w:cs="Arial"/>
          <w:szCs w:val="24"/>
        </w:rPr>
        <w:t xml:space="preserve">, </w:t>
      </w:r>
      <w:r w:rsidRPr="00DF6EB7">
        <w:rPr>
          <w:rFonts w:ascii="Arial" w:hAnsi="Arial" w:cs="Arial"/>
          <w:szCs w:val="24"/>
        </w:rPr>
        <w:t>wzywa dotychczasowego najemcę do dostarczenia dokumentów i oświadczeń, zgodnie z zasadami określonymi w § 4 ust. 4.</w:t>
      </w:r>
    </w:p>
    <w:p w14:paraId="2A836297" w14:textId="44E7C579" w:rsidR="00A10BD2" w:rsidRPr="00DF6EB7" w:rsidRDefault="00A10BD2" w:rsidP="00DF6EB7">
      <w:pPr>
        <w:spacing w:before="26" w:after="0"/>
        <w:rPr>
          <w:rFonts w:ascii="Arial" w:hAnsi="Arial" w:cs="Arial"/>
          <w:bCs/>
          <w:szCs w:val="24"/>
        </w:rPr>
      </w:pPr>
      <w:r w:rsidRPr="00DF6EB7">
        <w:rPr>
          <w:rFonts w:ascii="Arial" w:hAnsi="Arial" w:cs="Arial"/>
          <w:bCs/>
          <w:szCs w:val="24"/>
        </w:rPr>
        <w:t>3. SAN nie zawrze nowej umowy najmu z osobą, z którą wcześniej umowa naj</w:t>
      </w:r>
      <w:r w:rsidR="00B272EA" w:rsidRPr="00DF6EB7">
        <w:rPr>
          <w:rFonts w:ascii="Arial" w:hAnsi="Arial" w:cs="Arial"/>
          <w:bCs/>
          <w:szCs w:val="24"/>
        </w:rPr>
        <w:t>mu została rozwiązana</w:t>
      </w:r>
      <w:r w:rsidR="00BB7A93" w:rsidRPr="00DF6EB7">
        <w:rPr>
          <w:rFonts w:ascii="Arial" w:hAnsi="Arial" w:cs="Arial"/>
          <w:bCs/>
          <w:szCs w:val="24"/>
        </w:rPr>
        <w:br/>
      </w:r>
      <w:r w:rsidR="00B272EA" w:rsidRPr="00DF6EB7">
        <w:rPr>
          <w:rFonts w:ascii="Arial" w:hAnsi="Arial" w:cs="Arial"/>
          <w:bCs/>
          <w:szCs w:val="24"/>
        </w:rPr>
        <w:t>z przyczyn leżących po stronie najemcy</w:t>
      </w:r>
      <w:r w:rsidR="00397AC7" w:rsidRPr="00DF6EB7">
        <w:rPr>
          <w:rFonts w:ascii="Arial" w:hAnsi="Arial" w:cs="Arial"/>
          <w:bCs/>
          <w:szCs w:val="24"/>
        </w:rPr>
        <w:t>.</w:t>
      </w:r>
      <w:r w:rsidR="00B272EA" w:rsidRPr="00DF6EB7">
        <w:rPr>
          <w:rFonts w:ascii="Arial" w:hAnsi="Arial" w:cs="Arial"/>
          <w:bCs/>
          <w:szCs w:val="24"/>
        </w:rPr>
        <w:t xml:space="preserve"> </w:t>
      </w:r>
    </w:p>
    <w:p w14:paraId="304F5D13" w14:textId="20F147E2" w:rsidR="008A0931" w:rsidRPr="00DF6EB7" w:rsidRDefault="006F268B" w:rsidP="00DF6EB7">
      <w:pPr>
        <w:spacing w:before="89" w:after="0"/>
        <w:rPr>
          <w:rFonts w:ascii="Arial" w:hAnsi="Arial" w:cs="Arial"/>
          <w:szCs w:val="24"/>
        </w:rPr>
      </w:pPr>
      <w:r w:rsidRPr="00DF6EB7">
        <w:rPr>
          <w:rFonts w:ascii="Arial" w:hAnsi="Arial" w:cs="Arial"/>
          <w:szCs w:val="24"/>
        </w:rPr>
        <w:t>Rozdział 6</w:t>
      </w:r>
      <w:r w:rsidR="00D03901" w:rsidRPr="00DF6EB7">
        <w:rPr>
          <w:rFonts w:ascii="Arial" w:hAnsi="Arial" w:cs="Arial"/>
          <w:szCs w:val="24"/>
        </w:rPr>
        <w:t>.</w:t>
      </w:r>
    </w:p>
    <w:p w14:paraId="6FB2724C" w14:textId="77777777" w:rsidR="008A0931" w:rsidRPr="00DF6EB7" w:rsidRDefault="008A0931" w:rsidP="00DF6EB7">
      <w:pPr>
        <w:spacing w:before="25" w:after="0"/>
        <w:rPr>
          <w:rFonts w:ascii="Arial" w:hAnsi="Arial" w:cs="Arial"/>
          <w:szCs w:val="24"/>
        </w:rPr>
      </w:pPr>
      <w:r w:rsidRPr="00DF6EB7">
        <w:rPr>
          <w:rFonts w:ascii="Arial" w:hAnsi="Arial" w:cs="Arial"/>
          <w:szCs w:val="24"/>
        </w:rPr>
        <w:t>Postanowienia końcowe</w:t>
      </w:r>
    </w:p>
    <w:p w14:paraId="2BD7C9FE" w14:textId="77777777" w:rsidR="008A0931" w:rsidRPr="00DF6EB7" w:rsidRDefault="008A0931" w:rsidP="00DF6EB7">
      <w:pPr>
        <w:spacing w:before="25" w:after="0"/>
        <w:rPr>
          <w:rFonts w:ascii="Arial" w:hAnsi="Arial" w:cs="Arial"/>
          <w:szCs w:val="24"/>
        </w:rPr>
      </w:pPr>
    </w:p>
    <w:p w14:paraId="106CDCD5" w14:textId="1B43BA96" w:rsidR="008A0931" w:rsidRPr="00DF6EB7" w:rsidRDefault="006F268B" w:rsidP="00DF6EB7">
      <w:pPr>
        <w:spacing w:before="26" w:after="0"/>
        <w:rPr>
          <w:rFonts w:ascii="Arial" w:hAnsi="Arial" w:cs="Arial"/>
          <w:szCs w:val="24"/>
        </w:rPr>
      </w:pPr>
      <w:r w:rsidRPr="00DF6EB7">
        <w:rPr>
          <w:rFonts w:ascii="Arial" w:hAnsi="Arial" w:cs="Arial"/>
          <w:szCs w:val="24"/>
        </w:rPr>
        <w:t>§ 7.</w:t>
      </w:r>
      <w:r w:rsidR="008A0931" w:rsidRPr="00DF6EB7">
        <w:rPr>
          <w:rFonts w:ascii="Arial" w:hAnsi="Arial" w:cs="Arial"/>
          <w:szCs w:val="24"/>
        </w:rPr>
        <w:t xml:space="preserve"> 1. Wykonanie uchwały powierza się Prezydentowi Miasta Włocławek,</w:t>
      </w:r>
    </w:p>
    <w:p w14:paraId="11DE4660" w14:textId="30031FDD" w:rsidR="002835F4" w:rsidRPr="00DF6EB7" w:rsidRDefault="008A0931" w:rsidP="00DF6EB7">
      <w:pPr>
        <w:spacing w:before="26" w:after="0"/>
        <w:rPr>
          <w:rFonts w:ascii="Arial" w:hAnsi="Arial" w:cs="Arial"/>
          <w:szCs w:val="24"/>
        </w:rPr>
      </w:pPr>
      <w:r w:rsidRPr="00DF6EB7">
        <w:rPr>
          <w:rFonts w:ascii="Arial" w:hAnsi="Arial" w:cs="Arial"/>
          <w:szCs w:val="24"/>
        </w:rPr>
        <w:t>2. Uchwała wchodzi w życie po upływie 14 dni od dnia ogłoszenia w Dzienniku Urzędowym Województwa Kujawsko - Pomorskiego.</w:t>
      </w:r>
    </w:p>
    <w:p w14:paraId="02EA2254" w14:textId="6B33971A" w:rsidR="00D03901" w:rsidRPr="00DF6EB7" w:rsidRDefault="00D03901" w:rsidP="00DF6EB7">
      <w:pPr>
        <w:spacing w:before="26" w:after="0"/>
        <w:rPr>
          <w:rFonts w:ascii="Arial" w:hAnsi="Arial" w:cs="Arial"/>
          <w:szCs w:val="24"/>
        </w:rPr>
      </w:pPr>
    </w:p>
    <w:p w14:paraId="0B914DB8" w14:textId="70E63800" w:rsidR="000F32A2" w:rsidRDefault="00D03901" w:rsidP="000F32A2">
      <w:pPr>
        <w:spacing w:before="26" w:after="0"/>
        <w:rPr>
          <w:rFonts w:ascii="Arial" w:hAnsi="Arial" w:cs="Arial"/>
          <w:szCs w:val="24"/>
        </w:rPr>
      </w:pPr>
      <w:r w:rsidRPr="00DF6EB7">
        <w:rPr>
          <w:rFonts w:ascii="Arial" w:hAnsi="Arial" w:cs="Arial"/>
          <w:szCs w:val="24"/>
        </w:rPr>
        <w:t>Przewodnicząca</w:t>
      </w:r>
      <w:r w:rsidR="000F32A2">
        <w:rPr>
          <w:rFonts w:ascii="Arial" w:hAnsi="Arial" w:cs="Arial"/>
          <w:szCs w:val="24"/>
        </w:rPr>
        <w:t xml:space="preserve"> </w:t>
      </w:r>
      <w:r w:rsidRPr="00DF6EB7">
        <w:rPr>
          <w:rFonts w:ascii="Arial" w:hAnsi="Arial" w:cs="Arial"/>
          <w:szCs w:val="24"/>
        </w:rPr>
        <w:t>Rady Miasta</w:t>
      </w:r>
      <w:r w:rsidR="000F32A2">
        <w:rPr>
          <w:rFonts w:ascii="Arial" w:hAnsi="Arial" w:cs="Arial"/>
          <w:szCs w:val="24"/>
        </w:rPr>
        <w:t xml:space="preserve"> </w:t>
      </w:r>
      <w:r w:rsidRPr="00DF6EB7">
        <w:rPr>
          <w:rFonts w:ascii="Arial" w:hAnsi="Arial" w:cs="Arial"/>
          <w:szCs w:val="24"/>
        </w:rPr>
        <w:t>Ewa Szczepańska</w:t>
      </w:r>
    </w:p>
    <w:p w14:paraId="4AFF5D39" w14:textId="77777777" w:rsidR="000F32A2" w:rsidRDefault="000F32A2">
      <w:pPr>
        <w:rPr>
          <w:rFonts w:ascii="Arial" w:hAnsi="Arial" w:cs="Arial"/>
          <w:szCs w:val="24"/>
        </w:rPr>
      </w:pPr>
      <w:r>
        <w:rPr>
          <w:rFonts w:ascii="Arial" w:hAnsi="Arial" w:cs="Arial"/>
          <w:szCs w:val="24"/>
        </w:rPr>
        <w:br w:type="page"/>
      </w:r>
    </w:p>
    <w:p w14:paraId="124ACC4D" w14:textId="51F97D5F" w:rsidR="008A0931" w:rsidRPr="000F32A2" w:rsidRDefault="008A0931" w:rsidP="000F32A2">
      <w:pPr>
        <w:pStyle w:val="Nagwek2"/>
        <w:rPr>
          <w:rFonts w:ascii="Arial" w:hAnsi="Arial" w:cs="Arial"/>
          <w:b w:val="0"/>
          <w:sz w:val="24"/>
          <w:szCs w:val="24"/>
        </w:rPr>
      </w:pPr>
      <w:r w:rsidRPr="000F32A2">
        <w:rPr>
          <w:rFonts w:ascii="Arial" w:hAnsi="Arial" w:cs="Arial"/>
          <w:b w:val="0"/>
          <w:sz w:val="24"/>
          <w:szCs w:val="24"/>
        </w:rPr>
        <w:lastRenderedPageBreak/>
        <w:t xml:space="preserve">Załącznik do </w:t>
      </w:r>
      <w:r w:rsidR="00D03901" w:rsidRPr="000F32A2">
        <w:rPr>
          <w:rFonts w:ascii="Arial" w:hAnsi="Arial" w:cs="Arial"/>
          <w:b w:val="0"/>
          <w:sz w:val="24"/>
          <w:szCs w:val="24"/>
        </w:rPr>
        <w:t>U</w:t>
      </w:r>
      <w:r w:rsidRPr="000F32A2">
        <w:rPr>
          <w:rFonts w:ascii="Arial" w:hAnsi="Arial" w:cs="Arial"/>
          <w:b w:val="0"/>
          <w:sz w:val="24"/>
          <w:szCs w:val="24"/>
        </w:rPr>
        <w:t xml:space="preserve">chwały </w:t>
      </w:r>
      <w:r w:rsidR="00D03901" w:rsidRPr="000F32A2">
        <w:rPr>
          <w:rFonts w:ascii="Arial" w:hAnsi="Arial" w:cs="Arial"/>
          <w:b w:val="0"/>
          <w:sz w:val="24"/>
          <w:szCs w:val="24"/>
        </w:rPr>
        <w:t>N</w:t>
      </w:r>
      <w:r w:rsidRPr="000F32A2">
        <w:rPr>
          <w:rFonts w:ascii="Arial" w:hAnsi="Arial" w:cs="Arial"/>
          <w:b w:val="0"/>
          <w:sz w:val="24"/>
          <w:szCs w:val="24"/>
        </w:rPr>
        <w:t>r</w:t>
      </w:r>
      <w:r w:rsidR="00D03901" w:rsidRPr="000F32A2">
        <w:rPr>
          <w:rFonts w:ascii="Arial" w:hAnsi="Arial" w:cs="Arial"/>
          <w:b w:val="0"/>
          <w:sz w:val="24"/>
          <w:szCs w:val="24"/>
        </w:rPr>
        <w:t xml:space="preserve"> XXII/84/2025</w:t>
      </w:r>
      <w:r w:rsidR="000F32A2" w:rsidRPr="000F32A2">
        <w:rPr>
          <w:rFonts w:ascii="Arial" w:hAnsi="Arial" w:cs="Arial"/>
          <w:b w:val="0"/>
          <w:sz w:val="24"/>
          <w:szCs w:val="24"/>
        </w:rPr>
        <w:t xml:space="preserve"> </w:t>
      </w:r>
      <w:r w:rsidRPr="000F32A2">
        <w:rPr>
          <w:rFonts w:ascii="Arial" w:hAnsi="Arial" w:cs="Arial"/>
          <w:b w:val="0"/>
          <w:sz w:val="24"/>
          <w:szCs w:val="24"/>
        </w:rPr>
        <w:t>Rady Miasta Włocławek</w:t>
      </w:r>
      <w:r w:rsidR="000F32A2" w:rsidRPr="000F32A2">
        <w:rPr>
          <w:rFonts w:ascii="Arial" w:hAnsi="Arial" w:cs="Arial"/>
          <w:b w:val="0"/>
          <w:sz w:val="24"/>
          <w:szCs w:val="24"/>
        </w:rPr>
        <w:t xml:space="preserve"> </w:t>
      </w:r>
      <w:r w:rsidRPr="000F32A2">
        <w:rPr>
          <w:rFonts w:ascii="Arial" w:hAnsi="Arial" w:cs="Arial"/>
          <w:b w:val="0"/>
          <w:sz w:val="24"/>
          <w:szCs w:val="24"/>
        </w:rPr>
        <w:t>z dnia</w:t>
      </w:r>
      <w:r w:rsidR="00D03901" w:rsidRPr="000F32A2">
        <w:rPr>
          <w:rFonts w:ascii="Arial" w:hAnsi="Arial" w:cs="Arial"/>
          <w:b w:val="0"/>
          <w:sz w:val="24"/>
          <w:szCs w:val="24"/>
        </w:rPr>
        <w:t xml:space="preserve"> 26 sierpnia 2025 r. </w:t>
      </w:r>
    </w:p>
    <w:p w14:paraId="6B4B8618" w14:textId="77777777" w:rsidR="000F32A2" w:rsidRPr="00DF6EB7" w:rsidRDefault="000F32A2" w:rsidP="000F32A2">
      <w:pPr>
        <w:spacing w:after="0"/>
        <w:rPr>
          <w:rFonts w:ascii="Arial" w:hAnsi="Arial" w:cs="Arial"/>
          <w:szCs w:val="24"/>
        </w:rPr>
      </w:pPr>
    </w:p>
    <w:p w14:paraId="57DA0538" w14:textId="77777777" w:rsidR="008A0931" w:rsidRPr="00DF6EB7" w:rsidRDefault="008A0931" w:rsidP="00DF6EB7">
      <w:pPr>
        <w:spacing w:after="0"/>
        <w:rPr>
          <w:rFonts w:ascii="Arial" w:hAnsi="Arial" w:cs="Arial"/>
          <w:szCs w:val="24"/>
        </w:rPr>
      </w:pPr>
      <w:r w:rsidRPr="00DF6EB7">
        <w:rPr>
          <w:rFonts w:ascii="Arial" w:hAnsi="Arial" w:cs="Arial"/>
          <w:szCs w:val="24"/>
        </w:rPr>
        <w:t>System kwalifikacji punktowej:</w:t>
      </w:r>
    </w:p>
    <w:p w14:paraId="62072A74" w14:textId="77777777" w:rsidR="008A0931" w:rsidRPr="00DF6EB7" w:rsidRDefault="008A0931" w:rsidP="00DF6EB7">
      <w:pPr>
        <w:spacing w:after="0"/>
        <w:rPr>
          <w:rFonts w:ascii="Arial" w:hAnsi="Arial" w:cs="Arial"/>
          <w:szCs w:val="24"/>
        </w:rPr>
      </w:pPr>
    </w:p>
    <w:tbl>
      <w:tblPr>
        <w:tblW w:w="5031"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Caption w:val="tabela"/>
        <w:tblDescription w:val="Lp. Okoliczność podlegająca ocenie punktowej; Liczba punktów"/>
      </w:tblPr>
      <w:tblGrid>
        <w:gridCol w:w="364"/>
        <w:gridCol w:w="7594"/>
        <w:gridCol w:w="1105"/>
      </w:tblGrid>
      <w:tr w:rsidR="00A84D8B" w:rsidRPr="00DF6EB7" w14:paraId="5145D762" w14:textId="77777777" w:rsidTr="00B716DC">
        <w:trPr>
          <w:trHeight w:val="43"/>
        </w:trPr>
        <w:tc>
          <w:tcPr>
            <w:tcW w:w="18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47F4A0AC" w14:textId="77777777" w:rsidR="008A0931" w:rsidRPr="00DF6EB7" w:rsidRDefault="008A0931" w:rsidP="00DF6EB7">
            <w:pPr>
              <w:spacing w:after="0"/>
              <w:rPr>
                <w:rFonts w:ascii="Arial" w:hAnsi="Arial" w:cs="Arial"/>
                <w:szCs w:val="24"/>
              </w:rPr>
            </w:pPr>
            <w:r w:rsidRPr="00DF6EB7">
              <w:rPr>
                <w:rFonts w:ascii="Arial" w:hAnsi="Arial" w:cs="Arial"/>
                <w:szCs w:val="24"/>
              </w:rPr>
              <w:t>Lp.</w:t>
            </w:r>
          </w:p>
        </w:tc>
        <w:tc>
          <w:tcPr>
            <w:tcW w:w="4200"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0EC4BBFB" w14:textId="77777777" w:rsidR="008A0931" w:rsidRPr="00DF6EB7" w:rsidRDefault="008A0931" w:rsidP="00DF6EB7">
            <w:pPr>
              <w:spacing w:after="0"/>
              <w:rPr>
                <w:rFonts w:ascii="Arial" w:hAnsi="Arial" w:cs="Arial"/>
                <w:szCs w:val="24"/>
              </w:rPr>
            </w:pPr>
            <w:r w:rsidRPr="00DF6EB7">
              <w:rPr>
                <w:rFonts w:ascii="Arial" w:hAnsi="Arial" w:cs="Arial"/>
                <w:szCs w:val="24"/>
              </w:rPr>
              <w:t>Okoliczność podlegająca ocenie punktowej</w:t>
            </w:r>
          </w:p>
        </w:tc>
        <w:tc>
          <w:tcPr>
            <w:tcW w:w="620"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14:paraId="2C6C4954" w14:textId="77777777" w:rsidR="008A0931" w:rsidRPr="00DF6EB7" w:rsidRDefault="008A0931" w:rsidP="00DF6EB7">
            <w:pPr>
              <w:spacing w:after="0"/>
              <w:rPr>
                <w:rFonts w:ascii="Arial" w:hAnsi="Arial" w:cs="Arial"/>
                <w:szCs w:val="24"/>
              </w:rPr>
            </w:pPr>
            <w:r w:rsidRPr="00DF6EB7">
              <w:rPr>
                <w:rFonts w:ascii="Arial" w:hAnsi="Arial" w:cs="Arial"/>
                <w:szCs w:val="24"/>
              </w:rPr>
              <w:t>Liczba punktów</w:t>
            </w:r>
          </w:p>
        </w:tc>
      </w:tr>
      <w:tr w:rsidR="00A84D8B" w:rsidRPr="00DF6EB7" w14:paraId="25BB9744" w14:textId="77777777" w:rsidTr="00B716DC">
        <w:trPr>
          <w:trHeight w:val="43"/>
        </w:trPr>
        <w:tc>
          <w:tcPr>
            <w:tcW w:w="180"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F64A975" w14:textId="77777777" w:rsidR="008A0931" w:rsidRPr="00DF6EB7" w:rsidRDefault="008A0931" w:rsidP="00DF6EB7">
            <w:pPr>
              <w:spacing w:after="0"/>
              <w:rPr>
                <w:rFonts w:ascii="Arial" w:hAnsi="Arial" w:cs="Arial"/>
                <w:szCs w:val="24"/>
              </w:rPr>
            </w:pPr>
            <w:r w:rsidRPr="00DF6EB7">
              <w:rPr>
                <w:rFonts w:ascii="Arial" w:hAnsi="Arial" w:cs="Arial"/>
                <w:szCs w:val="24"/>
              </w:rPr>
              <w:t>1</w:t>
            </w:r>
          </w:p>
        </w:tc>
        <w:tc>
          <w:tcPr>
            <w:tcW w:w="4200" w:type="pct"/>
            <w:tcBorders>
              <w:top w:val="nil"/>
              <w:left w:val="nil"/>
              <w:bottom w:val="single" w:sz="8" w:space="0" w:color="000000"/>
              <w:right w:val="single" w:sz="8" w:space="0" w:color="000000"/>
            </w:tcBorders>
            <w:tcMar>
              <w:top w:w="15" w:type="dxa"/>
              <w:left w:w="15" w:type="dxa"/>
              <w:bottom w:w="15" w:type="dxa"/>
              <w:right w:w="15" w:type="dxa"/>
            </w:tcMar>
            <w:hideMark/>
          </w:tcPr>
          <w:p w14:paraId="53C5EC0F" w14:textId="1E513F6A" w:rsidR="008A0931" w:rsidRPr="00DF6EB7" w:rsidRDefault="00F46D39" w:rsidP="00DF6EB7">
            <w:pPr>
              <w:spacing w:after="0"/>
              <w:ind w:left="57" w:right="113"/>
              <w:rPr>
                <w:rFonts w:ascii="Arial" w:hAnsi="Arial" w:cs="Arial"/>
                <w:szCs w:val="24"/>
              </w:rPr>
            </w:pPr>
            <w:r w:rsidRPr="00DF6EB7">
              <w:rPr>
                <w:rFonts w:ascii="Arial" w:hAnsi="Arial" w:cs="Arial"/>
                <w:szCs w:val="24"/>
              </w:rPr>
              <w:t>Wnioskodawca ubiegający</w:t>
            </w:r>
            <w:r w:rsidR="008A0931" w:rsidRPr="00DF6EB7">
              <w:rPr>
                <w:rFonts w:ascii="Arial" w:hAnsi="Arial" w:cs="Arial"/>
                <w:szCs w:val="24"/>
              </w:rPr>
              <w:t xml:space="preserve"> się o zawarcie umowy najmu lub osoba zgłoszona</w:t>
            </w:r>
            <w:r w:rsidR="004705A5" w:rsidRPr="00DF6EB7">
              <w:rPr>
                <w:rFonts w:ascii="Arial" w:hAnsi="Arial" w:cs="Arial"/>
                <w:szCs w:val="24"/>
              </w:rPr>
              <w:br/>
            </w:r>
            <w:r w:rsidR="008A0931" w:rsidRPr="00DF6EB7">
              <w:rPr>
                <w:rFonts w:ascii="Arial" w:hAnsi="Arial" w:cs="Arial"/>
                <w:szCs w:val="24"/>
              </w:rPr>
              <w:t xml:space="preserve">do wspólnego zamieszkania bezskutecznie ubiegała się o pomoc mieszkaniową albo lokal do remontu od </w:t>
            </w:r>
            <w:r w:rsidR="00DC7B83" w:rsidRPr="00DF6EB7">
              <w:rPr>
                <w:rFonts w:ascii="Arial" w:hAnsi="Arial" w:cs="Arial"/>
                <w:szCs w:val="24"/>
              </w:rPr>
              <w:t>G</w:t>
            </w:r>
            <w:r w:rsidR="008A0931" w:rsidRPr="00DF6EB7">
              <w:rPr>
                <w:rFonts w:ascii="Arial" w:hAnsi="Arial" w:cs="Arial"/>
                <w:szCs w:val="24"/>
              </w:rPr>
              <w:t>miny.</w:t>
            </w:r>
          </w:p>
        </w:tc>
        <w:tc>
          <w:tcPr>
            <w:tcW w:w="62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AFDCD58" w14:textId="77777777" w:rsidR="008A0931" w:rsidRPr="00DF6EB7" w:rsidRDefault="008A0931" w:rsidP="00DF6EB7">
            <w:pPr>
              <w:spacing w:after="0"/>
              <w:rPr>
                <w:rFonts w:ascii="Arial" w:hAnsi="Arial" w:cs="Arial"/>
                <w:szCs w:val="24"/>
              </w:rPr>
            </w:pPr>
            <w:bookmarkStart w:id="0" w:name="_GoBack"/>
            <w:r w:rsidRPr="00DF6EB7">
              <w:rPr>
                <w:rFonts w:ascii="Arial" w:hAnsi="Arial" w:cs="Arial"/>
                <w:szCs w:val="24"/>
              </w:rPr>
              <w:t>10 punktów</w:t>
            </w:r>
            <w:bookmarkEnd w:id="0"/>
          </w:p>
        </w:tc>
      </w:tr>
      <w:tr w:rsidR="00A84D8B" w:rsidRPr="00DF6EB7" w14:paraId="1AF10E6F" w14:textId="77777777" w:rsidTr="00B716DC">
        <w:trPr>
          <w:trHeight w:val="43"/>
        </w:trPr>
        <w:tc>
          <w:tcPr>
            <w:tcW w:w="180"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8A6CD91" w14:textId="77777777" w:rsidR="008A0931" w:rsidRPr="00DF6EB7" w:rsidRDefault="008A0931" w:rsidP="00DF6EB7">
            <w:pPr>
              <w:spacing w:after="0"/>
              <w:rPr>
                <w:rFonts w:ascii="Arial" w:hAnsi="Arial" w:cs="Arial"/>
                <w:szCs w:val="24"/>
              </w:rPr>
            </w:pPr>
            <w:r w:rsidRPr="00DF6EB7">
              <w:rPr>
                <w:rFonts w:ascii="Arial" w:hAnsi="Arial" w:cs="Arial"/>
                <w:szCs w:val="24"/>
              </w:rPr>
              <w:t>2</w:t>
            </w:r>
          </w:p>
        </w:tc>
        <w:tc>
          <w:tcPr>
            <w:tcW w:w="4200" w:type="pct"/>
            <w:tcBorders>
              <w:top w:val="nil"/>
              <w:left w:val="nil"/>
              <w:bottom w:val="single" w:sz="8" w:space="0" w:color="000000"/>
              <w:right w:val="single" w:sz="8" w:space="0" w:color="000000"/>
            </w:tcBorders>
            <w:tcMar>
              <w:top w:w="15" w:type="dxa"/>
              <w:left w:w="15" w:type="dxa"/>
              <w:bottom w:w="15" w:type="dxa"/>
              <w:right w:w="15" w:type="dxa"/>
            </w:tcMar>
            <w:hideMark/>
          </w:tcPr>
          <w:p w14:paraId="2229008E" w14:textId="6CDCC629" w:rsidR="008A0931" w:rsidRPr="00DF6EB7" w:rsidRDefault="008A0931" w:rsidP="00DF6EB7">
            <w:pPr>
              <w:spacing w:after="0"/>
              <w:ind w:left="57" w:right="113"/>
              <w:rPr>
                <w:rFonts w:ascii="Arial" w:hAnsi="Arial" w:cs="Arial"/>
                <w:szCs w:val="24"/>
              </w:rPr>
            </w:pPr>
            <w:r w:rsidRPr="00DF6EB7">
              <w:rPr>
                <w:rFonts w:ascii="Arial" w:hAnsi="Arial" w:cs="Arial"/>
                <w:szCs w:val="24"/>
              </w:rPr>
              <w:t>W gospodarstwie domowym jest co najmniej jedno dziecko (punkty przyznawane</w:t>
            </w:r>
            <w:r w:rsidR="004705A5" w:rsidRPr="00DF6EB7">
              <w:rPr>
                <w:rFonts w:ascii="Arial" w:hAnsi="Arial" w:cs="Arial"/>
                <w:szCs w:val="24"/>
              </w:rPr>
              <w:br/>
            </w:r>
            <w:r w:rsidRPr="00DF6EB7">
              <w:rPr>
                <w:rFonts w:ascii="Arial" w:hAnsi="Arial" w:cs="Arial"/>
                <w:szCs w:val="24"/>
              </w:rPr>
              <w:t>są</w:t>
            </w:r>
            <w:r w:rsidR="004705A5" w:rsidRPr="00DF6EB7">
              <w:rPr>
                <w:rFonts w:ascii="Arial" w:hAnsi="Arial" w:cs="Arial"/>
                <w:szCs w:val="24"/>
              </w:rPr>
              <w:t xml:space="preserve"> </w:t>
            </w:r>
            <w:r w:rsidRPr="00DF6EB7">
              <w:rPr>
                <w:rFonts w:ascii="Arial" w:hAnsi="Arial" w:cs="Arial"/>
                <w:szCs w:val="24"/>
              </w:rPr>
              <w:t>za każde kolejne dziecko).</w:t>
            </w:r>
          </w:p>
        </w:tc>
        <w:tc>
          <w:tcPr>
            <w:tcW w:w="62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A070900" w14:textId="77777777" w:rsidR="008A0931" w:rsidRPr="00DF6EB7" w:rsidRDefault="008A0931" w:rsidP="00DF6EB7">
            <w:pPr>
              <w:spacing w:after="0"/>
              <w:rPr>
                <w:rFonts w:ascii="Arial" w:hAnsi="Arial" w:cs="Arial"/>
                <w:szCs w:val="24"/>
              </w:rPr>
            </w:pPr>
            <w:r w:rsidRPr="00DF6EB7">
              <w:rPr>
                <w:rFonts w:ascii="Arial" w:hAnsi="Arial" w:cs="Arial"/>
                <w:szCs w:val="24"/>
              </w:rPr>
              <w:t>3 punkty</w:t>
            </w:r>
          </w:p>
        </w:tc>
      </w:tr>
      <w:tr w:rsidR="00A84D8B" w:rsidRPr="00DF6EB7" w14:paraId="655EBF6A" w14:textId="77777777" w:rsidTr="00B716DC">
        <w:trPr>
          <w:trHeight w:val="43"/>
        </w:trPr>
        <w:tc>
          <w:tcPr>
            <w:tcW w:w="180"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2CC36C1A" w14:textId="77777777" w:rsidR="008A0931" w:rsidRPr="00DF6EB7" w:rsidRDefault="008A0931" w:rsidP="00DF6EB7">
            <w:pPr>
              <w:spacing w:after="0"/>
              <w:rPr>
                <w:rFonts w:ascii="Arial" w:hAnsi="Arial" w:cs="Arial"/>
                <w:szCs w:val="24"/>
              </w:rPr>
            </w:pPr>
            <w:r w:rsidRPr="00DF6EB7">
              <w:rPr>
                <w:rFonts w:ascii="Arial" w:hAnsi="Arial" w:cs="Arial"/>
                <w:szCs w:val="24"/>
              </w:rPr>
              <w:t>3</w:t>
            </w:r>
          </w:p>
        </w:tc>
        <w:tc>
          <w:tcPr>
            <w:tcW w:w="4200" w:type="pct"/>
            <w:tcBorders>
              <w:top w:val="nil"/>
              <w:left w:val="nil"/>
              <w:bottom w:val="single" w:sz="8" w:space="0" w:color="000000"/>
              <w:right w:val="single" w:sz="8" w:space="0" w:color="000000"/>
            </w:tcBorders>
            <w:tcMar>
              <w:top w:w="15" w:type="dxa"/>
              <w:left w:w="15" w:type="dxa"/>
              <w:bottom w:w="15" w:type="dxa"/>
              <w:right w:w="15" w:type="dxa"/>
            </w:tcMar>
            <w:hideMark/>
          </w:tcPr>
          <w:p w14:paraId="6016E8A0" w14:textId="1E48F5C6" w:rsidR="008A0931" w:rsidRPr="00DF6EB7" w:rsidRDefault="00F46D39" w:rsidP="00DF6EB7">
            <w:pPr>
              <w:spacing w:after="0"/>
              <w:ind w:left="57" w:right="113"/>
              <w:rPr>
                <w:rFonts w:ascii="Arial" w:hAnsi="Arial" w:cs="Arial"/>
                <w:szCs w:val="24"/>
              </w:rPr>
            </w:pPr>
            <w:r w:rsidRPr="00DF6EB7">
              <w:rPr>
                <w:rFonts w:ascii="Arial" w:hAnsi="Arial" w:cs="Arial"/>
                <w:szCs w:val="24"/>
              </w:rPr>
              <w:t>Wnioskodawca</w:t>
            </w:r>
            <w:r w:rsidR="008A0931" w:rsidRPr="00DF6EB7">
              <w:rPr>
                <w:rFonts w:ascii="Arial" w:hAnsi="Arial" w:cs="Arial"/>
                <w:szCs w:val="24"/>
              </w:rPr>
              <w:t xml:space="preserve"> wchodząc</w:t>
            </w:r>
            <w:r w:rsidRPr="00DF6EB7">
              <w:rPr>
                <w:rFonts w:ascii="Arial" w:hAnsi="Arial" w:cs="Arial"/>
                <w:szCs w:val="24"/>
              </w:rPr>
              <w:t>y</w:t>
            </w:r>
            <w:r w:rsidR="008A0931" w:rsidRPr="00DF6EB7">
              <w:rPr>
                <w:rFonts w:ascii="Arial" w:hAnsi="Arial" w:cs="Arial"/>
                <w:szCs w:val="24"/>
              </w:rPr>
              <w:t xml:space="preserve"> w skład gospodarstwa domowego zmienia miejsce zamieszkania w celu podjęcia pracy lub nauki poza miejscem obecnego zamieszkania.</w:t>
            </w:r>
          </w:p>
        </w:tc>
        <w:tc>
          <w:tcPr>
            <w:tcW w:w="62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9E73164" w14:textId="77777777" w:rsidR="008A0931" w:rsidRPr="00DF6EB7" w:rsidRDefault="008A0931" w:rsidP="00DF6EB7">
            <w:pPr>
              <w:spacing w:after="0"/>
              <w:rPr>
                <w:rFonts w:ascii="Arial" w:hAnsi="Arial" w:cs="Arial"/>
                <w:szCs w:val="24"/>
              </w:rPr>
            </w:pPr>
            <w:r w:rsidRPr="00DF6EB7">
              <w:rPr>
                <w:rFonts w:ascii="Arial" w:hAnsi="Arial" w:cs="Arial"/>
                <w:szCs w:val="24"/>
              </w:rPr>
              <w:t>3 punkty</w:t>
            </w:r>
          </w:p>
        </w:tc>
      </w:tr>
      <w:tr w:rsidR="00A84D8B" w:rsidRPr="00DF6EB7" w14:paraId="3C00BBA8" w14:textId="77777777" w:rsidTr="00B716DC">
        <w:trPr>
          <w:trHeight w:val="43"/>
        </w:trPr>
        <w:tc>
          <w:tcPr>
            <w:tcW w:w="180"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EE22989" w14:textId="77777777" w:rsidR="008A0931" w:rsidRPr="00DF6EB7" w:rsidRDefault="008A0931" w:rsidP="00DF6EB7">
            <w:pPr>
              <w:spacing w:after="0"/>
              <w:rPr>
                <w:rFonts w:ascii="Arial" w:hAnsi="Arial" w:cs="Arial"/>
                <w:szCs w:val="24"/>
              </w:rPr>
            </w:pPr>
            <w:r w:rsidRPr="00DF6EB7">
              <w:rPr>
                <w:rFonts w:ascii="Arial" w:hAnsi="Arial" w:cs="Arial"/>
                <w:szCs w:val="24"/>
              </w:rPr>
              <w:t>4</w:t>
            </w:r>
          </w:p>
        </w:tc>
        <w:tc>
          <w:tcPr>
            <w:tcW w:w="4200" w:type="pct"/>
            <w:tcBorders>
              <w:top w:val="nil"/>
              <w:left w:val="nil"/>
              <w:bottom w:val="single" w:sz="8" w:space="0" w:color="000000"/>
              <w:right w:val="single" w:sz="8" w:space="0" w:color="000000"/>
            </w:tcBorders>
            <w:tcMar>
              <w:top w:w="15" w:type="dxa"/>
              <w:left w:w="15" w:type="dxa"/>
              <w:bottom w:w="15" w:type="dxa"/>
              <w:right w:w="15" w:type="dxa"/>
            </w:tcMar>
            <w:hideMark/>
          </w:tcPr>
          <w:p w14:paraId="4560596A" w14:textId="36ECA54A" w:rsidR="008A0931" w:rsidRPr="00DF6EB7" w:rsidRDefault="00F46D39" w:rsidP="00DF6EB7">
            <w:pPr>
              <w:spacing w:after="0"/>
              <w:ind w:left="57" w:right="113"/>
              <w:rPr>
                <w:rFonts w:ascii="Arial" w:hAnsi="Arial" w:cs="Arial"/>
                <w:szCs w:val="24"/>
              </w:rPr>
            </w:pPr>
            <w:r w:rsidRPr="00DF6EB7">
              <w:rPr>
                <w:rFonts w:ascii="Arial" w:hAnsi="Arial" w:cs="Arial"/>
                <w:szCs w:val="24"/>
              </w:rPr>
              <w:t>Wnioskodawca</w:t>
            </w:r>
            <w:r w:rsidR="002835F4" w:rsidRPr="00DF6EB7">
              <w:rPr>
                <w:rFonts w:ascii="Arial" w:hAnsi="Arial" w:cs="Arial"/>
                <w:szCs w:val="24"/>
              </w:rPr>
              <w:t xml:space="preserve"> ukończył 65</w:t>
            </w:r>
            <w:r w:rsidR="008A0931" w:rsidRPr="00DF6EB7">
              <w:rPr>
                <w:rFonts w:ascii="Arial" w:hAnsi="Arial" w:cs="Arial"/>
                <w:szCs w:val="24"/>
              </w:rPr>
              <w:t xml:space="preserve"> </w:t>
            </w:r>
            <w:r w:rsidR="00A84D8B" w:rsidRPr="00DF6EB7">
              <w:rPr>
                <w:rFonts w:ascii="Arial" w:hAnsi="Arial" w:cs="Arial"/>
                <w:szCs w:val="24"/>
              </w:rPr>
              <w:t>lat. *</w:t>
            </w:r>
          </w:p>
        </w:tc>
        <w:tc>
          <w:tcPr>
            <w:tcW w:w="62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C532009" w14:textId="77777777" w:rsidR="008A0931" w:rsidRPr="00DF6EB7" w:rsidRDefault="008A0931" w:rsidP="00DF6EB7">
            <w:pPr>
              <w:spacing w:after="0"/>
              <w:rPr>
                <w:rFonts w:ascii="Arial" w:hAnsi="Arial" w:cs="Arial"/>
                <w:szCs w:val="24"/>
              </w:rPr>
            </w:pPr>
            <w:r w:rsidRPr="00DF6EB7">
              <w:rPr>
                <w:rFonts w:ascii="Arial" w:hAnsi="Arial" w:cs="Arial"/>
                <w:szCs w:val="24"/>
              </w:rPr>
              <w:t>6 punktów</w:t>
            </w:r>
          </w:p>
        </w:tc>
      </w:tr>
      <w:tr w:rsidR="00A84D8B" w:rsidRPr="00DF6EB7" w14:paraId="68C9B110" w14:textId="77777777" w:rsidTr="00B716DC">
        <w:trPr>
          <w:trHeight w:val="43"/>
        </w:trPr>
        <w:tc>
          <w:tcPr>
            <w:tcW w:w="180" w:type="pc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032BF354" w14:textId="77777777" w:rsidR="008A0931" w:rsidRPr="00DF6EB7" w:rsidRDefault="008A0931" w:rsidP="00DF6EB7">
            <w:pPr>
              <w:spacing w:after="0"/>
              <w:rPr>
                <w:rFonts w:ascii="Arial" w:hAnsi="Arial" w:cs="Arial"/>
                <w:szCs w:val="24"/>
              </w:rPr>
            </w:pPr>
            <w:r w:rsidRPr="00DF6EB7">
              <w:rPr>
                <w:rFonts w:ascii="Arial" w:hAnsi="Arial" w:cs="Arial"/>
                <w:szCs w:val="24"/>
              </w:rPr>
              <w:t>5</w:t>
            </w:r>
          </w:p>
        </w:tc>
        <w:tc>
          <w:tcPr>
            <w:tcW w:w="4200" w:type="pct"/>
            <w:tcBorders>
              <w:top w:val="nil"/>
              <w:left w:val="nil"/>
              <w:bottom w:val="single" w:sz="8" w:space="0" w:color="000000"/>
              <w:right w:val="single" w:sz="8" w:space="0" w:color="000000"/>
            </w:tcBorders>
            <w:tcMar>
              <w:top w:w="15" w:type="dxa"/>
              <w:left w:w="15" w:type="dxa"/>
              <w:bottom w:w="15" w:type="dxa"/>
              <w:right w:w="15" w:type="dxa"/>
            </w:tcMar>
            <w:hideMark/>
          </w:tcPr>
          <w:p w14:paraId="48228215" w14:textId="08B50D69" w:rsidR="008A0931" w:rsidRPr="00DF6EB7" w:rsidRDefault="008A0931" w:rsidP="00DF6EB7">
            <w:pPr>
              <w:spacing w:after="0"/>
              <w:ind w:left="57" w:right="113"/>
              <w:rPr>
                <w:rFonts w:ascii="Arial" w:hAnsi="Arial" w:cs="Arial"/>
                <w:szCs w:val="24"/>
              </w:rPr>
            </w:pPr>
            <w:r w:rsidRPr="00DF6EB7">
              <w:rPr>
                <w:rFonts w:ascii="Arial" w:hAnsi="Arial" w:cs="Arial"/>
                <w:szCs w:val="24"/>
              </w:rPr>
              <w:t>W gospodarstwie domowym jest osoba do 16. roku życia legitymująca się orzeczeniem o niepełnosprawności, określonym w ustawie</w:t>
            </w:r>
            <w:r w:rsidR="00397AC7" w:rsidRPr="00DF6EB7">
              <w:rPr>
                <w:rFonts w:ascii="Arial" w:hAnsi="Arial" w:cs="Arial"/>
                <w:szCs w:val="24"/>
              </w:rPr>
              <w:t xml:space="preserve"> z dnia 27 sierpnia 1997 r.</w:t>
            </w:r>
            <w:r w:rsidRPr="00DF6EB7">
              <w:rPr>
                <w:rFonts w:ascii="Arial" w:hAnsi="Arial" w:cs="Arial"/>
                <w:szCs w:val="24"/>
              </w:rPr>
              <w:t xml:space="preserve"> o rehab</w:t>
            </w:r>
            <w:r w:rsidR="00BE63A0" w:rsidRPr="00DF6EB7">
              <w:rPr>
                <w:rFonts w:ascii="Arial" w:hAnsi="Arial" w:cs="Arial"/>
                <w:szCs w:val="24"/>
              </w:rPr>
              <w:t xml:space="preserve">ilitacji zawodowej i społecznej oraz </w:t>
            </w:r>
            <w:r w:rsidR="00E1126A" w:rsidRPr="00DF6EB7">
              <w:rPr>
                <w:rFonts w:ascii="Arial" w:hAnsi="Arial" w:cs="Arial"/>
                <w:szCs w:val="24"/>
              </w:rPr>
              <w:t>zatrudnieniu osób</w:t>
            </w:r>
            <w:r w:rsidR="00BE63A0" w:rsidRPr="00DF6EB7">
              <w:rPr>
                <w:rFonts w:ascii="Arial" w:hAnsi="Arial" w:cs="Arial"/>
                <w:szCs w:val="24"/>
              </w:rPr>
              <w:t xml:space="preserve"> niepełnosprawnych</w:t>
            </w:r>
            <w:r w:rsidR="00BB7A93" w:rsidRPr="00DF6EB7">
              <w:rPr>
                <w:rFonts w:ascii="Arial" w:hAnsi="Arial" w:cs="Arial"/>
                <w:szCs w:val="24"/>
              </w:rPr>
              <w:br/>
            </w:r>
            <w:r w:rsidR="00397AC7" w:rsidRPr="00DF6EB7">
              <w:rPr>
                <w:rFonts w:ascii="Arial" w:hAnsi="Arial" w:cs="Arial"/>
                <w:szCs w:val="24"/>
              </w:rPr>
              <w:t>(Dz. U. z 2025 r. poz. 913).</w:t>
            </w:r>
          </w:p>
        </w:tc>
        <w:tc>
          <w:tcPr>
            <w:tcW w:w="62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6EE52BAE" w14:textId="77777777" w:rsidR="008A0931" w:rsidRPr="00DF6EB7" w:rsidRDefault="008A0931" w:rsidP="00DF6EB7">
            <w:pPr>
              <w:spacing w:after="0"/>
              <w:rPr>
                <w:rFonts w:ascii="Arial" w:hAnsi="Arial" w:cs="Arial"/>
                <w:szCs w:val="24"/>
              </w:rPr>
            </w:pPr>
            <w:r w:rsidRPr="00DF6EB7">
              <w:rPr>
                <w:rFonts w:ascii="Arial" w:hAnsi="Arial" w:cs="Arial"/>
                <w:szCs w:val="24"/>
              </w:rPr>
              <w:t>5 punktów</w:t>
            </w:r>
          </w:p>
        </w:tc>
      </w:tr>
      <w:tr w:rsidR="00A84D8B" w:rsidRPr="00DF6EB7" w14:paraId="5204C8DF" w14:textId="77777777" w:rsidTr="00B716DC">
        <w:trPr>
          <w:trHeight w:val="43"/>
        </w:trPr>
        <w:tc>
          <w:tcPr>
            <w:tcW w:w="180" w:type="pct"/>
            <w:tcBorders>
              <w:top w:val="nil"/>
              <w:left w:val="single" w:sz="8" w:space="0" w:color="000000"/>
              <w:bottom w:val="single" w:sz="4" w:space="0" w:color="auto"/>
              <w:right w:val="single" w:sz="8" w:space="0" w:color="000000"/>
            </w:tcBorders>
            <w:tcMar>
              <w:top w:w="15" w:type="dxa"/>
              <w:left w:w="15" w:type="dxa"/>
              <w:bottom w:w="15" w:type="dxa"/>
              <w:right w:w="15" w:type="dxa"/>
            </w:tcMar>
            <w:vAlign w:val="center"/>
            <w:hideMark/>
          </w:tcPr>
          <w:p w14:paraId="1C9AA096" w14:textId="77777777" w:rsidR="008A0931" w:rsidRPr="00DF6EB7" w:rsidRDefault="008A0931" w:rsidP="00DF6EB7">
            <w:pPr>
              <w:spacing w:after="0"/>
              <w:rPr>
                <w:rFonts w:ascii="Arial" w:hAnsi="Arial" w:cs="Arial"/>
                <w:szCs w:val="24"/>
              </w:rPr>
            </w:pPr>
            <w:r w:rsidRPr="00DF6EB7">
              <w:rPr>
                <w:rFonts w:ascii="Arial" w:hAnsi="Arial" w:cs="Arial"/>
                <w:szCs w:val="24"/>
              </w:rPr>
              <w:t>6</w:t>
            </w:r>
          </w:p>
        </w:tc>
        <w:tc>
          <w:tcPr>
            <w:tcW w:w="4200" w:type="pct"/>
            <w:tcBorders>
              <w:top w:val="nil"/>
              <w:left w:val="nil"/>
              <w:bottom w:val="single" w:sz="4" w:space="0" w:color="auto"/>
              <w:right w:val="single" w:sz="8" w:space="0" w:color="000000"/>
            </w:tcBorders>
            <w:tcMar>
              <w:top w:w="15" w:type="dxa"/>
              <w:left w:w="15" w:type="dxa"/>
              <w:bottom w:w="15" w:type="dxa"/>
              <w:right w:w="15" w:type="dxa"/>
            </w:tcMar>
            <w:hideMark/>
          </w:tcPr>
          <w:p w14:paraId="730F51F0" w14:textId="6C936EC9" w:rsidR="008A0931" w:rsidRPr="00DF6EB7" w:rsidRDefault="008A0931" w:rsidP="00DF6EB7">
            <w:pPr>
              <w:spacing w:after="0"/>
              <w:ind w:left="57" w:right="113"/>
              <w:rPr>
                <w:rFonts w:ascii="Arial" w:hAnsi="Arial" w:cs="Arial"/>
                <w:szCs w:val="24"/>
              </w:rPr>
            </w:pPr>
            <w:r w:rsidRPr="00DF6EB7">
              <w:rPr>
                <w:rFonts w:ascii="Arial" w:hAnsi="Arial" w:cs="Arial"/>
                <w:szCs w:val="24"/>
              </w:rPr>
              <w:t>W gospodarstwie domowym jest osoba powyżej 16. roku życia legitymująca się orzeczeniem o znacznym lub umiarkowanym stopniu niepełnosprawności, określonym w ustawie</w:t>
            </w:r>
            <w:r w:rsidR="008E3BA1" w:rsidRPr="00DF6EB7">
              <w:rPr>
                <w:rFonts w:ascii="Arial" w:hAnsi="Arial" w:cs="Arial"/>
                <w:szCs w:val="24"/>
              </w:rPr>
              <w:t xml:space="preserve"> z </w:t>
            </w:r>
            <w:r w:rsidR="00397AC7" w:rsidRPr="00DF6EB7">
              <w:rPr>
                <w:rFonts w:ascii="Arial" w:hAnsi="Arial" w:cs="Arial"/>
                <w:szCs w:val="24"/>
              </w:rPr>
              <w:t xml:space="preserve">dnia 27 sierpnia 1997 r. </w:t>
            </w:r>
            <w:r w:rsidR="008E3BA1" w:rsidRPr="00DF6EB7">
              <w:rPr>
                <w:rFonts w:ascii="Arial" w:hAnsi="Arial" w:cs="Arial"/>
                <w:szCs w:val="24"/>
              </w:rPr>
              <w:t>o</w:t>
            </w:r>
            <w:r w:rsidRPr="00DF6EB7">
              <w:rPr>
                <w:rFonts w:ascii="Arial" w:hAnsi="Arial" w:cs="Arial"/>
                <w:szCs w:val="24"/>
              </w:rPr>
              <w:t xml:space="preserve"> rehabilitacji zawodowej i społecznej oraz </w:t>
            </w:r>
            <w:r w:rsidR="00E1126A" w:rsidRPr="00DF6EB7">
              <w:rPr>
                <w:rFonts w:ascii="Arial" w:hAnsi="Arial" w:cs="Arial"/>
                <w:szCs w:val="24"/>
              </w:rPr>
              <w:t>zatrudnieniu osób</w:t>
            </w:r>
            <w:r w:rsidRPr="00DF6EB7">
              <w:rPr>
                <w:rFonts w:ascii="Arial" w:hAnsi="Arial" w:cs="Arial"/>
                <w:szCs w:val="24"/>
              </w:rPr>
              <w:t xml:space="preserve"> niepełnosprawnych </w:t>
            </w:r>
            <w:r w:rsidR="008E3BA1" w:rsidRPr="00DF6EB7">
              <w:rPr>
                <w:rFonts w:ascii="Arial" w:hAnsi="Arial" w:cs="Arial"/>
                <w:szCs w:val="24"/>
              </w:rPr>
              <w:t>(Dz. U. z 2025 r. poz. 913)</w:t>
            </w:r>
            <w:r w:rsidR="00397AC7" w:rsidRPr="00DF6EB7">
              <w:rPr>
                <w:rFonts w:ascii="Arial" w:hAnsi="Arial" w:cs="Arial"/>
                <w:szCs w:val="24"/>
              </w:rPr>
              <w:t>.</w:t>
            </w:r>
          </w:p>
        </w:tc>
        <w:tc>
          <w:tcPr>
            <w:tcW w:w="620" w:type="pct"/>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2DC74DEA" w14:textId="059FD989" w:rsidR="008A0931" w:rsidRPr="00DF6EB7" w:rsidRDefault="00BE63A0" w:rsidP="00DF6EB7">
            <w:pPr>
              <w:spacing w:after="0"/>
              <w:rPr>
                <w:rFonts w:ascii="Arial" w:hAnsi="Arial" w:cs="Arial"/>
                <w:szCs w:val="24"/>
              </w:rPr>
            </w:pPr>
            <w:r w:rsidRPr="00DF6EB7">
              <w:rPr>
                <w:rFonts w:ascii="Arial" w:hAnsi="Arial" w:cs="Arial"/>
                <w:szCs w:val="24"/>
              </w:rPr>
              <w:t>5 punktów</w:t>
            </w:r>
          </w:p>
        </w:tc>
      </w:tr>
      <w:tr w:rsidR="00A84D8B" w:rsidRPr="00DF6EB7" w14:paraId="7B6FC504" w14:textId="77777777" w:rsidTr="00B716DC">
        <w:trPr>
          <w:trHeight w:val="43"/>
        </w:trPr>
        <w:tc>
          <w:tcPr>
            <w:tcW w:w="180" w:type="pct"/>
            <w:tcBorders>
              <w:top w:val="nil"/>
              <w:left w:val="single" w:sz="8" w:space="0" w:color="000000"/>
              <w:bottom w:val="single" w:sz="4" w:space="0" w:color="auto"/>
              <w:right w:val="single" w:sz="8" w:space="0" w:color="000000"/>
            </w:tcBorders>
            <w:tcMar>
              <w:top w:w="15" w:type="dxa"/>
              <w:left w:w="15" w:type="dxa"/>
              <w:bottom w:w="15" w:type="dxa"/>
              <w:right w:w="15" w:type="dxa"/>
            </w:tcMar>
            <w:vAlign w:val="center"/>
            <w:hideMark/>
          </w:tcPr>
          <w:p w14:paraId="1C9AFC10" w14:textId="77777777" w:rsidR="008A0931" w:rsidRPr="00DF6EB7" w:rsidRDefault="008A0931" w:rsidP="00DF6EB7">
            <w:pPr>
              <w:spacing w:after="0"/>
              <w:rPr>
                <w:rFonts w:ascii="Arial" w:hAnsi="Arial" w:cs="Arial"/>
                <w:szCs w:val="24"/>
              </w:rPr>
            </w:pPr>
            <w:r w:rsidRPr="00DF6EB7">
              <w:rPr>
                <w:rFonts w:ascii="Arial" w:hAnsi="Arial" w:cs="Arial"/>
                <w:szCs w:val="24"/>
              </w:rPr>
              <w:t>7</w:t>
            </w:r>
          </w:p>
        </w:tc>
        <w:tc>
          <w:tcPr>
            <w:tcW w:w="4200" w:type="pct"/>
            <w:tcBorders>
              <w:top w:val="nil"/>
              <w:left w:val="nil"/>
              <w:bottom w:val="single" w:sz="4" w:space="0" w:color="auto"/>
              <w:right w:val="single" w:sz="8" w:space="0" w:color="000000"/>
            </w:tcBorders>
            <w:tcMar>
              <w:top w:w="15" w:type="dxa"/>
              <w:left w:w="15" w:type="dxa"/>
              <w:bottom w:w="15" w:type="dxa"/>
              <w:right w:w="15" w:type="dxa"/>
            </w:tcMar>
            <w:hideMark/>
          </w:tcPr>
          <w:p w14:paraId="00C4BE9E" w14:textId="5340E608" w:rsidR="008A0931" w:rsidRPr="00DF6EB7" w:rsidRDefault="004705A5" w:rsidP="00DF6EB7">
            <w:pPr>
              <w:spacing w:after="0"/>
              <w:ind w:left="57" w:right="113"/>
              <w:contextualSpacing/>
              <w:rPr>
                <w:rFonts w:ascii="Arial" w:hAnsi="Arial" w:cs="Arial"/>
                <w:szCs w:val="24"/>
              </w:rPr>
            </w:pPr>
            <w:r w:rsidRPr="00DF6EB7">
              <w:rPr>
                <w:rFonts w:ascii="Arial" w:hAnsi="Arial" w:cs="Arial"/>
                <w:szCs w:val="24"/>
              </w:rPr>
              <w:t>W</w:t>
            </w:r>
            <w:r w:rsidR="007B4793" w:rsidRPr="00DF6EB7">
              <w:rPr>
                <w:rFonts w:ascii="Arial" w:hAnsi="Arial" w:cs="Arial"/>
                <w:szCs w:val="24"/>
              </w:rPr>
              <w:t>nioskodawca spełnia dodatkowe kryteria kwalifikowalności do uczestnictwa</w:t>
            </w:r>
            <w:r w:rsidRPr="00DF6EB7">
              <w:rPr>
                <w:rFonts w:ascii="Arial" w:hAnsi="Arial" w:cs="Arial"/>
                <w:szCs w:val="24"/>
              </w:rPr>
              <w:br/>
            </w:r>
            <w:r w:rsidR="007B4793" w:rsidRPr="00DF6EB7">
              <w:rPr>
                <w:rFonts w:ascii="Arial" w:hAnsi="Arial" w:cs="Arial"/>
                <w:szCs w:val="24"/>
              </w:rPr>
              <w:t>we wsparciu SAN w ramach dofinansowania z innych źródeł publicznych</w:t>
            </w:r>
            <w:r w:rsidRPr="00DF6EB7">
              <w:rPr>
                <w:rFonts w:ascii="Arial" w:hAnsi="Arial" w:cs="Arial"/>
                <w:szCs w:val="24"/>
              </w:rPr>
              <w:br/>
            </w:r>
            <w:r w:rsidR="007B4793" w:rsidRPr="00DF6EB7">
              <w:rPr>
                <w:rFonts w:ascii="Arial" w:hAnsi="Arial" w:cs="Arial"/>
                <w:szCs w:val="24"/>
              </w:rPr>
              <w:t>tj.:</w:t>
            </w:r>
            <w:r w:rsidR="004F7263" w:rsidRPr="00DF6EB7">
              <w:rPr>
                <w:rFonts w:ascii="Arial" w:hAnsi="Arial" w:cs="Arial"/>
                <w:szCs w:val="24"/>
              </w:rPr>
              <w:t xml:space="preserve"> wnioskodawca należy do</w:t>
            </w:r>
            <w:r w:rsidR="007B4793" w:rsidRPr="00DF6EB7">
              <w:rPr>
                <w:rFonts w:ascii="Arial" w:hAnsi="Arial" w:cs="Arial"/>
                <w:szCs w:val="24"/>
              </w:rPr>
              <w:t xml:space="preserve"> jednej z grup</w:t>
            </w:r>
            <w:r w:rsidR="004F7263" w:rsidRPr="00DF6EB7">
              <w:rPr>
                <w:rFonts w:ascii="Arial" w:hAnsi="Arial" w:cs="Arial"/>
                <w:szCs w:val="24"/>
              </w:rPr>
              <w:t xml:space="preserve"> docelowych określonych w realizowany</w:t>
            </w:r>
            <w:r w:rsidR="006008B5" w:rsidRPr="00DF6EB7">
              <w:rPr>
                <w:rFonts w:ascii="Arial" w:hAnsi="Arial" w:cs="Arial"/>
                <w:szCs w:val="24"/>
              </w:rPr>
              <w:t>ch</w:t>
            </w:r>
            <w:r w:rsidR="004F7263" w:rsidRPr="00DF6EB7">
              <w:rPr>
                <w:rFonts w:ascii="Arial" w:hAnsi="Arial" w:cs="Arial"/>
                <w:szCs w:val="24"/>
              </w:rPr>
              <w:t xml:space="preserve"> projek</w:t>
            </w:r>
            <w:r w:rsidR="006008B5" w:rsidRPr="00DF6EB7">
              <w:rPr>
                <w:rFonts w:ascii="Arial" w:hAnsi="Arial" w:cs="Arial"/>
                <w:szCs w:val="24"/>
              </w:rPr>
              <w:t>tach</w:t>
            </w:r>
            <w:r w:rsidR="004F7263" w:rsidRPr="00DF6EB7">
              <w:rPr>
                <w:rFonts w:ascii="Arial" w:hAnsi="Arial" w:cs="Arial"/>
                <w:szCs w:val="24"/>
              </w:rPr>
              <w:t xml:space="preserve"> z Funduszu Europejskiego dla Rozwoju Społecznego</w:t>
            </w:r>
            <w:r w:rsidR="00DC7B83" w:rsidRPr="00DF6EB7">
              <w:rPr>
                <w:rFonts w:ascii="Arial" w:hAnsi="Arial" w:cs="Arial"/>
                <w:szCs w:val="24"/>
              </w:rPr>
              <w:t>.</w:t>
            </w:r>
          </w:p>
        </w:tc>
        <w:tc>
          <w:tcPr>
            <w:tcW w:w="620" w:type="pct"/>
            <w:tcBorders>
              <w:top w:val="nil"/>
              <w:left w:val="nil"/>
              <w:bottom w:val="single" w:sz="4" w:space="0" w:color="auto"/>
              <w:right w:val="single" w:sz="8" w:space="0" w:color="000000"/>
            </w:tcBorders>
            <w:tcMar>
              <w:top w:w="15" w:type="dxa"/>
              <w:left w:w="15" w:type="dxa"/>
              <w:bottom w:w="15" w:type="dxa"/>
              <w:right w:w="15" w:type="dxa"/>
            </w:tcMar>
            <w:vAlign w:val="center"/>
            <w:hideMark/>
          </w:tcPr>
          <w:p w14:paraId="16D16DD8" w14:textId="52504395" w:rsidR="008A0931" w:rsidRPr="00DF6EB7" w:rsidRDefault="008A0931" w:rsidP="00DF6EB7">
            <w:pPr>
              <w:spacing w:after="0"/>
              <w:rPr>
                <w:rFonts w:ascii="Arial" w:hAnsi="Arial" w:cs="Arial"/>
                <w:szCs w:val="24"/>
              </w:rPr>
            </w:pPr>
            <w:r w:rsidRPr="00DF6EB7">
              <w:rPr>
                <w:rFonts w:ascii="Arial" w:hAnsi="Arial" w:cs="Arial"/>
                <w:szCs w:val="24"/>
              </w:rPr>
              <w:t>1</w:t>
            </w:r>
            <w:r w:rsidR="00AF2E04" w:rsidRPr="00DF6EB7">
              <w:rPr>
                <w:rFonts w:ascii="Arial" w:hAnsi="Arial" w:cs="Arial"/>
                <w:szCs w:val="24"/>
              </w:rPr>
              <w:t>2</w:t>
            </w:r>
            <w:r w:rsidRPr="00DF6EB7">
              <w:rPr>
                <w:rFonts w:ascii="Arial" w:hAnsi="Arial" w:cs="Arial"/>
                <w:szCs w:val="24"/>
              </w:rPr>
              <w:t xml:space="preserve"> punktów</w:t>
            </w:r>
          </w:p>
        </w:tc>
      </w:tr>
      <w:tr w:rsidR="00A84D8B" w:rsidRPr="00DF6EB7" w14:paraId="4F904CBF" w14:textId="77777777" w:rsidTr="00B716DC">
        <w:trPr>
          <w:trHeight w:val="43"/>
        </w:trPr>
        <w:tc>
          <w:tcPr>
            <w:tcW w:w="1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E63616" w14:textId="77777777" w:rsidR="008A0931" w:rsidRPr="00DF6EB7" w:rsidRDefault="008A0931" w:rsidP="00DF6EB7">
            <w:pPr>
              <w:spacing w:after="0"/>
              <w:rPr>
                <w:rFonts w:ascii="Arial" w:hAnsi="Arial" w:cs="Arial"/>
                <w:szCs w:val="24"/>
              </w:rPr>
            </w:pPr>
            <w:r w:rsidRPr="00DF6EB7">
              <w:rPr>
                <w:rFonts w:ascii="Arial" w:hAnsi="Arial" w:cs="Arial"/>
                <w:szCs w:val="24"/>
              </w:rPr>
              <w:t>8</w:t>
            </w:r>
          </w:p>
        </w:tc>
        <w:tc>
          <w:tcPr>
            <w:tcW w:w="42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B59D04" w14:textId="22EED74D" w:rsidR="008A0931" w:rsidRPr="00DF6EB7" w:rsidRDefault="00F46D39" w:rsidP="00DF6EB7">
            <w:pPr>
              <w:spacing w:after="0"/>
              <w:ind w:left="57" w:right="113"/>
              <w:rPr>
                <w:rFonts w:ascii="Arial" w:hAnsi="Arial" w:cs="Arial"/>
                <w:szCs w:val="24"/>
              </w:rPr>
            </w:pPr>
            <w:r w:rsidRPr="00DF6EB7">
              <w:rPr>
                <w:rFonts w:ascii="Arial" w:hAnsi="Arial" w:cs="Arial"/>
                <w:szCs w:val="24"/>
              </w:rPr>
              <w:t>Wnioskodawca</w:t>
            </w:r>
            <w:r w:rsidR="008A0931" w:rsidRPr="00DF6EB7">
              <w:rPr>
                <w:rFonts w:ascii="Arial" w:hAnsi="Arial" w:cs="Arial"/>
                <w:szCs w:val="24"/>
              </w:rPr>
              <w:t xml:space="preserve"> wchodząc</w:t>
            </w:r>
            <w:r w:rsidRPr="00DF6EB7">
              <w:rPr>
                <w:rFonts w:ascii="Arial" w:hAnsi="Arial" w:cs="Arial"/>
                <w:szCs w:val="24"/>
              </w:rPr>
              <w:t>y</w:t>
            </w:r>
            <w:r w:rsidR="008A0931" w:rsidRPr="00DF6EB7">
              <w:rPr>
                <w:rFonts w:ascii="Arial" w:hAnsi="Arial" w:cs="Arial"/>
                <w:szCs w:val="24"/>
              </w:rPr>
              <w:t xml:space="preserve"> w skład gospodarstwa domowego jest właścicielem lub współwłaścicielem nieruchomości, obejmującej budynek mieszkalny lub budynek</w:t>
            </w:r>
            <w:r w:rsidR="004705A5" w:rsidRPr="00DF6EB7">
              <w:rPr>
                <w:rFonts w:ascii="Arial" w:hAnsi="Arial" w:cs="Arial"/>
                <w:szCs w:val="24"/>
              </w:rPr>
              <w:br/>
            </w:r>
            <w:r w:rsidR="008A0931" w:rsidRPr="00DF6EB7">
              <w:rPr>
                <w:rFonts w:ascii="Arial" w:hAnsi="Arial" w:cs="Arial"/>
                <w:szCs w:val="24"/>
              </w:rPr>
              <w:t xml:space="preserve">o funkcji </w:t>
            </w:r>
            <w:r w:rsidR="00C83D0F" w:rsidRPr="00DF6EB7">
              <w:rPr>
                <w:rFonts w:ascii="Arial" w:hAnsi="Arial" w:cs="Arial"/>
                <w:szCs w:val="24"/>
              </w:rPr>
              <w:t>mieszanej</w:t>
            </w:r>
            <w:r w:rsidR="008A0931" w:rsidRPr="00DF6EB7">
              <w:rPr>
                <w:rFonts w:ascii="Arial" w:hAnsi="Arial" w:cs="Arial"/>
                <w:szCs w:val="24"/>
              </w:rPr>
              <w:t>, obejmującej funkcję mieszkaniową, podlegającej wywłaszczeniu.</w:t>
            </w:r>
          </w:p>
        </w:tc>
        <w:tc>
          <w:tcPr>
            <w:tcW w:w="6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55970A" w14:textId="77777777" w:rsidR="008A0931" w:rsidRPr="00DF6EB7" w:rsidRDefault="008A0931" w:rsidP="00DF6EB7">
            <w:pPr>
              <w:spacing w:after="0"/>
              <w:rPr>
                <w:rFonts w:ascii="Arial" w:hAnsi="Arial" w:cs="Arial"/>
                <w:szCs w:val="24"/>
              </w:rPr>
            </w:pPr>
            <w:r w:rsidRPr="00DF6EB7">
              <w:rPr>
                <w:rFonts w:ascii="Arial" w:hAnsi="Arial" w:cs="Arial"/>
                <w:szCs w:val="24"/>
              </w:rPr>
              <w:t>2 punkty</w:t>
            </w:r>
          </w:p>
        </w:tc>
      </w:tr>
      <w:tr w:rsidR="00A84D8B" w:rsidRPr="00DF6EB7" w14:paraId="215F47E9" w14:textId="77777777" w:rsidTr="00B716DC">
        <w:trPr>
          <w:trHeight w:val="43"/>
        </w:trPr>
        <w:tc>
          <w:tcPr>
            <w:tcW w:w="1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DD2DBA" w14:textId="77777777" w:rsidR="008A0931" w:rsidRPr="00DF6EB7" w:rsidRDefault="008A0931" w:rsidP="00DF6EB7">
            <w:pPr>
              <w:spacing w:after="0"/>
              <w:rPr>
                <w:rFonts w:ascii="Arial" w:hAnsi="Arial" w:cs="Arial"/>
                <w:szCs w:val="24"/>
              </w:rPr>
            </w:pPr>
            <w:r w:rsidRPr="00DF6EB7">
              <w:rPr>
                <w:rFonts w:ascii="Arial" w:hAnsi="Arial" w:cs="Arial"/>
                <w:szCs w:val="24"/>
              </w:rPr>
              <w:lastRenderedPageBreak/>
              <w:t>9</w:t>
            </w:r>
          </w:p>
        </w:tc>
        <w:tc>
          <w:tcPr>
            <w:tcW w:w="42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301974" w14:textId="3E452085" w:rsidR="008A0931" w:rsidRPr="00DF6EB7" w:rsidRDefault="008A0931" w:rsidP="00DF6EB7">
            <w:pPr>
              <w:spacing w:after="0"/>
              <w:ind w:left="57" w:right="113"/>
              <w:rPr>
                <w:rFonts w:ascii="Arial" w:hAnsi="Arial" w:cs="Arial"/>
                <w:szCs w:val="24"/>
              </w:rPr>
            </w:pPr>
            <w:r w:rsidRPr="00DF6EB7">
              <w:rPr>
                <w:rFonts w:ascii="Arial" w:hAnsi="Arial" w:cs="Arial"/>
                <w:szCs w:val="24"/>
              </w:rPr>
              <w:t>Wnioskodawca jest osobą</w:t>
            </w:r>
            <w:r w:rsidR="00DC7B83" w:rsidRPr="00DF6EB7">
              <w:rPr>
                <w:rFonts w:ascii="Arial" w:hAnsi="Arial" w:cs="Arial"/>
                <w:szCs w:val="24"/>
              </w:rPr>
              <w:t xml:space="preserve"> fizyczną</w:t>
            </w:r>
            <w:r w:rsidRPr="00DF6EB7">
              <w:rPr>
                <w:rFonts w:ascii="Arial" w:hAnsi="Arial" w:cs="Arial"/>
                <w:szCs w:val="24"/>
              </w:rPr>
              <w:t>, która na dzień złożenia wniosku, od co najmniej</w:t>
            </w:r>
            <w:r w:rsidRPr="00DF6EB7">
              <w:rPr>
                <w:rFonts w:ascii="Arial" w:hAnsi="Arial" w:cs="Arial"/>
                <w:szCs w:val="24"/>
              </w:rPr>
              <w:br/>
              <w:t xml:space="preserve">2 lat aktywnie prowadzi działalność gospodarczą na terenie </w:t>
            </w:r>
            <w:r w:rsidR="00DC7B83" w:rsidRPr="00DF6EB7">
              <w:rPr>
                <w:rFonts w:ascii="Arial" w:hAnsi="Arial" w:cs="Arial"/>
                <w:szCs w:val="24"/>
              </w:rPr>
              <w:t>G</w:t>
            </w:r>
            <w:r w:rsidRPr="00DF6EB7">
              <w:rPr>
                <w:rFonts w:ascii="Arial" w:hAnsi="Arial" w:cs="Arial"/>
                <w:szCs w:val="24"/>
              </w:rPr>
              <w:t>miny.</w:t>
            </w:r>
          </w:p>
        </w:tc>
        <w:tc>
          <w:tcPr>
            <w:tcW w:w="6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4D4BBD" w14:textId="77777777" w:rsidR="008A0931" w:rsidRPr="00DF6EB7" w:rsidRDefault="008A0931" w:rsidP="00DF6EB7">
            <w:pPr>
              <w:spacing w:after="0"/>
              <w:rPr>
                <w:rFonts w:ascii="Arial" w:hAnsi="Arial" w:cs="Arial"/>
                <w:szCs w:val="24"/>
              </w:rPr>
            </w:pPr>
            <w:r w:rsidRPr="00DF6EB7">
              <w:rPr>
                <w:rFonts w:ascii="Arial" w:hAnsi="Arial" w:cs="Arial"/>
                <w:szCs w:val="24"/>
              </w:rPr>
              <w:t>3 punkty</w:t>
            </w:r>
          </w:p>
        </w:tc>
      </w:tr>
      <w:tr w:rsidR="00A84D8B" w:rsidRPr="00DF6EB7" w14:paraId="10E655F3" w14:textId="77777777" w:rsidTr="00B716DC">
        <w:trPr>
          <w:trHeight w:val="43"/>
        </w:trPr>
        <w:tc>
          <w:tcPr>
            <w:tcW w:w="18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567C9A" w14:textId="77777777" w:rsidR="008A0931" w:rsidRPr="00DF6EB7" w:rsidRDefault="008A0931" w:rsidP="00DF6EB7">
            <w:pPr>
              <w:spacing w:after="0"/>
              <w:rPr>
                <w:rFonts w:ascii="Arial" w:hAnsi="Arial" w:cs="Arial"/>
                <w:szCs w:val="24"/>
              </w:rPr>
            </w:pPr>
            <w:r w:rsidRPr="00DF6EB7">
              <w:rPr>
                <w:rFonts w:ascii="Arial" w:hAnsi="Arial" w:cs="Arial"/>
                <w:szCs w:val="24"/>
              </w:rPr>
              <w:t>10</w:t>
            </w:r>
          </w:p>
        </w:tc>
        <w:tc>
          <w:tcPr>
            <w:tcW w:w="420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ED84CA" w14:textId="73B3D6D2" w:rsidR="008A0931" w:rsidRPr="00DF6EB7" w:rsidRDefault="002835F4" w:rsidP="00DF6EB7">
            <w:pPr>
              <w:spacing w:after="0"/>
              <w:ind w:left="57" w:right="113"/>
              <w:rPr>
                <w:rFonts w:ascii="Arial" w:hAnsi="Arial" w:cs="Arial"/>
                <w:szCs w:val="24"/>
              </w:rPr>
            </w:pPr>
            <w:r w:rsidRPr="00DF6EB7">
              <w:rPr>
                <w:rFonts w:ascii="Arial" w:hAnsi="Arial" w:cs="Arial"/>
                <w:szCs w:val="24"/>
              </w:rPr>
              <w:t>Wnioskodawca, który ukończył 65</w:t>
            </w:r>
            <w:r w:rsidR="008A0931" w:rsidRPr="00DF6EB7">
              <w:rPr>
                <w:rFonts w:ascii="Arial" w:hAnsi="Arial" w:cs="Arial"/>
                <w:szCs w:val="24"/>
              </w:rPr>
              <w:t>. rok życia, posiadający tytuł prawny</w:t>
            </w:r>
            <w:r w:rsidR="00A84D8B" w:rsidRPr="00DF6EB7">
              <w:rPr>
                <w:rFonts w:ascii="Arial" w:hAnsi="Arial" w:cs="Arial"/>
                <w:szCs w:val="24"/>
              </w:rPr>
              <w:br/>
            </w:r>
            <w:r w:rsidR="008A0931" w:rsidRPr="00DF6EB7">
              <w:rPr>
                <w:rFonts w:ascii="Arial" w:hAnsi="Arial" w:cs="Arial"/>
                <w:szCs w:val="24"/>
              </w:rPr>
              <w:t>do lokalu przekaże własny lokal mieszkalny na rzecz zasobu mieszkaniowego SAN,</w:t>
            </w:r>
            <w:r w:rsidR="004705A5" w:rsidRPr="00DF6EB7">
              <w:rPr>
                <w:rFonts w:ascii="Arial" w:hAnsi="Arial" w:cs="Arial"/>
                <w:szCs w:val="24"/>
              </w:rPr>
              <w:br/>
            </w:r>
            <w:r w:rsidR="008A0931" w:rsidRPr="00DF6EB7">
              <w:rPr>
                <w:rFonts w:ascii="Arial" w:hAnsi="Arial" w:cs="Arial"/>
                <w:szCs w:val="24"/>
              </w:rPr>
              <w:t xml:space="preserve">na czas trwania umowy najmu </w:t>
            </w:r>
            <w:r w:rsidR="00E1126A" w:rsidRPr="00DF6EB7">
              <w:rPr>
                <w:rFonts w:ascii="Arial" w:hAnsi="Arial" w:cs="Arial"/>
                <w:szCs w:val="24"/>
              </w:rPr>
              <w:t>z SAN</w:t>
            </w:r>
            <w:r w:rsidR="008A0931" w:rsidRPr="00DF6EB7">
              <w:rPr>
                <w:rFonts w:ascii="Arial" w:hAnsi="Arial" w:cs="Arial"/>
                <w:szCs w:val="24"/>
              </w:rPr>
              <w:t>, w zamian</w:t>
            </w:r>
            <w:r w:rsidR="004705A5" w:rsidRPr="00DF6EB7">
              <w:rPr>
                <w:rFonts w:ascii="Arial" w:hAnsi="Arial" w:cs="Arial"/>
                <w:szCs w:val="24"/>
              </w:rPr>
              <w:t xml:space="preserve"> </w:t>
            </w:r>
            <w:r w:rsidR="008A0931" w:rsidRPr="00DF6EB7">
              <w:rPr>
                <w:rFonts w:ascii="Arial" w:hAnsi="Arial" w:cs="Arial"/>
                <w:szCs w:val="24"/>
              </w:rPr>
              <w:t>za przydział lokalu mieszkalnego dostosowanego do p</w:t>
            </w:r>
            <w:r w:rsidR="00BE63A0" w:rsidRPr="00DF6EB7">
              <w:rPr>
                <w:rFonts w:ascii="Arial" w:hAnsi="Arial" w:cs="Arial"/>
                <w:szCs w:val="24"/>
              </w:rPr>
              <w:t>otrzeb tej osoby</w:t>
            </w:r>
            <w:r w:rsidR="008A0931" w:rsidRPr="00DF6EB7">
              <w:rPr>
                <w:rFonts w:ascii="Arial" w:hAnsi="Arial" w:cs="Arial"/>
                <w:szCs w:val="24"/>
              </w:rPr>
              <w:t>, w tym o poprawionej dostępn</w:t>
            </w:r>
            <w:r w:rsidR="00C83D0F" w:rsidRPr="00DF6EB7">
              <w:rPr>
                <w:rFonts w:ascii="Arial" w:hAnsi="Arial" w:cs="Arial"/>
                <w:szCs w:val="24"/>
              </w:rPr>
              <w:t xml:space="preserve">ości, standardzie </w:t>
            </w:r>
            <w:r w:rsidR="00E1126A" w:rsidRPr="00DF6EB7">
              <w:rPr>
                <w:rFonts w:ascii="Arial" w:hAnsi="Arial" w:cs="Arial"/>
                <w:szCs w:val="24"/>
              </w:rPr>
              <w:t>funkcjonalnym. *</w:t>
            </w:r>
          </w:p>
        </w:tc>
        <w:tc>
          <w:tcPr>
            <w:tcW w:w="62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0BF5ED" w14:textId="37BB0E7C" w:rsidR="008A0931" w:rsidRPr="00DF6EB7" w:rsidRDefault="00B716DC" w:rsidP="00DF6EB7">
            <w:pPr>
              <w:spacing w:after="0"/>
              <w:rPr>
                <w:rFonts w:ascii="Arial" w:hAnsi="Arial" w:cs="Arial"/>
                <w:szCs w:val="24"/>
              </w:rPr>
            </w:pPr>
            <w:r w:rsidRPr="00DF6EB7">
              <w:rPr>
                <w:rFonts w:ascii="Arial" w:hAnsi="Arial" w:cs="Arial"/>
                <w:szCs w:val="24"/>
              </w:rPr>
              <w:t>6</w:t>
            </w:r>
            <w:r w:rsidR="008A0931" w:rsidRPr="00DF6EB7">
              <w:rPr>
                <w:rFonts w:ascii="Arial" w:hAnsi="Arial" w:cs="Arial"/>
                <w:szCs w:val="24"/>
              </w:rPr>
              <w:t xml:space="preserve"> punktów</w:t>
            </w:r>
          </w:p>
        </w:tc>
      </w:tr>
    </w:tbl>
    <w:p w14:paraId="4E10693B" w14:textId="77777777" w:rsidR="00C83D0F" w:rsidRPr="00DF6EB7" w:rsidRDefault="00C83D0F" w:rsidP="00DF6EB7">
      <w:pPr>
        <w:pStyle w:val="Akapitzlist"/>
        <w:spacing w:after="0"/>
        <w:rPr>
          <w:rFonts w:ascii="Arial" w:hAnsi="Arial" w:cs="Arial"/>
          <w:szCs w:val="24"/>
        </w:rPr>
      </w:pPr>
    </w:p>
    <w:p w14:paraId="3FF91D69" w14:textId="08F57AB5" w:rsidR="000F32A2" w:rsidRDefault="00C83D0F" w:rsidP="00DF6EB7">
      <w:pPr>
        <w:spacing w:after="0"/>
        <w:rPr>
          <w:rFonts w:ascii="Arial" w:hAnsi="Arial" w:cs="Arial"/>
          <w:szCs w:val="24"/>
        </w:rPr>
      </w:pPr>
      <w:r w:rsidRPr="00DF6EB7">
        <w:rPr>
          <w:rFonts w:ascii="Arial" w:hAnsi="Arial" w:cs="Arial"/>
          <w:szCs w:val="24"/>
        </w:rPr>
        <w:t>*punkt 4 i 10 nie sumują się.</w:t>
      </w:r>
    </w:p>
    <w:p w14:paraId="4C71200F" w14:textId="77777777" w:rsidR="000F32A2" w:rsidRDefault="000F32A2">
      <w:pPr>
        <w:rPr>
          <w:rFonts w:ascii="Arial" w:hAnsi="Arial" w:cs="Arial"/>
          <w:szCs w:val="24"/>
        </w:rPr>
      </w:pPr>
      <w:r>
        <w:rPr>
          <w:rFonts w:ascii="Arial" w:hAnsi="Arial" w:cs="Arial"/>
          <w:szCs w:val="24"/>
        </w:rPr>
        <w:br w:type="page"/>
      </w:r>
    </w:p>
    <w:p w14:paraId="6F7BFE60" w14:textId="4AF0B773" w:rsidR="008A0931" w:rsidRPr="000F32A2" w:rsidRDefault="008A0931" w:rsidP="000F32A2">
      <w:pPr>
        <w:pStyle w:val="Nagwek3"/>
        <w:rPr>
          <w:rFonts w:ascii="Arial" w:eastAsiaTheme="minorHAnsi" w:hAnsi="Arial" w:cs="Arial"/>
          <w:b w:val="0"/>
          <w:kern w:val="2"/>
          <w:lang w:eastAsia="en-US"/>
          <w14:ligatures w14:val="standardContextual"/>
        </w:rPr>
      </w:pPr>
      <w:r w:rsidRPr="000F32A2">
        <w:rPr>
          <w:rFonts w:ascii="Arial" w:hAnsi="Arial" w:cs="Arial"/>
          <w:b w:val="0"/>
        </w:rPr>
        <w:lastRenderedPageBreak/>
        <w:t>UZASADNIENIE</w:t>
      </w:r>
    </w:p>
    <w:p w14:paraId="02DAA470" w14:textId="77777777" w:rsidR="008A0931" w:rsidRPr="00DF6EB7" w:rsidRDefault="008A0931" w:rsidP="00DF6EB7">
      <w:pPr>
        <w:spacing w:after="0"/>
        <w:rPr>
          <w:rFonts w:ascii="Arial" w:hAnsi="Arial" w:cs="Arial"/>
          <w:szCs w:val="24"/>
        </w:rPr>
      </w:pPr>
    </w:p>
    <w:p w14:paraId="18E2FE09" w14:textId="1DEBA0D5" w:rsidR="008A0931" w:rsidRPr="00DF6EB7" w:rsidRDefault="008A0931" w:rsidP="00DF6EB7">
      <w:pPr>
        <w:spacing w:after="0"/>
        <w:ind w:firstLine="708"/>
        <w:rPr>
          <w:rFonts w:ascii="Arial" w:hAnsi="Arial" w:cs="Arial"/>
          <w:szCs w:val="24"/>
        </w:rPr>
      </w:pPr>
      <w:r w:rsidRPr="00DF6EB7">
        <w:rPr>
          <w:rFonts w:ascii="Arial" w:hAnsi="Arial" w:cs="Arial"/>
          <w:szCs w:val="24"/>
        </w:rPr>
        <w:t xml:space="preserve">Na podstawie § 3a </w:t>
      </w:r>
      <w:r w:rsidR="002835F4" w:rsidRPr="00DF6EB7">
        <w:rPr>
          <w:rFonts w:ascii="Arial" w:hAnsi="Arial" w:cs="Arial"/>
          <w:szCs w:val="24"/>
        </w:rPr>
        <w:t xml:space="preserve">uchwały nr </w:t>
      </w:r>
      <w:r w:rsidR="00962153" w:rsidRPr="00DF6EB7">
        <w:rPr>
          <w:rFonts w:ascii="Arial" w:hAnsi="Arial" w:cs="Arial"/>
          <w:szCs w:val="24"/>
        </w:rPr>
        <w:t xml:space="preserve">XXXII/41/2021 </w:t>
      </w:r>
      <w:r w:rsidR="002835F4" w:rsidRPr="00DF6EB7">
        <w:rPr>
          <w:rFonts w:ascii="Arial" w:hAnsi="Arial" w:cs="Arial"/>
          <w:szCs w:val="24"/>
        </w:rPr>
        <w:t>Rady Miasta Włocławek z dnia 20 kwietnia 2021 </w:t>
      </w:r>
      <w:r w:rsidR="00962153" w:rsidRPr="00DF6EB7">
        <w:rPr>
          <w:rFonts w:ascii="Arial" w:hAnsi="Arial" w:cs="Arial"/>
          <w:szCs w:val="24"/>
        </w:rPr>
        <w:t>r. w sprawie zasad wynajmowania lokali wchodzących w skład mieszkaniowego zasobu Gminy Miasto Włocławek (Dz. Urz. Woj. Kuj.- Pom. z 2024 r. poz. 5030</w:t>
      </w:r>
      <w:r w:rsidR="00BB7A93" w:rsidRPr="00DF6EB7">
        <w:rPr>
          <w:rFonts w:ascii="Arial" w:hAnsi="Arial" w:cs="Arial"/>
          <w:szCs w:val="24"/>
        </w:rPr>
        <w:t xml:space="preserve"> z </w:t>
      </w:r>
      <w:proofErr w:type="spellStart"/>
      <w:r w:rsidR="00BB7A93" w:rsidRPr="00DF6EB7">
        <w:rPr>
          <w:rFonts w:ascii="Arial" w:hAnsi="Arial" w:cs="Arial"/>
          <w:szCs w:val="24"/>
        </w:rPr>
        <w:t>późn</w:t>
      </w:r>
      <w:proofErr w:type="spellEnd"/>
      <w:r w:rsidR="00BB7A93" w:rsidRPr="00DF6EB7">
        <w:rPr>
          <w:rFonts w:ascii="Arial" w:hAnsi="Arial" w:cs="Arial"/>
          <w:szCs w:val="24"/>
        </w:rPr>
        <w:t>. zm.</w:t>
      </w:r>
      <w:r w:rsidR="00962153" w:rsidRPr="00DF6EB7">
        <w:rPr>
          <w:rFonts w:ascii="Arial" w:hAnsi="Arial" w:cs="Arial"/>
          <w:szCs w:val="24"/>
        </w:rPr>
        <w:t xml:space="preserve">) </w:t>
      </w:r>
      <w:r w:rsidRPr="00DF6EB7">
        <w:rPr>
          <w:rFonts w:ascii="Arial" w:hAnsi="Arial" w:cs="Arial"/>
          <w:szCs w:val="24"/>
        </w:rPr>
        <w:t>zachodzi k</w:t>
      </w:r>
      <w:r w:rsidR="00962153" w:rsidRPr="00DF6EB7">
        <w:rPr>
          <w:rFonts w:ascii="Arial" w:hAnsi="Arial" w:cs="Arial"/>
          <w:szCs w:val="24"/>
        </w:rPr>
        <w:t xml:space="preserve">onieczność dostosowania działań </w:t>
      </w:r>
      <w:r w:rsidR="002835F4" w:rsidRPr="00DF6EB7">
        <w:rPr>
          <w:rFonts w:ascii="Arial" w:hAnsi="Arial" w:cs="Arial"/>
          <w:szCs w:val="24"/>
        </w:rPr>
        <w:t>do </w:t>
      </w:r>
      <w:r w:rsidRPr="00DF6EB7">
        <w:rPr>
          <w:rFonts w:ascii="Arial" w:hAnsi="Arial" w:cs="Arial"/>
          <w:szCs w:val="24"/>
        </w:rPr>
        <w:t xml:space="preserve">aktualnych potrzeb mieszkaniowych mieszkańców Włocławka. Realizacja polityki mieszkaniowej powinna odbywać się m.in. poprzez wspieranie działalności Społecznych Agencji Najmu (SAN), zgodnie z art. 22a ustawy z dnia 26 października 1995 r. o społecznych formach rozwoju mieszkalnictwa (Dz. U. z 2024 r., poz. 1440 </w:t>
      </w:r>
      <w:r w:rsidR="00BB7A93" w:rsidRPr="00DF6EB7">
        <w:rPr>
          <w:rFonts w:ascii="Arial" w:hAnsi="Arial" w:cs="Arial"/>
          <w:szCs w:val="24"/>
        </w:rPr>
        <w:t>z </w:t>
      </w:r>
      <w:proofErr w:type="spellStart"/>
      <w:r w:rsidR="00BB7A93" w:rsidRPr="00DF6EB7">
        <w:rPr>
          <w:rFonts w:ascii="Arial" w:hAnsi="Arial" w:cs="Arial"/>
          <w:szCs w:val="24"/>
        </w:rPr>
        <w:t>późn</w:t>
      </w:r>
      <w:proofErr w:type="spellEnd"/>
      <w:r w:rsidR="00BB7A93" w:rsidRPr="00DF6EB7">
        <w:rPr>
          <w:rFonts w:ascii="Arial" w:hAnsi="Arial" w:cs="Arial"/>
          <w:szCs w:val="24"/>
        </w:rPr>
        <w:t>. zm.).</w:t>
      </w:r>
    </w:p>
    <w:p w14:paraId="57384C3A" w14:textId="77777777" w:rsidR="008A0931" w:rsidRPr="00DF6EB7" w:rsidRDefault="008A0931" w:rsidP="00DF6EB7">
      <w:pPr>
        <w:spacing w:after="0"/>
        <w:ind w:firstLine="708"/>
        <w:rPr>
          <w:rFonts w:ascii="Arial" w:hAnsi="Arial" w:cs="Arial"/>
          <w:szCs w:val="24"/>
        </w:rPr>
      </w:pPr>
      <w:r w:rsidRPr="00DF6EB7">
        <w:rPr>
          <w:rFonts w:ascii="Arial" w:hAnsi="Arial" w:cs="Arial"/>
          <w:szCs w:val="24"/>
        </w:rPr>
        <w:t>W związku z powyższym zasadne i konieczne jest określenie zasad oraz kryteriów najmu lokali mieszkalnych lub budynków jednorodzinnych dzierżawionych przez społeczną agencję najmu, przeznaczonych do wynajmu osobom fizycznym. Przyjęcie przedmiotowej uchwały stanowić będzie podstawę prawną do rozpoczęcia działalności SAN na terenie Miasta Włocławek oraz umożliwi podpisanie stosownej umowy o współpracy pomiędzy Miastem Włocławek a Miejskim Budownictwem Mieszkaniowym Sp. z o.o., które pełnić będzie funkcję społecznej agencji najmu.</w:t>
      </w:r>
    </w:p>
    <w:p w14:paraId="25D13D51" w14:textId="4150DF8C" w:rsidR="008A0931" w:rsidRPr="00DF6EB7" w:rsidRDefault="008A0931" w:rsidP="00DF6EB7">
      <w:pPr>
        <w:spacing w:after="0"/>
        <w:ind w:firstLine="708"/>
        <w:rPr>
          <w:rFonts w:ascii="Arial" w:hAnsi="Arial" w:cs="Arial"/>
          <w:szCs w:val="24"/>
        </w:rPr>
      </w:pPr>
      <w:r w:rsidRPr="00DF6EB7">
        <w:rPr>
          <w:rFonts w:ascii="Arial" w:hAnsi="Arial" w:cs="Arial"/>
          <w:szCs w:val="24"/>
        </w:rPr>
        <w:t>Wdrożenie mechanizmu SAN pozwoli na zwiększenie dostępności mieszkań dla osób</w:t>
      </w:r>
      <w:r w:rsidR="000F32A2">
        <w:rPr>
          <w:rFonts w:ascii="Arial" w:hAnsi="Arial" w:cs="Arial"/>
          <w:szCs w:val="24"/>
        </w:rPr>
        <w:t xml:space="preserve"> </w:t>
      </w:r>
      <w:r w:rsidRPr="00DF6EB7">
        <w:rPr>
          <w:rFonts w:ascii="Arial" w:hAnsi="Arial" w:cs="Arial"/>
          <w:szCs w:val="24"/>
        </w:rPr>
        <w:t>o umiarkowanych dochodach – tych, które nie kwalifikują się do najmu z zasobu mieszkaniowego gminy, a jednocześnie nie posiadają zdolności kredytowej umożliwiającej zakup własnego mieszkania. Nowe rozwiązanie pozwoli również na aktywizację zasobu prywatnych mieszkań pozostających poza rynkiem oraz objęcie wsparciem mieszkaniowym szerszych grup społecznych, takich jak osoby starsze, osoby</w:t>
      </w:r>
      <w:r w:rsidR="000F32A2">
        <w:rPr>
          <w:rFonts w:ascii="Arial" w:hAnsi="Arial" w:cs="Arial"/>
          <w:szCs w:val="24"/>
        </w:rPr>
        <w:t xml:space="preserve"> </w:t>
      </w:r>
      <w:r w:rsidRPr="00DF6EB7">
        <w:rPr>
          <w:rFonts w:ascii="Arial" w:hAnsi="Arial" w:cs="Arial"/>
          <w:szCs w:val="24"/>
        </w:rPr>
        <w:t>z niepełnosprawnościami, młode gospodarstwa domowe czy osoby relokujące się w związku z podjęciem pracy lub nauki.</w:t>
      </w:r>
    </w:p>
    <w:p w14:paraId="672A03A5" w14:textId="77777777" w:rsidR="008A0931" w:rsidRPr="00DF6EB7" w:rsidRDefault="008A0931" w:rsidP="00DF6EB7">
      <w:pPr>
        <w:spacing w:after="0"/>
        <w:ind w:firstLine="708"/>
        <w:rPr>
          <w:rFonts w:ascii="Arial" w:hAnsi="Arial" w:cs="Arial"/>
          <w:szCs w:val="24"/>
        </w:rPr>
      </w:pPr>
      <w:r w:rsidRPr="00DF6EB7">
        <w:rPr>
          <w:rFonts w:ascii="Arial" w:hAnsi="Arial" w:cs="Arial"/>
          <w:szCs w:val="24"/>
        </w:rPr>
        <w:t>Projekt uchwały określa kryteria dochodowe i społeczne, jakie muszą spełniać osoby ubiegające się o zawarcie umowy najmu z SAN, sposób weryfikacji tych kryteriów, tryb naboru oraz zasady zawierania umów. Przewiduje także mechanizmy zapewniające transparentność całego procesu oraz umożliwiające skuteczne zarządzanie dostępem do lokali pozostających w dyspozycji SAN.</w:t>
      </w:r>
    </w:p>
    <w:p w14:paraId="51DACC1F" w14:textId="5CB92E9B" w:rsidR="008A0931" w:rsidRPr="00DF6EB7" w:rsidRDefault="008A0931" w:rsidP="00DF6EB7">
      <w:pPr>
        <w:spacing w:after="0"/>
        <w:ind w:firstLine="708"/>
        <w:rPr>
          <w:rFonts w:ascii="Arial" w:hAnsi="Arial" w:cs="Arial"/>
          <w:szCs w:val="24"/>
        </w:rPr>
      </w:pPr>
      <w:r w:rsidRPr="00DF6EB7">
        <w:rPr>
          <w:rFonts w:ascii="Arial" w:hAnsi="Arial" w:cs="Arial"/>
          <w:szCs w:val="24"/>
        </w:rPr>
        <w:t xml:space="preserve">Miejskie Budownictwo Mieszkaniowe Sp. z </w:t>
      </w:r>
      <w:r w:rsidR="008E3BA1" w:rsidRPr="00DF6EB7">
        <w:rPr>
          <w:rFonts w:ascii="Arial" w:hAnsi="Arial" w:cs="Arial"/>
          <w:szCs w:val="24"/>
        </w:rPr>
        <w:t>o.o.</w:t>
      </w:r>
      <w:r w:rsidRPr="00DF6EB7">
        <w:rPr>
          <w:rFonts w:ascii="Arial" w:hAnsi="Arial" w:cs="Arial"/>
          <w:szCs w:val="24"/>
        </w:rPr>
        <w:t>, celem pozyskania środków na utworzenie SAN, złożyło wniosek w ramach konkursu Społeczne Agencje Najmu – II edycja, Priorytet V Programu Fundusze Europejskie dla Rozwoju Społecznego – Innowacje społeczne (innowacyjne działania społeczne). Celem konkursu jest przetestowanie i wdrożenie do praktyki samorządowej SAN jako nowego instrumentu zaspokajania potrzeb mieszkaniowych osób o niższych dochodach lub w trudnej sytuacji życiowej, które nie są w stanie samodzielnie wynająć lub kupić mieszkania na rynku.</w:t>
      </w:r>
    </w:p>
    <w:p w14:paraId="51D5B2C7" w14:textId="5BEEA9F9" w:rsidR="008A0931" w:rsidRPr="00DF6EB7" w:rsidRDefault="008A0931" w:rsidP="00DF6EB7">
      <w:pPr>
        <w:spacing w:after="0"/>
        <w:ind w:firstLine="708"/>
        <w:rPr>
          <w:rFonts w:ascii="Arial" w:hAnsi="Arial" w:cs="Arial"/>
          <w:szCs w:val="24"/>
        </w:rPr>
      </w:pPr>
      <w:r w:rsidRPr="00DF6EB7">
        <w:rPr>
          <w:rFonts w:ascii="Arial" w:hAnsi="Arial" w:cs="Arial"/>
          <w:szCs w:val="24"/>
        </w:rPr>
        <w:t>Dzięki realizacji projektu, SAN zostaną przetestowane jako podmioty zapewniające skoordynowane świadczenie usług mieszkaniowych oraz usł</w:t>
      </w:r>
      <w:r w:rsidR="009939B6" w:rsidRPr="00DF6EB7">
        <w:rPr>
          <w:rFonts w:ascii="Arial" w:hAnsi="Arial" w:cs="Arial"/>
          <w:szCs w:val="24"/>
        </w:rPr>
        <w:t>ug aktywnej integracji dla osób</w:t>
      </w:r>
      <w:r w:rsidR="000F32A2">
        <w:rPr>
          <w:rFonts w:ascii="Arial" w:hAnsi="Arial" w:cs="Arial"/>
          <w:szCs w:val="24"/>
        </w:rPr>
        <w:t xml:space="preserve"> </w:t>
      </w:r>
      <w:r w:rsidRPr="00DF6EB7">
        <w:rPr>
          <w:rFonts w:ascii="Arial" w:hAnsi="Arial" w:cs="Arial"/>
          <w:szCs w:val="24"/>
        </w:rPr>
        <w:t xml:space="preserve">w trudniejszej sytuacji życiowej, w celu zwiększenia ich samodzielności oraz zwiększeniem dostępności mieszkań dla seniorów, a także </w:t>
      </w:r>
      <w:r w:rsidRPr="00DF6EB7">
        <w:rPr>
          <w:rFonts w:ascii="Arial" w:hAnsi="Arial" w:cs="Arial"/>
          <w:szCs w:val="24"/>
        </w:rPr>
        <w:lastRenderedPageBreak/>
        <w:t>racjonalne zarządzanie lokalami mieszkalnymi poprzez ich dalsze wykorzystanie w formule najmu społecznego.</w:t>
      </w:r>
    </w:p>
    <w:p w14:paraId="235E3BBD" w14:textId="665EEC29" w:rsidR="008A0931" w:rsidRPr="00DF6EB7" w:rsidRDefault="008A0931" w:rsidP="00DF6EB7">
      <w:pPr>
        <w:spacing w:after="0"/>
        <w:ind w:firstLine="708"/>
        <w:rPr>
          <w:rFonts w:ascii="Arial" w:hAnsi="Arial" w:cs="Arial"/>
          <w:szCs w:val="24"/>
        </w:rPr>
      </w:pPr>
      <w:r w:rsidRPr="00DF6EB7">
        <w:rPr>
          <w:rFonts w:ascii="Arial" w:hAnsi="Arial" w:cs="Arial"/>
          <w:szCs w:val="24"/>
        </w:rPr>
        <w:t>Społeczne Agencje Najmu to innowacyjne rozwiązanie w zakresie polityki mieszkaniowej – łączące wsparcie mieszkaniowe z integracją społeczną oraz przyczyniające się do racjonalnego wykorzystania istniejących zasobów mieszkaniowych. W Polsce idea SAN funkcjonuje od kilku lat</w:t>
      </w:r>
      <w:r w:rsidR="000F32A2">
        <w:rPr>
          <w:rFonts w:ascii="Arial" w:hAnsi="Arial" w:cs="Arial"/>
          <w:szCs w:val="24"/>
        </w:rPr>
        <w:t xml:space="preserve"> </w:t>
      </w:r>
      <w:r w:rsidRPr="00DF6EB7">
        <w:rPr>
          <w:rFonts w:ascii="Arial" w:hAnsi="Arial" w:cs="Arial"/>
          <w:szCs w:val="24"/>
        </w:rPr>
        <w:t>w ramach projektów pilotażowych, a jej podstawy prawne określono w rozdziale 3a ustawy z dnia</w:t>
      </w:r>
      <w:r w:rsidRPr="00DF6EB7">
        <w:rPr>
          <w:rFonts w:ascii="Arial" w:hAnsi="Arial" w:cs="Arial"/>
          <w:szCs w:val="24"/>
        </w:rPr>
        <w:br/>
        <w:t>26 października 1995 r. o społecznych formach rozwoju mieszkalnictwa (Dz. U. z 2024 r., poz. 1440</w:t>
      </w:r>
      <w:r w:rsidR="00BB7A93" w:rsidRPr="00DF6EB7">
        <w:rPr>
          <w:rFonts w:ascii="Arial" w:hAnsi="Arial" w:cs="Arial"/>
          <w:szCs w:val="24"/>
        </w:rPr>
        <w:t xml:space="preserve"> z </w:t>
      </w:r>
      <w:proofErr w:type="spellStart"/>
      <w:r w:rsidR="00BB7A93" w:rsidRPr="00DF6EB7">
        <w:rPr>
          <w:rFonts w:ascii="Arial" w:hAnsi="Arial" w:cs="Arial"/>
          <w:szCs w:val="24"/>
        </w:rPr>
        <w:t>późn</w:t>
      </w:r>
      <w:proofErr w:type="spellEnd"/>
      <w:r w:rsidR="00BB7A93" w:rsidRPr="00DF6EB7">
        <w:rPr>
          <w:rFonts w:ascii="Arial" w:hAnsi="Arial" w:cs="Arial"/>
          <w:szCs w:val="24"/>
        </w:rPr>
        <w:t>. zm.).</w:t>
      </w:r>
    </w:p>
    <w:p w14:paraId="7126932E" w14:textId="4CBD0200" w:rsidR="008A0931" w:rsidRPr="00DF6EB7" w:rsidRDefault="008A0931" w:rsidP="00DF6EB7">
      <w:pPr>
        <w:spacing w:after="0"/>
        <w:ind w:firstLine="708"/>
        <w:rPr>
          <w:rFonts w:ascii="Arial" w:hAnsi="Arial" w:cs="Arial"/>
          <w:szCs w:val="24"/>
        </w:rPr>
      </w:pPr>
      <w:r w:rsidRPr="00DF6EB7">
        <w:rPr>
          <w:rFonts w:ascii="Arial" w:hAnsi="Arial" w:cs="Arial"/>
          <w:szCs w:val="24"/>
        </w:rPr>
        <w:t>Wdrożenie przedmiotowej uchwały przyczyni się do realizacji lokalnej polityki mieszkaniowej</w:t>
      </w:r>
      <w:r w:rsidR="000F32A2">
        <w:rPr>
          <w:rFonts w:ascii="Arial" w:hAnsi="Arial" w:cs="Arial"/>
          <w:szCs w:val="24"/>
        </w:rPr>
        <w:t xml:space="preserve"> </w:t>
      </w:r>
      <w:r w:rsidRPr="00DF6EB7">
        <w:rPr>
          <w:rFonts w:ascii="Arial" w:hAnsi="Arial" w:cs="Arial"/>
          <w:szCs w:val="24"/>
        </w:rPr>
        <w:t>w sposób nowoczesny, elastyczny i odpowiadający na realne potrzeby współczesnych gospodarstw domowych.</w:t>
      </w:r>
    </w:p>
    <w:p w14:paraId="6CA10124" w14:textId="36511C70" w:rsidR="009939B6" w:rsidRPr="00DF6EB7" w:rsidRDefault="008A0931" w:rsidP="00DF6EB7">
      <w:pPr>
        <w:spacing w:after="0"/>
        <w:ind w:firstLine="708"/>
        <w:rPr>
          <w:rStyle w:val="displayonly"/>
          <w:rFonts w:ascii="Arial" w:hAnsi="Arial" w:cs="Arial"/>
          <w:szCs w:val="24"/>
        </w:rPr>
      </w:pPr>
      <w:r w:rsidRPr="00DF6EB7">
        <w:rPr>
          <w:rFonts w:ascii="Arial" w:hAnsi="Arial" w:cs="Arial"/>
          <w:szCs w:val="24"/>
        </w:rPr>
        <w:t>Mając powyższe na uwadze, zasadne jest przyjęcie projektu uchwały.</w:t>
      </w:r>
    </w:p>
    <w:sectPr w:rsidR="009939B6" w:rsidRPr="00DF6EB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642D0" w14:textId="77777777" w:rsidR="00C52FC5" w:rsidRDefault="00C52FC5" w:rsidP="00C52FC5">
      <w:pPr>
        <w:spacing w:after="0" w:line="240" w:lineRule="auto"/>
      </w:pPr>
      <w:r>
        <w:separator/>
      </w:r>
    </w:p>
  </w:endnote>
  <w:endnote w:type="continuationSeparator" w:id="0">
    <w:p w14:paraId="0D0BC402" w14:textId="77777777" w:rsidR="00C52FC5" w:rsidRDefault="00C52FC5" w:rsidP="00C52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9CF00" w14:textId="77777777" w:rsidR="00C52FC5" w:rsidRDefault="00C52FC5" w:rsidP="00C52FC5">
      <w:pPr>
        <w:spacing w:after="0" w:line="240" w:lineRule="auto"/>
      </w:pPr>
      <w:r>
        <w:separator/>
      </w:r>
    </w:p>
  </w:footnote>
  <w:footnote w:type="continuationSeparator" w:id="0">
    <w:p w14:paraId="4FE22C80" w14:textId="77777777" w:rsidR="00C52FC5" w:rsidRDefault="00C52FC5" w:rsidP="00C52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41B8C"/>
    <w:multiLevelType w:val="hybridMultilevel"/>
    <w:tmpl w:val="0F0EECE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1C756BCC"/>
    <w:multiLevelType w:val="hybridMultilevel"/>
    <w:tmpl w:val="99CEE3C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487083F"/>
    <w:multiLevelType w:val="hybridMultilevel"/>
    <w:tmpl w:val="28549786"/>
    <w:lvl w:ilvl="0" w:tplc="3C608978">
      <w:start w:val="1"/>
      <w:numFmt w:val="lowerLetter"/>
      <w:lvlText w:val="%1)"/>
      <w:lvlJc w:val="left"/>
      <w:pPr>
        <w:ind w:left="1106" w:hanging="360"/>
      </w:pPr>
      <w:rPr>
        <w:rFonts w:hint="default"/>
        <w:color w:val="000000"/>
      </w:rPr>
    </w:lvl>
    <w:lvl w:ilvl="1" w:tplc="04150019" w:tentative="1">
      <w:start w:val="1"/>
      <w:numFmt w:val="lowerLetter"/>
      <w:lvlText w:val="%2."/>
      <w:lvlJc w:val="left"/>
      <w:pPr>
        <w:ind w:left="1826" w:hanging="360"/>
      </w:pPr>
    </w:lvl>
    <w:lvl w:ilvl="2" w:tplc="0415001B" w:tentative="1">
      <w:start w:val="1"/>
      <w:numFmt w:val="lowerRoman"/>
      <w:lvlText w:val="%3."/>
      <w:lvlJc w:val="right"/>
      <w:pPr>
        <w:ind w:left="2546" w:hanging="180"/>
      </w:pPr>
    </w:lvl>
    <w:lvl w:ilvl="3" w:tplc="0415000F" w:tentative="1">
      <w:start w:val="1"/>
      <w:numFmt w:val="decimal"/>
      <w:lvlText w:val="%4."/>
      <w:lvlJc w:val="left"/>
      <w:pPr>
        <w:ind w:left="3266" w:hanging="360"/>
      </w:pPr>
    </w:lvl>
    <w:lvl w:ilvl="4" w:tplc="04150019" w:tentative="1">
      <w:start w:val="1"/>
      <w:numFmt w:val="lowerLetter"/>
      <w:lvlText w:val="%5."/>
      <w:lvlJc w:val="left"/>
      <w:pPr>
        <w:ind w:left="3986" w:hanging="360"/>
      </w:pPr>
    </w:lvl>
    <w:lvl w:ilvl="5" w:tplc="0415001B" w:tentative="1">
      <w:start w:val="1"/>
      <w:numFmt w:val="lowerRoman"/>
      <w:lvlText w:val="%6."/>
      <w:lvlJc w:val="right"/>
      <w:pPr>
        <w:ind w:left="4706" w:hanging="180"/>
      </w:pPr>
    </w:lvl>
    <w:lvl w:ilvl="6" w:tplc="0415000F" w:tentative="1">
      <w:start w:val="1"/>
      <w:numFmt w:val="decimal"/>
      <w:lvlText w:val="%7."/>
      <w:lvlJc w:val="left"/>
      <w:pPr>
        <w:ind w:left="5426" w:hanging="360"/>
      </w:pPr>
    </w:lvl>
    <w:lvl w:ilvl="7" w:tplc="04150019" w:tentative="1">
      <w:start w:val="1"/>
      <w:numFmt w:val="lowerLetter"/>
      <w:lvlText w:val="%8."/>
      <w:lvlJc w:val="left"/>
      <w:pPr>
        <w:ind w:left="6146" w:hanging="360"/>
      </w:pPr>
    </w:lvl>
    <w:lvl w:ilvl="8" w:tplc="0415001B" w:tentative="1">
      <w:start w:val="1"/>
      <w:numFmt w:val="lowerRoman"/>
      <w:lvlText w:val="%9."/>
      <w:lvlJc w:val="right"/>
      <w:pPr>
        <w:ind w:left="6866" w:hanging="180"/>
      </w:pPr>
    </w:lvl>
  </w:abstractNum>
  <w:abstractNum w:abstractNumId="3" w15:restartNumberingAfterBreak="0">
    <w:nsid w:val="308F25D0"/>
    <w:multiLevelType w:val="hybridMultilevel"/>
    <w:tmpl w:val="B7A230C8"/>
    <w:lvl w:ilvl="0" w:tplc="0415000F">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4" w15:restartNumberingAfterBreak="0">
    <w:nsid w:val="3CA968A7"/>
    <w:multiLevelType w:val="hybridMultilevel"/>
    <w:tmpl w:val="028CECC4"/>
    <w:lvl w:ilvl="0" w:tplc="738E7C46">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5" w15:restartNumberingAfterBreak="0">
    <w:nsid w:val="431A0C15"/>
    <w:multiLevelType w:val="hybridMultilevel"/>
    <w:tmpl w:val="802EC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3856F6"/>
    <w:multiLevelType w:val="hybridMultilevel"/>
    <w:tmpl w:val="5282BA24"/>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3F52BD8"/>
    <w:multiLevelType w:val="hybridMultilevel"/>
    <w:tmpl w:val="49B06930"/>
    <w:lvl w:ilvl="0" w:tplc="49220892">
      <w:start w:val="1"/>
      <w:numFmt w:val="decimal"/>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8" w15:restartNumberingAfterBreak="0">
    <w:nsid w:val="54A32FAD"/>
    <w:multiLevelType w:val="hybridMultilevel"/>
    <w:tmpl w:val="C8CCF0A6"/>
    <w:lvl w:ilvl="0" w:tplc="F9E69BEA">
      <w:start w:val="10"/>
      <w:numFmt w:val="bullet"/>
      <w:lvlText w:val=""/>
      <w:lvlJc w:val="left"/>
      <w:pPr>
        <w:ind w:left="720" w:hanging="360"/>
      </w:pPr>
      <w:rPr>
        <w:rFonts w:ascii="Symbol" w:eastAsia="Times New Roman" w:hAnsi="Symbol"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6BB6BE1"/>
    <w:multiLevelType w:val="multilevel"/>
    <w:tmpl w:val="BF6ADBF4"/>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965033"/>
    <w:multiLevelType w:val="hybridMultilevel"/>
    <w:tmpl w:val="0F0EECEC"/>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7A474404"/>
    <w:multiLevelType w:val="hybridMultilevel"/>
    <w:tmpl w:val="963622EA"/>
    <w:lvl w:ilvl="0" w:tplc="D8586720">
      <w:start w:val="10"/>
      <w:numFmt w:val="bullet"/>
      <w:lvlText w:val=""/>
      <w:lvlJc w:val="left"/>
      <w:pPr>
        <w:ind w:left="720" w:hanging="360"/>
      </w:pPr>
      <w:rPr>
        <w:rFonts w:ascii="Symbol" w:eastAsia="Times New Roman" w:hAnsi="Symbol" w:cs="Times New Roman" w:hint="default"/>
        <w:b w:val="0"/>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BE14B69"/>
    <w:multiLevelType w:val="hybridMultilevel"/>
    <w:tmpl w:val="0F0EECEC"/>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3" w15:restartNumberingAfterBreak="0">
    <w:nsid w:val="7C4124AB"/>
    <w:multiLevelType w:val="hybridMultilevel"/>
    <w:tmpl w:val="BE102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293659"/>
    <w:multiLevelType w:val="hybridMultilevel"/>
    <w:tmpl w:val="7856E45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9"/>
  </w:num>
  <w:num w:numId="2">
    <w:abstractNumId w:val="1"/>
  </w:num>
  <w:num w:numId="3">
    <w:abstractNumId w:val="7"/>
  </w:num>
  <w:num w:numId="4">
    <w:abstractNumId w:val="3"/>
  </w:num>
  <w:num w:numId="5">
    <w:abstractNumId w:val="4"/>
  </w:num>
  <w:num w:numId="6">
    <w:abstractNumId w:val="6"/>
  </w:num>
  <w:num w:numId="7">
    <w:abstractNumId w:val="0"/>
  </w:num>
  <w:num w:numId="8">
    <w:abstractNumId w:val="2"/>
  </w:num>
  <w:num w:numId="9">
    <w:abstractNumId w:val="13"/>
  </w:num>
  <w:num w:numId="10">
    <w:abstractNumId w:val="5"/>
  </w:num>
  <w:num w:numId="11">
    <w:abstractNumId w:val="14"/>
  </w:num>
  <w:num w:numId="12">
    <w:abstractNumId w:val="1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98"/>
    <w:rsid w:val="00001BD0"/>
    <w:rsid w:val="00006616"/>
    <w:rsid w:val="0002751F"/>
    <w:rsid w:val="00032136"/>
    <w:rsid w:val="00045B22"/>
    <w:rsid w:val="00056915"/>
    <w:rsid w:val="00057679"/>
    <w:rsid w:val="00067FC5"/>
    <w:rsid w:val="000977D8"/>
    <w:rsid w:val="000B0802"/>
    <w:rsid w:val="000C1ECC"/>
    <w:rsid w:val="000C5DE9"/>
    <w:rsid w:val="000D4A4B"/>
    <w:rsid w:val="000D78BA"/>
    <w:rsid w:val="000E4D1D"/>
    <w:rsid w:val="000F32A2"/>
    <w:rsid w:val="00104A77"/>
    <w:rsid w:val="001125EF"/>
    <w:rsid w:val="00120594"/>
    <w:rsid w:val="00131054"/>
    <w:rsid w:val="00131879"/>
    <w:rsid w:val="0013612A"/>
    <w:rsid w:val="00142A94"/>
    <w:rsid w:val="0017534C"/>
    <w:rsid w:val="001A05ED"/>
    <w:rsid w:val="001A10B0"/>
    <w:rsid w:val="001A73ED"/>
    <w:rsid w:val="001B23F7"/>
    <w:rsid w:val="001C3861"/>
    <w:rsid w:val="001C40E1"/>
    <w:rsid w:val="001F4B11"/>
    <w:rsid w:val="0021139F"/>
    <w:rsid w:val="0023112E"/>
    <w:rsid w:val="00247EE5"/>
    <w:rsid w:val="002668EA"/>
    <w:rsid w:val="0027292F"/>
    <w:rsid w:val="00282AF6"/>
    <w:rsid w:val="002835F4"/>
    <w:rsid w:val="002932AD"/>
    <w:rsid w:val="002A62F0"/>
    <w:rsid w:val="002B098C"/>
    <w:rsid w:val="002C3110"/>
    <w:rsid w:val="002E300F"/>
    <w:rsid w:val="00304893"/>
    <w:rsid w:val="00306819"/>
    <w:rsid w:val="0031605A"/>
    <w:rsid w:val="00321883"/>
    <w:rsid w:val="00334082"/>
    <w:rsid w:val="003557F7"/>
    <w:rsid w:val="00357CE6"/>
    <w:rsid w:val="00380709"/>
    <w:rsid w:val="00381122"/>
    <w:rsid w:val="003832BE"/>
    <w:rsid w:val="00396B80"/>
    <w:rsid w:val="00397AC7"/>
    <w:rsid w:val="003A5647"/>
    <w:rsid w:val="003B4453"/>
    <w:rsid w:val="003D1E3E"/>
    <w:rsid w:val="003E014E"/>
    <w:rsid w:val="0041771F"/>
    <w:rsid w:val="00450635"/>
    <w:rsid w:val="004572FA"/>
    <w:rsid w:val="004705A5"/>
    <w:rsid w:val="004732D4"/>
    <w:rsid w:val="00473692"/>
    <w:rsid w:val="004B292D"/>
    <w:rsid w:val="004C4F75"/>
    <w:rsid w:val="004D6C71"/>
    <w:rsid w:val="004E3E2D"/>
    <w:rsid w:val="004E4FC6"/>
    <w:rsid w:val="004F7263"/>
    <w:rsid w:val="005022DB"/>
    <w:rsid w:val="005072D2"/>
    <w:rsid w:val="005142C3"/>
    <w:rsid w:val="005205A7"/>
    <w:rsid w:val="005323D2"/>
    <w:rsid w:val="0055325F"/>
    <w:rsid w:val="0055426D"/>
    <w:rsid w:val="00555825"/>
    <w:rsid w:val="0056016D"/>
    <w:rsid w:val="00583E11"/>
    <w:rsid w:val="005A2F1B"/>
    <w:rsid w:val="005B1DB4"/>
    <w:rsid w:val="005B6267"/>
    <w:rsid w:val="005C34C8"/>
    <w:rsid w:val="005C5E35"/>
    <w:rsid w:val="005C6869"/>
    <w:rsid w:val="005C7012"/>
    <w:rsid w:val="005E01DE"/>
    <w:rsid w:val="005E437A"/>
    <w:rsid w:val="005F0C3C"/>
    <w:rsid w:val="005F1BE9"/>
    <w:rsid w:val="006008B5"/>
    <w:rsid w:val="00600F2E"/>
    <w:rsid w:val="00617A2E"/>
    <w:rsid w:val="00634578"/>
    <w:rsid w:val="006475A9"/>
    <w:rsid w:val="006571E4"/>
    <w:rsid w:val="006811BB"/>
    <w:rsid w:val="006865FF"/>
    <w:rsid w:val="00687595"/>
    <w:rsid w:val="006A59FE"/>
    <w:rsid w:val="006A7ECD"/>
    <w:rsid w:val="006C6485"/>
    <w:rsid w:val="006D03AC"/>
    <w:rsid w:val="006D1106"/>
    <w:rsid w:val="006D6D3C"/>
    <w:rsid w:val="006E0077"/>
    <w:rsid w:val="006F268B"/>
    <w:rsid w:val="006F5F4B"/>
    <w:rsid w:val="00701A53"/>
    <w:rsid w:val="00706026"/>
    <w:rsid w:val="0070663D"/>
    <w:rsid w:val="00722060"/>
    <w:rsid w:val="007221C7"/>
    <w:rsid w:val="00754738"/>
    <w:rsid w:val="00764E8E"/>
    <w:rsid w:val="00772422"/>
    <w:rsid w:val="007744B8"/>
    <w:rsid w:val="00776450"/>
    <w:rsid w:val="00791760"/>
    <w:rsid w:val="007A35E8"/>
    <w:rsid w:val="007A3C84"/>
    <w:rsid w:val="007A7A60"/>
    <w:rsid w:val="007B4793"/>
    <w:rsid w:val="007C0902"/>
    <w:rsid w:val="007C57CD"/>
    <w:rsid w:val="007D233F"/>
    <w:rsid w:val="007D59B6"/>
    <w:rsid w:val="007F07F8"/>
    <w:rsid w:val="00812441"/>
    <w:rsid w:val="00812E66"/>
    <w:rsid w:val="00847B05"/>
    <w:rsid w:val="0085316F"/>
    <w:rsid w:val="00863CC1"/>
    <w:rsid w:val="00867568"/>
    <w:rsid w:val="0087306B"/>
    <w:rsid w:val="00881D88"/>
    <w:rsid w:val="0088660E"/>
    <w:rsid w:val="0088760F"/>
    <w:rsid w:val="00896020"/>
    <w:rsid w:val="008A0931"/>
    <w:rsid w:val="008A4582"/>
    <w:rsid w:val="008B603D"/>
    <w:rsid w:val="008E3BA1"/>
    <w:rsid w:val="008F7C7A"/>
    <w:rsid w:val="009012F0"/>
    <w:rsid w:val="00912DB3"/>
    <w:rsid w:val="00914AB8"/>
    <w:rsid w:val="00934E74"/>
    <w:rsid w:val="00940334"/>
    <w:rsid w:val="009403A2"/>
    <w:rsid w:val="00942817"/>
    <w:rsid w:val="00962153"/>
    <w:rsid w:val="009740BB"/>
    <w:rsid w:val="00991E30"/>
    <w:rsid w:val="009939B6"/>
    <w:rsid w:val="00997522"/>
    <w:rsid w:val="009A0C21"/>
    <w:rsid w:val="009D61EE"/>
    <w:rsid w:val="009E400C"/>
    <w:rsid w:val="009F70D3"/>
    <w:rsid w:val="00A10BD2"/>
    <w:rsid w:val="00A13681"/>
    <w:rsid w:val="00A476CC"/>
    <w:rsid w:val="00A614EF"/>
    <w:rsid w:val="00A7710D"/>
    <w:rsid w:val="00A84D8B"/>
    <w:rsid w:val="00A917A0"/>
    <w:rsid w:val="00A9572B"/>
    <w:rsid w:val="00A97DA9"/>
    <w:rsid w:val="00AA19A8"/>
    <w:rsid w:val="00AD68E1"/>
    <w:rsid w:val="00AF2E04"/>
    <w:rsid w:val="00B10298"/>
    <w:rsid w:val="00B272EA"/>
    <w:rsid w:val="00B50EDE"/>
    <w:rsid w:val="00B51F3B"/>
    <w:rsid w:val="00B61533"/>
    <w:rsid w:val="00B67D3B"/>
    <w:rsid w:val="00B707BC"/>
    <w:rsid w:val="00B716DC"/>
    <w:rsid w:val="00B748D3"/>
    <w:rsid w:val="00B966F0"/>
    <w:rsid w:val="00BB10FD"/>
    <w:rsid w:val="00BB3631"/>
    <w:rsid w:val="00BB7069"/>
    <w:rsid w:val="00BB7A93"/>
    <w:rsid w:val="00BC43EB"/>
    <w:rsid w:val="00BC5370"/>
    <w:rsid w:val="00BC7F62"/>
    <w:rsid w:val="00BE1862"/>
    <w:rsid w:val="00BE63A0"/>
    <w:rsid w:val="00BF2AC1"/>
    <w:rsid w:val="00C00010"/>
    <w:rsid w:val="00C07B69"/>
    <w:rsid w:val="00C15696"/>
    <w:rsid w:val="00C35A6C"/>
    <w:rsid w:val="00C52FC5"/>
    <w:rsid w:val="00C83D0F"/>
    <w:rsid w:val="00C86E3F"/>
    <w:rsid w:val="00C95F3B"/>
    <w:rsid w:val="00CB2781"/>
    <w:rsid w:val="00CB578B"/>
    <w:rsid w:val="00D03901"/>
    <w:rsid w:val="00D150E0"/>
    <w:rsid w:val="00D4076A"/>
    <w:rsid w:val="00D730D0"/>
    <w:rsid w:val="00D771BE"/>
    <w:rsid w:val="00D95637"/>
    <w:rsid w:val="00DA5BC4"/>
    <w:rsid w:val="00DB6098"/>
    <w:rsid w:val="00DC7B83"/>
    <w:rsid w:val="00DF1852"/>
    <w:rsid w:val="00DF416A"/>
    <w:rsid w:val="00DF6EB7"/>
    <w:rsid w:val="00DF6FFF"/>
    <w:rsid w:val="00E110C6"/>
    <w:rsid w:val="00E1126A"/>
    <w:rsid w:val="00E16702"/>
    <w:rsid w:val="00E55A67"/>
    <w:rsid w:val="00E662F0"/>
    <w:rsid w:val="00E71C18"/>
    <w:rsid w:val="00E8381B"/>
    <w:rsid w:val="00E86C13"/>
    <w:rsid w:val="00E918CB"/>
    <w:rsid w:val="00E97AA0"/>
    <w:rsid w:val="00EA5C32"/>
    <w:rsid w:val="00EA6D45"/>
    <w:rsid w:val="00EC5143"/>
    <w:rsid w:val="00EC671C"/>
    <w:rsid w:val="00F12AD8"/>
    <w:rsid w:val="00F16C96"/>
    <w:rsid w:val="00F46D39"/>
    <w:rsid w:val="00F46DA3"/>
    <w:rsid w:val="00F71215"/>
    <w:rsid w:val="00F7249C"/>
    <w:rsid w:val="00F72E51"/>
    <w:rsid w:val="00F80088"/>
    <w:rsid w:val="00F901D1"/>
    <w:rsid w:val="00FA17E9"/>
    <w:rsid w:val="00FA6A0C"/>
    <w:rsid w:val="00FB6883"/>
    <w:rsid w:val="00FC1B3A"/>
    <w:rsid w:val="00FC6DE5"/>
    <w:rsid w:val="00FD0E27"/>
    <w:rsid w:val="00FE52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79910EE"/>
  <w15:docId w15:val="{F1A96DDC-B240-419D-BC14-A9F85778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Akapitzlist">
    <w:name w:val="List Paragraph"/>
    <w:basedOn w:val="Normalny"/>
    <w:uiPriority w:val="99"/>
    <w:unhideWhenUsed/>
    <w:rsid w:val="00F7249C"/>
    <w:pPr>
      <w:ind w:left="720"/>
      <w:contextualSpacing/>
    </w:pPr>
  </w:style>
  <w:style w:type="character" w:styleId="Odwoaniedokomentarza">
    <w:name w:val="annotation reference"/>
    <w:basedOn w:val="Domylnaczcionkaakapitu"/>
    <w:uiPriority w:val="99"/>
    <w:semiHidden/>
    <w:unhideWhenUsed/>
    <w:rsid w:val="00847B05"/>
    <w:rPr>
      <w:sz w:val="16"/>
      <w:szCs w:val="16"/>
    </w:rPr>
  </w:style>
  <w:style w:type="paragraph" w:styleId="Tekstkomentarza">
    <w:name w:val="annotation text"/>
    <w:basedOn w:val="Normalny"/>
    <w:link w:val="TekstkomentarzaZnak"/>
    <w:uiPriority w:val="99"/>
    <w:unhideWhenUsed/>
    <w:rsid w:val="00847B05"/>
    <w:pPr>
      <w:spacing w:line="240" w:lineRule="auto"/>
    </w:pPr>
    <w:rPr>
      <w:sz w:val="20"/>
      <w:szCs w:val="20"/>
    </w:rPr>
  </w:style>
  <w:style w:type="character" w:customStyle="1" w:styleId="TekstkomentarzaZnak">
    <w:name w:val="Tekst komentarza Znak"/>
    <w:basedOn w:val="Domylnaczcionkaakapitu"/>
    <w:link w:val="Tekstkomentarza"/>
    <w:uiPriority w:val="99"/>
    <w:rsid w:val="00847B0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847B05"/>
    <w:rPr>
      <w:b/>
      <w:bCs/>
    </w:rPr>
  </w:style>
  <w:style w:type="character" w:customStyle="1" w:styleId="TematkomentarzaZnak">
    <w:name w:val="Temat komentarza Znak"/>
    <w:basedOn w:val="TekstkomentarzaZnak"/>
    <w:link w:val="Tematkomentarza"/>
    <w:uiPriority w:val="99"/>
    <w:semiHidden/>
    <w:rsid w:val="00847B05"/>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847B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7B05"/>
    <w:rPr>
      <w:rFonts w:ascii="Segoe UI" w:eastAsia="Times New Roman" w:hAnsi="Segoe UI" w:cs="Segoe UI"/>
      <w:sz w:val="18"/>
      <w:szCs w:val="18"/>
    </w:rPr>
  </w:style>
  <w:style w:type="character" w:styleId="Pogrubienie">
    <w:name w:val="Strong"/>
    <w:basedOn w:val="Domylnaczcionkaakapitu"/>
    <w:uiPriority w:val="22"/>
    <w:qFormat/>
    <w:rsid w:val="00A476CC"/>
    <w:rPr>
      <w:b/>
      <w:bCs/>
    </w:rPr>
  </w:style>
  <w:style w:type="character" w:customStyle="1" w:styleId="displayonly">
    <w:name w:val="display_only"/>
    <w:basedOn w:val="Domylnaczcionkaakapitu"/>
    <w:rsid w:val="009939B6"/>
  </w:style>
  <w:style w:type="paragraph" w:styleId="Stopka">
    <w:name w:val="footer"/>
    <w:basedOn w:val="Normalny"/>
    <w:link w:val="StopkaZnak"/>
    <w:uiPriority w:val="99"/>
    <w:unhideWhenUsed/>
    <w:rsid w:val="00C52F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2FC5"/>
    <w:rPr>
      <w:rFonts w:ascii="Times New Roman" w:eastAsia="Times New Roman" w:hAnsi="Times New Roman" w:cs="Times New Roman"/>
    </w:rPr>
  </w:style>
  <w:style w:type="paragraph" w:styleId="NormalnyWeb">
    <w:name w:val="Normal (Web)"/>
    <w:basedOn w:val="Normalny"/>
    <w:uiPriority w:val="99"/>
    <w:semiHidden/>
    <w:unhideWhenUsed/>
    <w:rsid w:val="004F726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83385">
      <w:bodyDiv w:val="1"/>
      <w:marLeft w:val="0"/>
      <w:marRight w:val="0"/>
      <w:marTop w:val="0"/>
      <w:marBottom w:val="0"/>
      <w:divBdr>
        <w:top w:val="none" w:sz="0" w:space="0" w:color="auto"/>
        <w:left w:val="none" w:sz="0" w:space="0" w:color="auto"/>
        <w:bottom w:val="none" w:sz="0" w:space="0" w:color="auto"/>
        <w:right w:val="none" w:sz="0" w:space="0" w:color="auto"/>
      </w:divBdr>
      <w:divsChild>
        <w:div w:id="577908763">
          <w:marLeft w:val="0"/>
          <w:marRight w:val="0"/>
          <w:marTop w:val="0"/>
          <w:marBottom w:val="0"/>
          <w:divBdr>
            <w:top w:val="none" w:sz="0" w:space="0" w:color="auto"/>
            <w:left w:val="none" w:sz="0" w:space="0" w:color="auto"/>
            <w:bottom w:val="none" w:sz="0" w:space="0" w:color="auto"/>
            <w:right w:val="none" w:sz="0" w:space="0" w:color="auto"/>
          </w:divBdr>
          <w:divsChild>
            <w:div w:id="311061786">
              <w:marLeft w:val="0"/>
              <w:marRight w:val="0"/>
              <w:marTop w:val="0"/>
              <w:marBottom w:val="0"/>
              <w:divBdr>
                <w:top w:val="none" w:sz="0" w:space="0" w:color="auto"/>
                <w:left w:val="none" w:sz="0" w:space="0" w:color="auto"/>
                <w:bottom w:val="none" w:sz="0" w:space="0" w:color="auto"/>
                <w:right w:val="none" w:sz="0" w:space="0" w:color="auto"/>
              </w:divBdr>
            </w:div>
          </w:divsChild>
        </w:div>
        <w:div w:id="482820804">
          <w:marLeft w:val="0"/>
          <w:marRight w:val="0"/>
          <w:marTop w:val="0"/>
          <w:marBottom w:val="0"/>
          <w:divBdr>
            <w:top w:val="none" w:sz="0" w:space="0" w:color="auto"/>
            <w:left w:val="none" w:sz="0" w:space="0" w:color="auto"/>
            <w:bottom w:val="none" w:sz="0" w:space="0" w:color="auto"/>
            <w:right w:val="none" w:sz="0" w:space="0" w:color="auto"/>
          </w:divBdr>
          <w:divsChild>
            <w:div w:id="408693267">
              <w:marLeft w:val="0"/>
              <w:marRight w:val="0"/>
              <w:marTop w:val="0"/>
              <w:marBottom w:val="0"/>
              <w:divBdr>
                <w:top w:val="none" w:sz="0" w:space="0" w:color="auto"/>
                <w:left w:val="none" w:sz="0" w:space="0" w:color="auto"/>
                <w:bottom w:val="none" w:sz="0" w:space="0" w:color="auto"/>
                <w:right w:val="none" w:sz="0" w:space="0" w:color="auto"/>
              </w:divBdr>
            </w:div>
          </w:divsChild>
        </w:div>
        <w:div w:id="1647852115">
          <w:marLeft w:val="0"/>
          <w:marRight w:val="0"/>
          <w:marTop w:val="0"/>
          <w:marBottom w:val="0"/>
          <w:divBdr>
            <w:top w:val="none" w:sz="0" w:space="0" w:color="auto"/>
            <w:left w:val="none" w:sz="0" w:space="0" w:color="auto"/>
            <w:bottom w:val="none" w:sz="0" w:space="0" w:color="auto"/>
            <w:right w:val="none" w:sz="0" w:space="0" w:color="auto"/>
          </w:divBdr>
          <w:divsChild>
            <w:div w:id="1734162565">
              <w:marLeft w:val="0"/>
              <w:marRight w:val="0"/>
              <w:marTop w:val="0"/>
              <w:marBottom w:val="0"/>
              <w:divBdr>
                <w:top w:val="none" w:sz="0" w:space="0" w:color="auto"/>
                <w:left w:val="none" w:sz="0" w:space="0" w:color="auto"/>
                <w:bottom w:val="none" w:sz="0" w:space="0" w:color="auto"/>
                <w:right w:val="none" w:sz="0" w:space="0" w:color="auto"/>
              </w:divBdr>
            </w:div>
          </w:divsChild>
        </w:div>
        <w:div w:id="1997803393">
          <w:marLeft w:val="0"/>
          <w:marRight w:val="0"/>
          <w:marTop w:val="0"/>
          <w:marBottom w:val="0"/>
          <w:divBdr>
            <w:top w:val="none" w:sz="0" w:space="0" w:color="auto"/>
            <w:left w:val="none" w:sz="0" w:space="0" w:color="auto"/>
            <w:bottom w:val="none" w:sz="0" w:space="0" w:color="auto"/>
            <w:right w:val="none" w:sz="0" w:space="0" w:color="auto"/>
          </w:divBdr>
          <w:divsChild>
            <w:div w:id="643968540">
              <w:marLeft w:val="0"/>
              <w:marRight w:val="0"/>
              <w:marTop w:val="0"/>
              <w:marBottom w:val="0"/>
              <w:divBdr>
                <w:top w:val="none" w:sz="0" w:space="0" w:color="auto"/>
                <w:left w:val="none" w:sz="0" w:space="0" w:color="auto"/>
                <w:bottom w:val="none" w:sz="0" w:space="0" w:color="auto"/>
                <w:right w:val="none" w:sz="0" w:space="0" w:color="auto"/>
              </w:divBdr>
            </w:div>
          </w:divsChild>
        </w:div>
        <w:div w:id="787116437">
          <w:marLeft w:val="0"/>
          <w:marRight w:val="0"/>
          <w:marTop w:val="0"/>
          <w:marBottom w:val="0"/>
          <w:divBdr>
            <w:top w:val="none" w:sz="0" w:space="0" w:color="auto"/>
            <w:left w:val="none" w:sz="0" w:space="0" w:color="auto"/>
            <w:bottom w:val="none" w:sz="0" w:space="0" w:color="auto"/>
            <w:right w:val="none" w:sz="0" w:space="0" w:color="auto"/>
          </w:divBdr>
          <w:divsChild>
            <w:div w:id="16526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3198">
      <w:bodyDiv w:val="1"/>
      <w:marLeft w:val="0"/>
      <w:marRight w:val="0"/>
      <w:marTop w:val="0"/>
      <w:marBottom w:val="0"/>
      <w:divBdr>
        <w:top w:val="none" w:sz="0" w:space="0" w:color="auto"/>
        <w:left w:val="none" w:sz="0" w:space="0" w:color="auto"/>
        <w:bottom w:val="none" w:sz="0" w:space="0" w:color="auto"/>
        <w:right w:val="none" w:sz="0" w:space="0" w:color="auto"/>
      </w:divBdr>
    </w:div>
    <w:div w:id="747844202">
      <w:bodyDiv w:val="1"/>
      <w:marLeft w:val="0"/>
      <w:marRight w:val="0"/>
      <w:marTop w:val="0"/>
      <w:marBottom w:val="0"/>
      <w:divBdr>
        <w:top w:val="none" w:sz="0" w:space="0" w:color="auto"/>
        <w:left w:val="none" w:sz="0" w:space="0" w:color="auto"/>
        <w:bottom w:val="none" w:sz="0" w:space="0" w:color="auto"/>
        <w:right w:val="none" w:sz="0" w:space="0" w:color="auto"/>
      </w:divBdr>
    </w:div>
    <w:div w:id="1364596890">
      <w:bodyDiv w:val="1"/>
      <w:marLeft w:val="0"/>
      <w:marRight w:val="0"/>
      <w:marTop w:val="0"/>
      <w:marBottom w:val="0"/>
      <w:divBdr>
        <w:top w:val="none" w:sz="0" w:space="0" w:color="auto"/>
        <w:left w:val="none" w:sz="0" w:space="0" w:color="auto"/>
        <w:bottom w:val="none" w:sz="0" w:space="0" w:color="auto"/>
        <w:right w:val="none" w:sz="0" w:space="0" w:color="auto"/>
      </w:divBdr>
    </w:div>
    <w:div w:id="1375155801">
      <w:bodyDiv w:val="1"/>
      <w:marLeft w:val="0"/>
      <w:marRight w:val="0"/>
      <w:marTop w:val="0"/>
      <w:marBottom w:val="0"/>
      <w:divBdr>
        <w:top w:val="none" w:sz="0" w:space="0" w:color="auto"/>
        <w:left w:val="none" w:sz="0" w:space="0" w:color="auto"/>
        <w:bottom w:val="none" w:sz="0" w:space="0" w:color="auto"/>
        <w:right w:val="none" w:sz="0" w:space="0" w:color="auto"/>
      </w:divBdr>
      <w:divsChild>
        <w:div w:id="92364496">
          <w:marLeft w:val="0"/>
          <w:marRight w:val="0"/>
          <w:marTop w:val="0"/>
          <w:marBottom w:val="0"/>
          <w:divBdr>
            <w:top w:val="none" w:sz="0" w:space="0" w:color="auto"/>
            <w:left w:val="none" w:sz="0" w:space="0" w:color="auto"/>
            <w:bottom w:val="none" w:sz="0" w:space="0" w:color="auto"/>
            <w:right w:val="none" w:sz="0" w:space="0" w:color="auto"/>
          </w:divBdr>
        </w:div>
        <w:div w:id="1752003444">
          <w:marLeft w:val="0"/>
          <w:marRight w:val="0"/>
          <w:marTop w:val="0"/>
          <w:marBottom w:val="0"/>
          <w:divBdr>
            <w:top w:val="none" w:sz="0" w:space="0" w:color="auto"/>
            <w:left w:val="none" w:sz="0" w:space="0" w:color="auto"/>
            <w:bottom w:val="none" w:sz="0" w:space="0" w:color="auto"/>
            <w:right w:val="none" w:sz="0" w:space="0" w:color="auto"/>
          </w:divBdr>
        </w:div>
      </w:divsChild>
    </w:div>
    <w:div w:id="1401977736">
      <w:bodyDiv w:val="1"/>
      <w:marLeft w:val="0"/>
      <w:marRight w:val="0"/>
      <w:marTop w:val="0"/>
      <w:marBottom w:val="0"/>
      <w:divBdr>
        <w:top w:val="none" w:sz="0" w:space="0" w:color="auto"/>
        <w:left w:val="none" w:sz="0" w:space="0" w:color="auto"/>
        <w:bottom w:val="none" w:sz="0" w:space="0" w:color="auto"/>
        <w:right w:val="none" w:sz="0" w:space="0" w:color="auto"/>
      </w:divBdr>
    </w:div>
    <w:div w:id="1429933763">
      <w:bodyDiv w:val="1"/>
      <w:marLeft w:val="0"/>
      <w:marRight w:val="0"/>
      <w:marTop w:val="0"/>
      <w:marBottom w:val="0"/>
      <w:divBdr>
        <w:top w:val="none" w:sz="0" w:space="0" w:color="auto"/>
        <w:left w:val="none" w:sz="0" w:space="0" w:color="auto"/>
        <w:bottom w:val="none" w:sz="0" w:space="0" w:color="auto"/>
        <w:right w:val="none" w:sz="0" w:space="0" w:color="auto"/>
      </w:divBdr>
    </w:div>
    <w:div w:id="1533808592">
      <w:bodyDiv w:val="1"/>
      <w:marLeft w:val="0"/>
      <w:marRight w:val="0"/>
      <w:marTop w:val="0"/>
      <w:marBottom w:val="0"/>
      <w:divBdr>
        <w:top w:val="none" w:sz="0" w:space="0" w:color="auto"/>
        <w:left w:val="none" w:sz="0" w:space="0" w:color="auto"/>
        <w:bottom w:val="none" w:sz="0" w:space="0" w:color="auto"/>
        <w:right w:val="none" w:sz="0" w:space="0" w:color="auto"/>
      </w:divBdr>
      <w:divsChild>
        <w:div w:id="1038357232">
          <w:marLeft w:val="0"/>
          <w:marRight w:val="0"/>
          <w:marTop w:val="0"/>
          <w:marBottom w:val="0"/>
          <w:divBdr>
            <w:top w:val="none" w:sz="0" w:space="0" w:color="auto"/>
            <w:left w:val="none" w:sz="0" w:space="0" w:color="auto"/>
            <w:bottom w:val="none" w:sz="0" w:space="0" w:color="auto"/>
            <w:right w:val="none" w:sz="0" w:space="0" w:color="auto"/>
          </w:divBdr>
        </w:div>
        <w:div w:id="1520314134">
          <w:marLeft w:val="0"/>
          <w:marRight w:val="0"/>
          <w:marTop w:val="0"/>
          <w:marBottom w:val="0"/>
          <w:divBdr>
            <w:top w:val="none" w:sz="0" w:space="0" w:color="auto"/>
            <w:left w:val="none" w:sz="0" w:space="0" w:color="auto"/>
            <w:bottom w:val="none" w:sz="0" w:space="0" w:color="auto"/>
            <w:right w:val="none" w:sz="0" w:space="0" w:color="auto"/>
          </w:divBdr>
          <w:divsChild>
            <w:div w:id="158928205">
              <w:marLeft w:val="0"/>
              <w:marRight w:val="0"/>
              <w:marTop w:val="0"/>
              <w:marBottom w:val="0"/>
              <w:divBdr>
                <w:top w:val="none" w:sz="0" w:space="0" w:color="auto"/>
                <w:left w:val="none" w:sz="0" w:space="0" w:color="auto"/>
                <w:bottom w:val="none" w:sz="0" w:space="0" w:color="auto"/>
                <w:right w:val="none" w:sz="0" w:space="0" w:color="auto"/>
              </w:divBdr>
            </w:div>
          </w:divsChild>
        </w:div>
        <w:div w:id="97063578">
          <w:marLeft w:val="0"/>
          <w:marRight w:val="0"/>
          <w:marTop w:val="0"/>
          <w:marBottom w:val="0"/>
          <w:divBdr>
            <w:top w:val="none" w:sz="0" w:space="0" w:color="auto"/>
            <w:left w:val="none" w:sz="0" w:space="0" w:color="auto"/>
            <w:bottom w:val="none" w:sz="0" w:space="0" w:color="auto"/>
            <w:right w:val="none" w:sz="0" w:space="0" w:color="auto"/>
          </w:divBdr>
          <w:divsChild>
            <w:div w:id="11537425">
              <w:marLeft w:val="0"/>
              <w:marRight w:val="0"/>
              <w:marTop w:val="0"/>
              <w:marBottom w:val="0"/>
              <w:divBdr>
                <w:top w:val="none" w:sz="0" w:space="0" w:color="auto"/>
                <w:left w:val="none" w:sz="0" w:space="0" w:color="auto"/>
                <w:bottom w:val="none" w:sz="0" w:space="0" w:color="auto"/>
                <w:right w:val="none" w:sz="0" w:space="0" w:color="auto"/>
              </w:divBdr>
            </w:div>
          </w:divsChild>
        </w:div>
        <w:div w:id="236480261">
          <w:marLeft w:val="0"/>
          <w:marRight w:val="0"/>
          <w:marTop w:val="0"/>
          <w:marBottom w:val="0"/>
          <w:divBdr>
            <w:top w:val="none" w:sz="0" w:space="0" w:color="auto"/>
            <w:left w:val="none" w:sz="0" w:space="0" w:color="auto"/>
            <w:bottom w:val="none" w:sz="0" w:space="0" w:color="auto"/>
            <w:right w:val="none" w:sz="0" w:space="0" w:color="auto"/>
          </w:divBdr>
          <w:divsChild>
            <w:div w:id="420151790">
              <w:marLeft w:val="0"/>
              <w:marRight w:val="0"/>
              <w:marTop w:val="0"/>
              <w:marBottom w:val="0"/>
              <w:divBdr>
                <w:top w:val="none" w:sz="0" w:space="0" w:color="auto"/>
                <w:left w:val="none" w:sz="0" w:space="0" w:color="auto"/>
                <w:bottom w:val="none" w:sz="0" w:space="0" w:color="auto"/>
                <w:right w:val="none" w:sz="0" w:space="0" w:color="auto"/>
              </w:divBdr>
            </w:div>
          </w:divsChild>
        </w:div>
        <w:div w:id="825048474">
          <w:marLeft w:val="0"/>
          <w:marRight w:val="0"/>
          <w:marTop w:val="0"/>
          <w:marBottom w:val="0"/>
          <w:divBdr>
            <w:top w:val="none" w:sz="0" w:space="0" w:color="auto"/>
            <w:left w:val="none" w:sz="0" w:space="0" w:color="auto"/>
            <w:bottom w:val="none" w:sz="0" w:space="0" w:color="auto"/>
            <w:right w:val="none" w:sz="0" w:space="0" w:color="auto"/>
          </w:divBdr>
          <w:divsChild>
            <w:div w:id="1501577285">
              <w:marLeft w:val="0"/>
              <w:marRight w:val="0"/>
              <w:marTop w:val="0"/>
              <w:marBottom w:val="0"/>
              <w:divBdr>
                <w:top w:val="none" w:sz="0" w:space="0" w:color="auto"/>
                <w:left w:val="none" w:sz="0" w:space="0" w:color="auto"/>
                <w:bottom w:val="none" w:sz="0" w:space="0" w:color="auto"/>
                <w:right w:val="none" w:sz="0" w:space="0" w:color="auto"/>
              </w:divBdr>
            </w:div>
            <w:div w:id="534852197">
              <w:marLeft w:val="0"/>
              <w:marRight w:val="0"/>
              <w:marTop w:val="0"/>
              <w:marBottom w:val="0"/>
              <w:divBdr>
                <w:top w:val="none" w:sz="0" w:space="0" w:color="auto"/>
                <w:left w:val="none" w:sz="0" w:space="0" w:color="auto"/>
                <w:bottom w:val="none" w:sz="0" w:space="0" w:color="auto"/>
                <w:right w:val="none" w:sz="0" w:space="0" w:color="auto"/>
              </w:divBdr>
              <w:divsChild>
                <w:div w:id="555122527">
                  <w:marLeft w:val="0"/>
                  <w:marRight w:val="0"/>
                  <w:marTop w:val="0"/>
                  <w:marBottom w:val="0"/>
                  <w:divBdr>
                    <w:top w:val="none" w:sz="0" w:space="0" w:color="auto"/>
                    <w:left w:val="none" w:sz="0" w:space="0" w:color="auto"/>
                    <w:bottom w:val="none" w:sz="0" w:space="0" w:color="auto"/>
                    <w:right w:val="none" w:sz="0" w:space="0" w:color="auto"/>
                  </w:divBdr>
                </w:div>
              </w:divsChild>
            </w:div>
            <w:div w:id="100497361">
              <w:marLeft w:val="0"/>
              <w:marRight w:val="0"/>
              <w:marTop w:val="0"/>
              <w:marBottom w:val="0"/>
              <w:divBdr>
                <w:top w:val="none" w:sz="0" w:space="0" w:color="auto"/>
                <w:left w:val="none" w:sz="0" w:space="0" w:color="auto"/>
                <w:bottom w:val="none" w:sz="0" w:space="0" w:color="auto"/>
                <w:right w:val="none" w:sz="0" w:space="0" w:color="auto"/>
              </w:divBdr>
              <w:divsChild>
                <w:div w:id="1671592165">
                  <w:marLeft w:val="0"/>
                  <w:marRight w:val="0"/>
                  <w:marTop w:val="0"/>
                  <w:marBottom w:val="0"/>
                  <w:divBdr>
                    <w:top w:val="none" w:sz="0" w:space="0" w:color="auto"/>
                    <w:left w:val="none" w:sz="0" w:space="0" w:color="auto"/>
                    <w:bottom w:val="none" w:sz="0" w:space="0" w:color="auto"/>
                    <w:right w:val="none" w:sz="0" w:space="0" w:color="auto"/>
                  </w:divBdr>
                </w:div>
              </w:divsChild>
            </w:div>
            <w:div w:id="1877888830">
              <w:marLeft w:val="0"/>
              <w:marRight w:val="0"/>
              <w:marTop w:val="0"/>
              <w:marBottom w:val="0"/>
              <w:divBdr>
                <w:top w:val="none" w:sz="0" w:space="0" w:color="auto"/>
                <w:left w:val="none" w:sz="0" w:space="0" w:color="auto"/>
                <w:bottom w:val="none" w:sz="0" w:space="0" w:color="auto"/>
                <w:right w:val="none" w:sz="0" w:space="0" w:color="auto"/>
              </w:divBdr>
              <w:divsChild>
                <w:div w:id="956908038">
                  <w:marLeft w:val="0"/>
                  <w:marRight w:val="0"/>
                  <w:marTop w:val="0"/>
                  <w:marBottom w:val="0"/>
                  <w:divBdr>
                    <w:top w:val="none" w:sz="0" w:space="0" w:color="auto"/>
                    <w:left w:val="none" w:sz="0" w:space="0" w:color="auto"/>
                    <w:bottom w:val="none" w:sz="0" w:space="0" w:color="auto"/>
                    <w:right w:val="none" w:sz="0" w:space="0" w:color="auto"/>
                  </w:divBdr>
                </w:div>
              </w:divsChild>
            </w:div>
            <w:div w:id="998310687">
              <w:marLeft w:val="0"/>
              <w:marRight w:val="0"/>
              <w:marTop w:val="0"/>
              <w:marBottom w:val="0"/>
              <w:divBdr>
                <w:top w:val="none" w:sz="0" w:space="0" w:color="auto"/>
                <w:left w:val="none" w:sz="0" w:space="0" w:color="auto"/>
                <w:bottom w:val="none" w:sz="0" w:space="0" w:color="auto"/>
                <w:right w:val="none" w:sz="0" w:space="0" w:color="auto"/>
              </w:divBdr>
              <w:divsChild>
                <w:div w:id="785467165">
                  <w:marLeft w:val="0"/>
                  <w:marRight w:val="0"/>
                  <w:marTop w:val="0"/>
                  <w:marBottom w:val="0"/>
                  <w:divBdr>
                    <w:top w:val="none" w:sz="0" w:space="0" w:color="auto"/>
                    <w:left w:val="none" w:sz="0" w:space="0" w:color="auto"/>
                    <w:bottom w:val="none" w:sz="0" w:space="0" w:color="auto"/>
                    <w:right w:val="none" w:sz="0" w:space="0" w:color="auto"/>
                  </w:divBdr>
                </w:div>
              </w:divsChild>
            </w:div>
            <w:div w:id="766190844">
              <w:marLeft w:val="0"/>
              <w:marRight w:val="0"/>
              <w:marTop w:val="0"/>
              <w:marBottom w:val="0"/>
              <w:divBdr>
                <w:top w:val="none" w:sz="0" w:space="0" w:color="auto"/>
                <w:left w:val="none" w:sz="0" w:space="0" w:color="auto"/>
                <w:bottom w:val="none" w:sz="0" w:space="0" w:color="auto"/>
                <w:right w:val="none" w:sz="0" w:space="0" w:color="auto"/>
              </w:divBdr>
              <w:divsChild>
                <w:div w:id="1010640453">
                  <w:marLeft w:val="0"/>
                  <w:marRight w:val="0"/>
                  <w:marTop w:val="0"/>
                  <w:marBottom w:val="0"/>
                  <w:divBdr>
                    <w:top w:val="none" w:sz="0" w:space="0" w:color="auto"/>
                    <w:left w:val="none" w:sz="0" w:space="0" w:color="auto"/>
                    <w:bottom w:val="none" w:sz="0" w:space="0" w:color="auto"/>
                    <w:right w:val="none" w:sz="0" w:space="0" w:color="auto"/>
                  </w:divBdr>
                </w:div>
              </w:divsChild>
            </w:div>
            <w:div w:id="1911764895">
              <w:marLeft w:val="0"/>
              <w:marRight w:val="0"/>
              <w:marTop w:val="0"/>
              <w:marBottom w:val="0"/>
              <w:divBdr>
                <w:top w:val="none" w:sz="0" w:space="0" w:color="auto"/>
                <w:left w:val="none" w:sz="0" w:space="0" w:color="auto"/>
                <w:bottom w:val="none" w:sz="0" w:space="0" w:color="auto"/>
                <w:right w:val="none" w:sz="0" w:space="0" w:color="auto"/>
              </w:divBdr>
              <w:divsChild>
                <w:div w:id="1509052978">
                  <w:marLeft w:val="0"/>
                  <w:marRight w:val="0"/>
                  <w:marTop w:val="0"/>
                  <w:marBottom w:val="0"/>
                  <w:divBdr>
                    <w:top w:val="none" w:sz="0" w:space="0" w:color="auto"/>
                    <w:left w:val="none" w:sz="0" w:space="0" w:color="auto"/>
                    <w:bottom w:val="none" w:sz="0" w:space="0" w:color="auto"/>
                    <w:right w:val="none" w:sz="0" w:space="0" w:color="auto"/>
                  </w:divBdr>
                </w:div>
              </w:divsChild>
            </w:div>
            <w:div w:id="1239821976">
              <w:marLeft w:val="0"/>
              <w:marRight w:val="0"/>
              <w:marTop w:val="0"/>
              <w:marBottom w:val="0"/>
              <w:divBdr>
                <w:top w:val="none" w:sz="0" w:space="0" w:color="auto"/>
                <w:left w:val="none" w:sz="0" w:space="0" w:color="auto"/>
                <w:bottom w:val="none" w:sz="0" w:space="0" w:color="auto"/>
                <w:right w:val="none" w:sz="0" w:space="0" w:color="auto"/>
              </w:divBdr>
              <w:divsChild>
                <w:div w:id="1521434337">
                  <w:marLeft w:val="0"/>
                  <w:marRight w:val="0"/>
                  <w:marTop w:val="0"/>
                  <w:marBottom w:val="0"/>
                  <w:divBdr>
                    <w:top w:val="none" w:sz="0" w:space="0" w:color="auto"/>
                    <w:left w:val="none" w:sz="0" w:space="0" w:color="auto"/>
                    <w:bottom w:val="none" w:sz="0" w:space="0" w:color="auto"/>
                    <w:right w:val="none" w:sz="0" w:space="0" w:color="auto"/>
                  </w:divBdr>
                </w:div>
              </w:divsChild>
            </w:div>
            <w:div w:id="761609740">
              <w:marLeft w:val="0"/>
              <w:marRight w:val="0"/>
              <w:marTop w:val="0"/>
              <w:marBottom w:val="0"/>
              <w:divBdr>
                <w:top w:val="none" w:sz="0" w:space="0" w:color="auto"/>
                <w:left w:val="none" w:sz="0" w:space="0" w:color="auto"/>
                <w:bottom w:val="none" w:sz="0" w:space="0" w:color="auto"/>
                <w:right w:val="none" w:sz="0" w:space="0" w:color="auto"/>
              </w:divBdr>
              <w:divsChild>
                <w:div w:id="132187104">
                  <w:marLeft w:val="0"/>
                  <w:marRight w:val="0"/>
                  <w:marTop w:val="0"/>
                  <w:marBottom w:val="0"/>
                  <w:divBdr>
                    <w:top w:val="none" w:sz="0" w:space="0" w:color="auto"/>
                    <w:left w:val="none" w:sz="0" w:space="0" w:color="auto"/>
                    <w:bottom w:val="none" w:sz="0" w:space="0" w:color="auto"/>
                    <w:right w:val="none" w:sz="0" w:space="0" w:color="auto"/>
                  </w:divBdr>
                </w:div>
              </w:divsChild>
            </w:div>
            <w:div w:id="1681005538">
              <w:marLeft w:val="0"/>
              <w:marRight w:val="0"/>
              <w:marTop w:val="0"/>
              <w:marBottom w:val="0"/>
              <w:divBdr>
                <w:top w:val="none" w:sz="0" w:space="0" w:color="auto"/>
                <w:left w:val="none" w:sz="0" w:space="0" w:color="auto"/>
                <w:bottom w:val="none" w:sz="0" w:space="0" w:color="auto"/>
                <w:right w:val="none" w:sz="0" w:space="0" w:color="auto"/>
              </w:divBdr>
              <w:divsChild>
                <w:div w:id="2130317502">
                  <w:marLeft w:val="0"/>
                  <w:marRight w:val="0"/>
                  <w:marTop w:val="0"/>
                  <w:marBottom w:val="0"/>
                  <w:divBdr>
                    <w:top w:val="none" w:sz="0" w:space="0" w:color="auto"/>
                    <w:left w:val="none" w:sz="0" w:space="0" w:color="auto"/>
                    <w:bottom w:val="none" w:sz="0" w:space="0" w:color="auto"/>
                    <w:right w:val="none" w:sz="0" w:space="0" w:color="auto"/>
                  </w:divBdr>
                </w:div>
              </w:divsChild>
            </w:div>
            <w:div w:id="1403137544">
              <w:marLeft w:val="0"/>
              <w:marRight w:val="0"/>
              <w:marTop w:val="0"/>
              <w:marBottom w:val="0"/>
              <w:divBdr>
                <w:top w:val="none" w:sz="0" w:space="0" w:color="auto"/>
                <w:left w:val="none" w:sz="0" w:space="0" w:color="auto"/>
                <w:bottom w:val="none" w:sz="0" w:space="0" w:color="auto"/>
                <w:right w:val="none" w:sz="0" w:space="0" w:color="auto"/>
              </w:divBdr>
              <w:divsChild>
                <w:div w:id="893469876">
                  <w:marLeft w:val="0"/>
                  <w:marRight w:val="0"/>
                  <w:marTop w:val="0"/>
                  <w:marBottom w:val="0"/>
                  <w:divBdr>
                    <w:top w:val="none" w:sz="0" w:space="0" w:color="auto"/>
                    <w:left w:val="none" w:sz="0" w:space="0" w:color="auto"/>
                    <w:bottom w:val="none" w:sz="0" w:space="0" w:color="auto"/>
                    <w:right w:val="none" w:sz="0" w:space="0" w:color="auto"/>
                  </w:divBdr>
                </w:div>
              </w:divsChild>
            </w:div>
            <w:div w:id="702485480">
              <w:marLeft w:val="0"/>
              <w:marRight w:val="0"/>
              <w:marTop w:val="0"/>
              <w:marBottom w:val="0"/>
              <w:divBdr>
                <w:top w:val="none" w:sz="0" w:space="0" w:color="auto"/>
                <w:left w:val="none" w:sz="0" w:space="0" w:color="auto"/>
                <w:bottom w:val="none" w:sz="0" w:space="0" w:color="auto"/>
                <w:right w:val="none" w:sz="0" w:space="0" w:color="auto"/>
              </w:divBdr>
              <w:divsChild>
                <w:div w:id="44378696">
                  <w:marLeft w:val="0"/>
                  <w:marRight w:val="0"/>
                  <w:marTop w:val="0"/>
                  <w:marBottom w:val="0"/>
                  <w:divBdr>
                    <w:top w:val="none" w:sz="0" w:space="0" w:color="auto"/>
                    <w:left w:val="none" w:sz="0" w:space="0" w:color="auto"/>
                    <w:bottom w:val="none" w:sz="0" w:space="0" w:color="auto"/>
                    <w:right w:val="none" w:sz="0" w:space="0" w:color="auto"/>
                  </w:divBdr>
                </w:div>
              </w:divsChild>
            </w:div>
            <w:div w:id="1837846084">
              <w:marLeft w:val="0"/>
              <w:marRight w:val="0"/>
              <w:marTop w:val="0"/>
              <w:marBottom w:val="0"/>
              <w:divBdr>
                <w:top w:val="none" w:sz="0" w:space="0" w:color="auto"/>
                <w:left w:val="none" w:sz="0" w:space="0" w:color="auto"/>
                <w:bottom w:val="none" w:sz="0" w:space="0" w:color="auto"/>
                <w:right w:val="none" w:sz="0" w:space="0" w:color="auto"/>
              </w:divBdr>
              <w:divsChild>
                <w:div w:id="6885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81003">
      <w:bodyDiv w:val="1"/>
      <w:marLeft w:val="0"/>
      <w:marRight w:val="0"/>
      <w:marTop w:val="0"/>
      <w:marBottom w:val="0"/>
      <w:divBdr>
        <w:top w:val="none" w:sz="0" w:space="0" w:color="auto"/>
        <w:left w:val="none" w:sz="0" w:space="0" w:color="auto"/>
        <w:bottom w:val="none" w:sz="0" w:space="0" w:color="auto"/>
        <w:right w:val="none" w:sz="0" w:space="0" w:color="auto"/>
      </w:divBdr>
    </w:div>
    <w:div w:id="1983540480">
      <w:bodyDiv w:val="1"/>
      <w:marLeft w:val="0"/>
      <w:marRight w:val="0"/>
      <w:marTop w:val="0"/>
      <w:marBottom w:val="0"/>
      <w:divBdr>
        <w:top w:val="none" w:sz="0" w:space="0" w:color="auto"/>
        <w:left w:val="none" w:sz="0" w:space="0" w:color="auto"/>
        <w:bottom w:val="none" w:sz="0" w:space="0" w:color="auto"/>
        <w:right w:val="none" w:sz="0" w:space="0" w:color="auto"/>
      </w:divBdr>
      <w:divsChild>
        <w:div w:id="330521781">
          <w:marLeft w:val="0"/>
          <w:marRight w:val="0"/>
          <w:marTop w:val="0"/>
          <w:marBottom w:val="0"/>
          <w:divBdr>
            <w:top w:val="none" w:sz="0" w:space="0" w:color="auto"/>
            <w:left w:val="none" w:sz="0" w:space="0" w:color="auto"/>
            <w:bottom w:val="none" w:sz="0" w:space="0" w:color="auto"/>
            <w:right w:val="none" w:sz="0" w:space="0" w:color="auto"/>
          </w:divBdr>
        </w:div>
        <w:div w:id="557016981">
          <w:marLeft w:val="0"/>
          <w:marRight w:val="0"/>
          <w:marTop w:val="0"/>
          <w:marBottom w:val="0"/>
          <w:divBdr>
            <w:top w:val="none" w:sz="0" w:space="0" w:color="auto"/>
            <w:left w:val="none" w:sz="0" w:space="0" w:color="auto"/>
            <w:bottom w:val="none" w:sz="0" w:space="0" w:color="auto"/>
            <w:right w:val="none" w:sz="0" w:space="0" w:color="auto"/>
          </w:divBdr>
        </w:div>
      </w:divsChild>
    </w:div>
    <w:div w:id="2056351404">
      <w:bodyDiv w:val="1"/>
      <w:marLeft w:val="0"/>
      <w:marRight w:val="0"/>
      <w:marTop w:val="0"/>
      <w:marBottom w:val="0"/>
      <w:divBdr>
        <w:top w:val="none" w:sz="0" w:space="0" w:color="auto"/>
        <w:left w:val="none" w:sz="0" w:space="0" w:color="auto"/>
        <w:bottom w:val="none" w:sz="0" w:space="0" w:color="auto"/>
        <w:right w:val="none" w:sz="0" w:space="0" w:color="auto"/>
      </w:divBdr>
      <w:divsChild>
        <w:div w:id="1447579659">
          <w:marLeft w:val="0"/>
          <w:marRight w:val="0"/>
          <w:marTop w:val="0"/>
          <w:marBottom w:val="0"/>
          <w:divBdr>
            <w:top w:val="none" w:sz="0" w:space="0" w:color="auto"/>
            <w:left w:val="none" w:sz="0" w:space="0" w:color="auto"/>
            <w:bottom w:val="none" w:sz="0" w:space="0" w:color="auto"/>
            <w:right w:val="none" w:sz="0" w:space="0" w:color="auto"/>
          </w:divBdr>
          <w:divsChild>
            <w:div w:id="654531906">
              <w:marLeft w:val="0"/>
              <w:marRight w:val="0"/>
              <w:marTop w:val="0"/>
              <w:marBottom w:val="0"/>
              <w:divBdr>
                <w:top w:val="none" w:sz="0" w:space="0" w:color="auto"/>
                <w:left w:val="none" w:sz="0" w:space="0" w:color="auto"/>
                <w:bottom w:val="none" w:sz="0" w:space="0" w:color="auto"/>
                <w:right w:val="none" w:sz="0" w:space="0" w:color="auto"/>
              </w:divBdr>
            </w:div>
          </w:divsChild>
        </w:div>
        <w:div w:id="1935507223">
          <w:marLeft w:val="0"/>
          <w:marRight w:val="0"/>
          <w:marTop w:val="0"/>
          <w:marBottom w:val="0"/>
          <w:divBdr>
            <w:top w:val="none" w:sz="0" w:space="0" w:color="auto"/>
            <w:left w:val="none" w:sz="0" w:space="0" w:color="auto"/>
            <w:bottom w:val="none" w:sz="0" w:space="0" w:color="auto"/>
            <w:right w:val="none" w:sz="0" w:space="0" w:color="auto"/>
          </w:divBdr>
          <w:divsChild>
            <w:div w:id="1239830430">
              <w:marLeft w:val="0"/>
              <w:marRight w:val="0"/>
              <w:marTop w:val="0"/>
              <w:marBottom w:val="0"/>
              <w:divBdr>
                <w:top w:val="none" w:sz="0" w:space="0" w:color="auto"/>
                <w:left w:val="none" w:sz="0" w:space="0" w:color="auto"/>
                <w:bottom w:val="none" w:sz="0" w:space="0" w:color="auto"/>
                <w:right w:val="none" w:sz="0" w:space="0" w:color="auto"/>
              </w:divBdr>
            </w:div>
          </w:divsChild>
        </w:div>
        <w:div w:id="423647749">
          <w:marLeft w:val="0"/>
          <w:marRight w:val="0"/>
          <w:marTop w:val="0"/>
          <w:marBottom w:val="0"/>
          <w:divBdr>
            <w:top w:val="none" w:sz="0" w:space="0" w:color="auto"/>
            <w:left w:val="none" w:sz="0" w:space="0" w:color="auto"/>
            <w:bottom w:val="none" w:sz="0" w:space="0" w:color="auto"/>
            <w:right w:val="none" w:sz="0" w:space="0" w:color="auto"/>
          </w:divBdr>
          <w:divsChild>
            <w:div w:id="980840266">
              <w:marLeft w:val="0"/>
              <w:marRight w:val="0"/>
              <w:marTop w:val="0"/>
              <w:marBottom w:val="0"/>
              <w:divBdr>
                <w:top w:val="none" w:sz="0" w:space="0" w:color="auto"/>
                <w:left w:val="none" w:sz="0" w:space="0" w:color="auto"/>
                <w:bottom w:val="none" w:sz="0" w:space="0" w:color="auto"/>
                <w:right w:val="none" w:sz="0" w:space="0" w:color="auto"/>
              </w:divBdr>
            </w:div>
          </w:divsChild>
        </w:div>
        <w:div w:id="1914775496">
          <w:marLeft w:val="0"/>
          <w:marRight w:val="0"/>
          <w:marTop w:val="0"/>
          <w:marBottom w:val="0"/>
          <w:divBdr>
            <w:top w:val="none" w:sz="0" w:space="0" w:color="auto"/>
            <w:left w:val="none" w:sz="0" w:space="0" w:color="auto"/>
            <w:bottom w:val="none" w:sz="0" w:space="0" w:color="auto"/>
            <w:right w:val="none" w:sz="0" w:space="0" w:color="auto"/>
          </w:divBdr>
          <w:divsChild>
            <w:div w:id="534192453">
              <w:marLeft w:val="0"/>
              <w:marRight w:val="0"/>
              <w:marTop w:val="0"/>
              <w:marBottom w:val="0"/>
              <w:divBdr>
                <w:top w:val="none" w:sz="0" w:space="0" w:color="auto"/>
                <w:left w:val="none" w:sz="0" w:space="0" w:color="auto"/>
                <w:bottom w:val="none" w:sz="0" w:space="0" w:color="auto"/>
                <w:right w:val="none" w:sz="0" w:space="0" w:color="auto"/>
              </w:divBdr>
            </w:div>
          </w:divsChild>
        </w:div>
        <w:div w:id="725567673">
          <w:marLeft w:val="0"/>
          <w:marRight w:val="0"/>
          <w:marTop w:val="0"/>
          <w:marBottom w:val="0"/>
          <w:divBdr>
            <w:top w:val="none" w:sz="0" w:space="0" w:color="auto"/>
            <w:left w:val="none" w:sz="0" w:space="0" w:color="auto"/>
            <w:bottom w:val="none" w:sz="0" w:space="0" w:color="auto"/>
            <w:right w:val="none" w:sz="0" w:space="0" w:color="auto"/>
          </w:divBdr>
          <w:divsChild>
            <w:div w:id="7641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8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776AC-6306-4303-A9F1-756BF8AD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2341</Words>
  <Characters>14050</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UCHWAŁA NR XXII/84/2025 RADY MIASTA WŁOCŁAWEK z dnia 26 sierpnia 2025 r.</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XXII/84/2025 RADY MIASTA WŁOCŁAWEK z dnia 26 sierpnia 2025 r.</dc:title>
  <dc:creator>Sylwia Walczykowska</dc:creator>
  <cp:lastModifiedBy>Małgorzata Feliniak</cp:lastModifiedBy>
  <cp:revision>3</cp:revision>
  <cp:lastPrinted>2025-08-27T09:00:00Z</cp:lastPrinted>
  <dcterms:created xsi:type="dcterms:W3CDTF">2025-09-01T10:45:00Z</dcterms:created>
  <dcterms:modified xsi:type="dcterms:W3CDTF">2025-09-01T10:50:00Z</dcterms:modified>
</cp:coreProperties>
</file>