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31EC" w14:textId="30031414" w:rsidR="00BE7976" w:rsidRPr="00365062" w:rsidRDefault="00BE7976" w:rsidP="00365062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</w:rPr>
      </w:pPr>
      <w:r w:rsidRPr="00365062">
        <w:rPr>
          <w:rFonts w:ascii="Arial" w:hAnsi="Arial" w:cs="Arial"/>
          <w:b w:val="0"/>
          <w:bCs w:val="0"/>
        </w:rPr>
        <w:t>UCHWAŁA NR</w:t>
      </w:r>
      <w:r w:rsidR="005D1E1B" w:rsidRPr="00365062">
        <w:rPr>
          <w:rFonts w:ascii="Arial" w:hAnsi="Arial" w:cs="Arial"/>
          <w:b w:val="0"/>
          <w:bCs w:val="0"/>
        </w:rPr>
        <w:t xml:space="preserve"> XXII/</w:t>
      </w:r>
      <w:r w:rsidR="00586310">
        <w:rPr>
          <w:rFonts w:ascii="Arial" w:hAnsi="Arial" w:cs="Arial"/>
          <w:b w:val="0"/>
          <w:bCs w:val="0"/>
        </w:rPr>
        <w:t>81</w:t>
      </w:r>
      <w:r w:rsidR="005D1E1B" w:rsidRPr="00365062">
        <w:rPr>
          <w:rFonts w:ascii="Arial" w:hAnsi="Arial" w:cs="Arial"/>
          <w:b w:val="0"/>
          <w:bCs w:val="0"/>
        </w:rPr>
        <w:t>/2025</w:t>
      </w:r>
      <w:r w:rsidRPr="00365062">
        <w:rPr>
          <w:rFonts w:ascii="Arial" w:hAnsi="Arial" w:cs="Arial"/>
          <w:b w:val="0"/>
          <w:bCs w:val="0"/>
        </w:rPr>
        <w:t xml:space="preserve"> RADY MIASTA WŁOCŁAWEK</w:t>
      </w:r>
      <w:r w:rsidR="00365062">
        <w:rPr>
          <w:rFonts w:ascii="Arial" w:hAnsi="Arial" w:cs="Arial"/>
          <w:b w:val="0"/>
          <w:bCs w:val="0"/>
        </w:rPr>
        <w:t xml:space="preserve"> </w:t>
      </w:r>
      <w:r w:rsidRPr="00365062">
        <w:rPr>
          <w:rFonts w:ascii="Arial" w:hAnsi="Arial" w:cs="Arial"/>
          <w:b w:val="0"/>
          <w:bCs w:val="0"/>
        </w:rPr>
        <w:t>z dnia</w:t>
      </w:r>
      <w:r w:rsidR="005D1E1B" w:rsidRPr="00365062">
        <w:rPr>
          <w:rFonts w:ascii="Arial" w:hAnsi="Arial" w:cs="Arial"/>
          <w:b w:val="0"/>
          <w:bCs w:val="0"/>
        </w:rPr>
        <w:t xml:space="preserve"> 26 sierpnia 2025 r. </w:t>
      </w:r>
    </w:p>
    <w:p w14:paraId="2154FB96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5DA10869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zmieniająca uchwałę w sprawie uchwalenia Wieloletniej Prognozy Finansowej </w:t>
      </w:r>
    </w:p>
    <w:p w14:paraId="05CC9225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na lata 2025 – 2043</w:t>
      </w:r>
    </w:p>
    <w:p w14:paraId="140F3B6F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2767C853" w14:textId="64EE1D88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Na podstawie art. 18 ust. 2 pkt 15 ustawy z dnia 8 marca 1990 r. o samorządzie gminnym (Dz.U. z 2024 r. poz. 1465, 1572, 1907 i 1940),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 1530,</w:t>
      </w:r>
      <w:r w:rsidR="009D3A33">
        <w:rPr>
          <w:rFonts w:ascii="Arial" w:hAnsi="Arial" w:cs="Arial"/>
        </w:rPr>
        <w:t xml:space="preserve"> </w:t>
      </w:r>
      <w:r w:rsidRPr="00365062">
        <w:rPr>
          <w:rFonts w:ascii="Arial" w:hAnsi="Arial" w:cs="Arial"/>
        </w:rPr>
        <w:t>1572, 1717, 1756 i 1907 oraz z 2025 r. poz. 39)</w:t>
      </w:r>
    </w:p>
    <w:p w14:paraId="537CD811" w14:textId="77777777" w:rsidR="00BE7976" w:rsidRPr="00365062" w:rsidRDefault="00BE7976" w:rsidP="00365062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779DBB0" w14:textId="77777777" w:rsidR="00BE7976" w:rsidRPr="00365062" w:rsidRDefault="00BE7976" w:rsidP="00365062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65062">
        <w:rPr>
          <w:rFonts w:ascii="Arial" w:hAnsi="Arial" w:cs="Arial"/>
          <w:sz w:val="24"/>
          <w:szCs w:val="24"/>
        </w:rPr>
        <w:t>uchwala się, co następuje:</w:t>
      </w:r>
    </w:p>
    <w:p w14:paraId="18EDF523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7BE1FF7A" w14:textId="7B357518" w:rsidR="00BE7976" w:rsidRPr="00365062" w:rsidRDefault="00BE7976" w:rsidP="00BA3BD4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§ 1. W Uchwale Nr XIII/139/2024 Rady Miasta Włocławek z dnia 30 grudnia 2024 r. w sprawie uchwalenia Wieloletniej Prognozy Finansowej na lata 2025 – 2043, zmienionej Uchwałą Nr XIV/2/2025 Rady Miasta Włocławek z dnia 20 stycznia 2025 r., Uchwałą Nr XV/12/2025 Rady Miasta Włocławek z dnia </w:t>
      </w:r>
      <w:r w:rsidRPr="00365062">
        <w:rPr>
          <w:rFonts w:ascii="Arial" w:hAnsi="Arial" w:cs="Arial"/>
        </w:rPr>
        <w:br/>
        <w:t xml:space="preserve">18 lutego 2025 r., Uchwałą Nr XVI/24/2025 Rady Miasta Włocławek z dnia 25 marca 2025 r., Uchwałą Nr XVII/39/2025 Rady Miasta Włocławek z dnia 29 kwietnia 2025 r., Uchwałą Nr XVIII/51/2025 Rady Miasta Włocławek z dnia 27 maja 2025 r., Uchwałą Nr XX/65/2025 Rady Miasta Włocławek z dnia 17 czerwca </w:t>
      </w:r>
      <w:r w:rsidRPr="00365062">
        <w:rPr>
          <w:rFonts w:ascii="Arial" w:hAnsi="Arial" w:cs="Arial"/>
        </w:rPr>
        <w:br/>
        <w:t>2025 r. i Uchwałą Nr XXI/75/2025 Rady Miasta Włocławek z dnia 11 lipca 2025 r., wprowadza się następujące zmiany:</w:t>
      </w:r>
    </w:p>
    <w:p w14:paraId="2812DB44" w14:textId="77777777" w:rsidR="00BE7976" w:rsidRPr="00365062" w:rsidRDefault="00BE7976" w:rsidP="00365062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365062">
        <w:rPr>
          <w:rFonts w:ascii="Arial" w:hAnsi="Arial" w:cs="Arial"/>
        </w:rPr>
        <w:tab/>
      </w:r>
    </w:p>
    <w:p w14:paraId="76728190" w14:textId="77777777" w:rsidR="00BE7976" w:rsidRPr="00365062" w:rsidRDefault="00BE7976" w:rsidP="00365062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65062">
        <w:rPr>
          <w:rFonts w:ascii="Arial" w:hAnsi="Arial" w:cs="Arial"/>
        </w:rPr>
        <w:t>Załącznik Nr 1 otrzymuje brzmienie określone w Załączniku Nr 1 do niniejszej uchwały.</w:t>
      </w:r>
    </w:p>
    <w:p w14:paraId="21E1648E" w14:textId="77777777" w:rsidR="00BE7976" w:rsidRPr="00365062" w:rsidRDefault="00BE7976" w:rsidP="00365062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65062">
        <w:rPr>
          <w:rFonts w:ascii="Arial" w:hAnsi="Arial" w:cs="Arial"/>
        </w:rPr>
        <w:t>Załącznik Nr 2 otrzymuje brzmienie określone w Załączniku Nr 2 do niniejszej uchwały.</w:t>
      </w:r>
    </w:p>
    <w:p w14:paraId="5EDB5D26" w14:textId="5140E043" w:rsidR="00BE7976" w:rsidRPr="00365062" w:rsidRDefault="009D3A33" w:rsidP="0036506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91522C" w14:textId="77777777" w:rsidR="00BE7976" w:rsidRPr="00365062" w:rsidRDefault="00BE7976" w:rsidP="00BA3BD4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>§ 2. Wykonanie uchwały powierza się Prezydentowi Miasta Włocławek.</w:t>
      </w:r>
    </w:p>
    <w:p w14:paraId="020A33E3" w14:textId="77777777" w:rsidR="00BE7976" w:rsidRPr="00365062" w:rsidRDefault="00BE7976" w:rsidP="00365062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</w:p>
    <w:p w14:paraId="5C752D08" w14:textId="77777777" w:rsidR="00BE7976" w:rsidRPr="00365062" w:rsidRDefault="00BE7976" w:rsidP="00BA3BD4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§ 3. Uchwała wchodzi w życie z dniem podjęcia.</w:t>
      </w:r>
    </w:p>
    <w:p w14:paraId="164D7423" w14:textId="77777777" w:rsidR="00BE7976" w:rsidRPr="00365062" w:rsidRDefault="00BE7976" w:rsidP="00365062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</w:p>
    <w:p w14:paraId="0C70A233" w14:textId="2646AFFE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Przewodnicząca</w:t>
      </w:r>
      <w:r w:rsidR="00BA3BD4">
        <w:rPr>
          <w:rFonts w:ascii="Arial" w:hAnsi="Arial" w:cs="Arial"/>
        </w:rPr>
        <w:t xml:space="preserve"> </w:t>
      </w:r>
      <w:r w:rsidRPr="00365062">
        <w:rPr>
          <w:rFonts w:ascii="Arial" w:hAnsi="Arial" w:cs="Arial"/>
        </w:rPr>
        <w:t>Rady Miasta</w:t>
      </w:r>
      <w:r w:rsidR="009D3A33">
        <w:rPr>
          <w:rFonts w:ascii="Arial" w:hAnsi="Arial" w:cs="Arial"/>
        </w:rPr>
        <w:t xml:space="preserve"> </w:t>
      </w:r>
      <w:r w:rsidRPr="00365062">
        <w:rPr>
          <w:rFonts w:ascii="Arial" w:hAnsi="Arial" w:cs="Arial"/>
        </w:rPr>
        <w:t>Ewa Szczepańska</w:t>
      </w:r>
    </w:p>
    <w:p w14:paraId="580B3A18" w14:textId="77777777" w:rsidR="00BE7976" w:rsidRPr="00365062" w:rsidRDefault="00BE7976" w:rsidP="00365062">
      <w:pPr>
        <w:pStyle w:val="Tekstpodstawowywcity2"/>
        <w:spacing w:line="276" w:lineRule="auto"/>
        <w:ind w:left="0"/>
        <w:jc w:val="left"/>
        <w:rPr>
          <w:rFonts w:ascii="Arial" w:hAnsi="Arial" w:cs="Arial"/>
        </w:rPr>
      </w:pPr>
    </w:p>
    <w:p w14:paraId="41C09411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13FD38DB" w14:textId="77777777" w:rsidR="00BE7976" w:rsidRPr="00365062" w:rsidRDefault="00BE7976" w:rsidP="00586310">
      <w:pPr>
        <w:pStyle w:val="Nagwek1"/>
      </w:pPr>
      <w:r w:rsidRPr="00365062">
        <w:br w:type="page"/>
      </w:r>
      <w:r w:rsidRPr="00365062">
        <w:lastRenderedPageBreak/>
        <w:t>U Z A S A D N I E N I E</w:t>
      </w:r>
    </w:p>
    <w:p w14:paraId="2711645E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614435E6" w14:textId="00DA6D9B" w:rsidR="00BE7976" w:rsidRPr="00365062" w:rsidRDefault="00BE7976" w:rsidP="00BA3BD4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Podjętą przez Radę Miasta Włocławek Uchwałę Nr XXI/75/2025 z dnia 11 lipca 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Zarządzeniami Prezydenta </w:t>
      </w:r>
      <w:r w:rsidRPr="00365062">
        <w:rPr>
          <w:rFonts w:ascii="Arial" w:hAnsi="Arial"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49ACF413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0B1C516D" w14:textId="0E729248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586C71E0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53598FD1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w wydatkach bieżących:</w:t>
      </w:r>
    </w:p>
    <w:p w14:paraId="2DEF1EEB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4981D69E" w14:textId="2A5E8B4F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 w:hanging="349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wprowadzono projekt pn. „Dwujęzyczne przedszkolaki” na łączną kwotę nakładów finansowych w wys. 154.848,00 zł, w związku z podpisaniem przez Gminę Miasto Włocławek aneksu do umowy partnerskiej z Urzędem Marszałkowskim Województwa Kujawsko – Pomorskiego w Toruniu na wspólną realizację projektu i wydłużeniem okresu jego realizacji do 31.12.2025 r. Projekt realizowany będzie w Przedszkolu Publicznym Nr 14. Lata realizacji 2024 – 2025, w tym limit wydatków na rok 2025 – 19.628,00 zł, </w:t>
      </w:r>
    </w:p>
    <w:p w14:paraId="15133C8C" w14:textId="6234A4AF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zwiększono limit wydatków w roku 2025 na projekcie pn. „Pokonaj kryzys” o kwotę 65.650,00 zł. Środki te nie zostały wykorzystane w 2024 r. i zostały zwrócone do Urzędu Marszałkowskiego. W związku z ponownym otrzymaniem tych środków w bieżącym roku konieczne jest ich </w:t>
      </w:r>
      <w:proofErr w:type="spellStart"/>
      <w:r w:rsidRPr="00365062">
        <w:rPr>
          <w:rFonts w:ascii="Arial" w:hAnsi="Arial" w:cs="Arial"/>
        </w:rPr>
        <w:t>doplanowanie</w:t>
      </w:r>
      <w:proofErr w:type="spellEnd"/>
      <w:r w:rsidRPr="00365062">
        <w:rPr>
          <w:rFonts w:ascii="Arial" w:hAnsi="Arial" w:cs="Arial"/>
        </w:rPr>
        <w:t xml:space="preserve">. Łączna kwota nakładów finansowych wynosi 1.449.339,77 zł. Lata realizacji 2024 – 2026, w tym limit wydatków na rok 2025 – 907.862,64 zł, na rok 2026 – 541.477,13 zł, </w:t>
      </w:r>
    </w:p>
    <w:p w14:paraId="1E0695D6" w14:textId="77777777" w:rsidR="00BE7976" w:rsidRPr="00365062" w:rsidRDefault="00BE7976" w:rsidP="00365062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7DAEF773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w wydatkach majątkowych:</w:t>
      </w:r>
    </w:p>
    <w:p w14:paraId="3C57E645" w14:textId="77777777" w:rsidR="00BE7976" w:rsidRPr="00365062" w:rsidRDefault="00BE7976" w:rsidP="00365062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1329C9B3" w14:textId="1EDE3B2F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 w:hanging="357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na zadaniu pn. „3-go Maja woonerfem / przebudowa ul. 3-go Maja w ramach Gminnego Programu Rewitalizacji Miasta Włocławek” zwiększono limit wydatków w roku 2025 o kwotę 1.000.000,00 zł i w roku 2026 o kwotę 4.000.000,00 zł. Wniosek o dofinasowanie ww. zadania z Funduszy Europejskich dla Kujaw i Pomorza 2021-2027 został pozytywnie rozpatrzony pod względem merytorycznym. Zabezpieczenie środków finansowych stanowiących wkład własny w odpowiedniej wysokości jest konieczne do zawarcia umowy o dofinansowanie projektu. Łączna kwota nakładów finansowych po </w:t>
      </w:r>
      <w:r w:rsidRPr="00365062">
        <w:rPr>
          <w:rFonts w:ascii="Arial" w:hAnsi="Arial" w:cs="Arial"/>
        </w:rPr>
        <w:lastRenderedPageBreak/>
        <w:t xml:space="preserve">zmianie wynosi 22.000.000,00 zł. Lata realizacji 2019 – 2026, w tym limit wydatków na rok 2025 – 7.700.463,07 zł, na rok 2026 – 13.700.463,07 zł, </w:t>
      </w:r>
    </w:p>
    <w:p w14:paraId="452B8955" w14:textId="77777777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 w:hanging="357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na zadaniu pn. „Wymiana oświetlenia na energooszczędne” zmniejszono limit wydatków w roku 2025 o kwotę 1.650.000,00 zł i w roku 2026 o kwotę 4.003.000,00 zł. Realizacja zadania uzależniona jest od pozyskania dofinansowania. Łączna kwota nakładów finansowych wynosi 3.224.425,20 zł. Lata realizacji 2025 – 2026, w tym limit wydatków na rok 2025 – 1.309.141,72 zł, na rok </w:t>
      </w:r>
      <w:r w:rsidRPr="00365062">
        <w:rPr>
          <w:rFonts w:ascii="Arial" w:hAnsi="Arial" w:cs="Arial"/>
        </w:rPr>
        <w:br/>
        <w:t xml:space="preserve">2026 – 1.915.283,48 zł. </w:t>
      </w:r>
    </w:p>
    <w:p w14:paraId="67485354" w14:textId="77777777" w:rsidR="00BE7976" w:rsidRPr="00365062" w:rsidRDefault="00BE7976" w:rsidP="00365062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5CB1A73D" w14:textId="77777777" w:rsidR="00BE7976" w:rsidRPr="00365062" w:rsidRDefault="00BE7976" w:rsidP="00365062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>W pkt 1.2. Wydatki na programy, projekty lub zadania pozostałe (inne niż wymienione w pkt 1.1),</w:t>
      </w:r>
    </w:p>
    <w:p w14:paraId="2669B451" w14:textId="77777777" w:rsidR="00BE7976" w:rsidRPr="00365062" w:rsidRDefault="00BE7976" w:rsidP="00365062">
      <w:pPr>
        <w:pStyle w:val="Tekstpodstawowy"/>
        <w:spacing w:line="276" w:lineRule="auto"/>
        <w:ind w:left="720"/>
        <w:contextualSpacing/>
        <w:jc w:val="left"/>
        <w:rPr>
          <w:rFonts w:ascii="Arial" w:hAnsi="Arial" w:cs="Arial"/>
        </w:rPr>
      </w:pPr>
    </w:p>
    <w:p w14:paraId="40374325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w wydatkach bieżących:</w:t>
      </w:r>
    </w:p>
    <w:p w14:paraId="2317B35E" w14:textId="77777777" w:rsidR="00BE7976" w:rsidRPr="00365062" w:rsidRDefault="00BE7976" w:rsidP="00365062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5F48D737" w14:textId="77777777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 w:hanging="357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zwiększono limit wydatków w roku 2025 na zadaniu pn. „Organizowanie i świadczenie usług opiekuńczych dla osób potrzebujących w miejscu zamieszkania” o kwotę 341.412,00 zł. Łączna kwota nakładów finansowych wynosi 62.976.572,00 zł. Lata realizacji 2024 – 2030, w tym limit wydatków na rok 2025 – 9.206.412,00 zł, na rok 2026 – 9.769.000,00 zł, na rok 2027 – 9.669.000,00 zł, na rok 2028 – 10.152.450,00 zł, na rok 2029 – 10.152.450,00 zł, na rok 2030 – 10.660.072,00 zł, </w:t>
      </w:r>
    </w:p>
    <w:p w14:paraId="179AE0E1" w14:textId="2E1FC9B5" w:rsidR="00BE7976" w:rsidRPr="001B6631" w:rsidRDefault="00BE7976" w:rsidP="00365062">
      <w:pPr>
        <w:pStyle w:val="Tekstpodstawowy"/>
        <w:numPr>
          <w:ilvl w:val="0"/>
          <w:numId w:val="11"/>
        </w:numPr>
        <w:spacing w:line="276" w:lineRule="auto"/>
        <w:ind w:left="0" w:hanging="357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wprowadzono nowe zadania pn. „Realizacja programów profilaktyki uniwersalnej adresowanych do dzieci i młodzieży oraz programów rozwijających kompetencje wychowawcze rodziców i wychowawców w ramach Miejskiego Programu Profilaktyki i Rozwiązywania Problemów Alkoholowych oraz Przeciwdziałania Narkomanii na lata 2025 – 2027” na łączną kwotę nakładów finansowych w wys. 450.000,00 zł. Ww. program przyjęty został Uchwałą Nr XI/116/2024 Rady Miasta Włocławek z dnia 3 grudnia 2024 r., co umożliwi podejmowanie kompleksowych działań </w:t>
      </w:r>
      <w:r w:rsidRPr="00365062">
        <w:rPr>
          <w:rFonts w:ascii="Arial" w:hAnsi="Arial" w:cs="Arial"/>
        </w:rPr>
        <w:br/>
        <w:t xml:space="preserve">w środowisku nauki i wychowania w dostosowaniu do przebiegu roku szkolnego 2025/2026 oraz 2026/2027, w tym zawarcia umów z wykonawcami wybranymi w konkursie ofert na okres wykraczający poza rok budżetowy. Lata realizacji 2025 – 2027, w tym limit wydatków na rok 2025 – 50.000,00 zł, na rok 2026 – 200.000,00 zł, na rok 2027 – 200.000,00 zł, </w:t>
      </w:r>
    </w:p>
    <w:p w14:paraId="2BB1E092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620109CB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w wydatkach majątkowych:</w:t>
      </w:r>
    </w:p>
    <w:p w14:paraId="5CE198E5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55B37576" w14:textId="538FDA80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>zwiększono limit wydatków w roku 2025 na zadaniu pn. „Przebudowa Urzędu Miasta Włocławek” o kwotę 500.000,00 zł. Zwiększenie planu zadania umożliwi wymianę stolarki okiennej w budynkach B i C Urzędu Miasta Włocławek. Łączna kwota nakładów finansowych po zmianie wynosi 2.734.147,95 zł. Lata realizacji 2020 – 2025, w tym limit wydatków na rok 2025 – 1.000.000,00 zł,</w:t>
      </w:r>
      <w:r w:rsidR="009D3A33">
        <w:rPr>
          <w:rFonts w:ascii="Arial" w:hAnsi="Arial" w:cs="Arial"/>
        </w:rPr>
        <w:t xml:space="preserve"> </w:t>
      </w:r>
    </w:p>
    <w:p w14:paraId="60AE1BC3" w14:textId="22E59DD4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lastRenderedPageBreak/>
        <w:t xml:space="preserve">zmieniono nazwę zadania z „Centrum Żeglugi Wiślanej” na zadanie pn. „Nadwiślańskie Centrum Dziedzictwa </w:t>
      </w:r>
      <w:proofErr w:type="spellStart"/>
      <w:r w:rsidRPr="00365062">
        <w:rPr>
          <w:rFonts w:ascii="Arial" w:hAnsi="Arial" w:cs="Arial"/>
        </w:rPr>
        <w:t>Szkutnia</w:t>
      </w:r>
      <w:proofErr w:type="spellEnd"/>
      <w:r w:rsidRPr="00365062">
        <w:rPr>
          <w:rFonts w:ascii="Arial" w:hAnsi="Arial" w:cs="Arial"/>
        </w:rPr>
        <w:t xml:space="preserve"> we Włocławku”. Łączna kwota nakładów finansowych nie uległa zmianie i wynosi 1.000.000,00 zł. Lata realizacji 2024 – 2025, w tym limit wydatków na rok 2025 – 850.000,00 zł, </w:t>
      </w:r>
    </w:p>
    <w:p w14:paraId="482F5500" w14:textId="7E0FC09F" w:rsidR="00BE7976" w:rsidRPr="00365062" w:rsidRDefault="00BE7976" w:rsidP="00634CA9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zmniejszono limit wydatków w roku 2025 na zadaniu pn. „Budowa lodowiska przy Zespole Szkół Samochodowych” o kwotę 500.000,00 zł. W ramach zadania w 2025 r. zostanie wykonana dokumentacja projektowo - kosztorysowa, która umożliwi ubieganie się o dofinansowanie ze środków z Ministerstwa Sportu i Turystyki w ramach „Programu budowy lodowisk”. Realizacja zadania uzależniona jest od pozyskania dofinansowania i planowana jest na rok 2026 r. Plan zadania na rok 2025 nie zostanie w pełni wykorzystany. Łączna kwota nakładów finansowych wynosi </w:t>
      </w:r>
      <w:r w:rsidRPr="00365062">
        <w:rPr>
          <w:rFonts w:ascii="Arial" w:hAnsi="Arial" w:cs="Arial"/>
        </w:rPr>
        <w:br/>
        <w:t xml:space="preserve">9.300.000,00 zł. Lata realizacji 2024 – 2026, w tym limit wydatków na rok 2025 – 1.800.000,00 zł, na rok 2026 – 7.000.000,00 zł, </w:t>
      </w:r>
    </w:p>
    <w:p w14:paraId="5ADCCE65" w14:textId="26AEBA95" w:rsidR="00BE7976" w:rsidRPr="00365062" w:rsidRDefault="00BE7976" w:rsidP="00D071CA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>zmieniono nazwę zadania z „Przebudowa budynku Czarnego Spichrza przy ul. Piwnej” na zadanie pn. „Czarny Spichrz filia Galerii Sztuki Współczesnej we Włocławku”. Łączna kwota nakładów finansowych nie uległa zmianie i wynosi 450.000,00 zł. Lata realizacji 2024 – 2025, w tym limit wydatków na rok 2025 – 300.000,00 zł,</w:t>
      </w:r>
      <w:r w:rsidR="009D3A33">
        <w:rPr>
          <w:rFonts w:ascii="Arial" w:hAnsi="Arial" w:cs="Arial"/>
        </w:rPr>
        <w:t xml:space="preserve"> </w:t>
      </w:r>
    </w:p>
    <w:p w14:paraId="63E6DA05" w14:textId="75E8D4DB" w:rsidR="00BE7976" w:rsidRPr="00365062" w:rsidRDefault="00BE7976" w:rsidP="00D071CA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zwiększono limit wydatków w roku 2025 na zadaniu pn. „Wykonanie systemu </w:t>
      </w:r>
      <w:proofErr w:type="spellStart"/>
      <w:r w:rsidRPr="00365062">
        <w:rPr>
          <w:rFonts w:ascii="Arial" w:hAnsi="Arial" w:cs="Arial"/>
        </w:rPr>
        <w:t>przyzywowo</w:t>
      </w:r>
      <w:proofErr w:type="spellEnd"/>
      <w:r w:rsidRPr="00365062">
        <w:rPr>
          <w:rFonts w:ascii="Arial" w:hAnsi="Arial" w:cs="Arial"/>
        </w:rPr>
        <w:t xml:space="preserve"> - alarmowego w budynku Domu Pomocy Społecznej przy ul. Nowomiejskiej 19 we Włocławku” o kwotę 30.573,16 zł. Zwiększenie planu zadania jest niezbędne w celu zapewnienia środków na realizację inwestycji. W przeprowadzonym postępowaniu przetargowym w dniu 6 czerwca 2025 r. dokonano otwarcia ofert. Złożona oferta przekracza kwotę zaplanowaną na realizację</w:t>
      </w:r>
      <w:r w:rsidR="009D3A33">
        <w:rPr>
          <w:rFonts w:ascii="Arial" w:hAnsi="Arial" w:cs="Arial"/>
        </w:rPr>
        <w:t xml:space="preserve"> </w:t>
      </w:r>
      <w:r w:rsidRPr="00365062">
        <w:rPr>
          <w:rFonts w:ascii="Arial" w:hAnsi="Arial" w:cs="Arial"/>
        </w:rPr>
        <w:t xml:space="preserve">zadania. Biorąc pod uwagę małe zainteresowanie wykonawców wątpliwym jest uzyskanie korzystniejszej oferty w kolejnym postępowaniu. Zwiększenie wydatków na powyższym zadaniu pozwoli na rozstrzygnięcie przetargu i zawarcie umowy na realizację. Łączna kwota nakładów finansowych wynosi 310.156,51 zł. Lata realizacji 2021 – 2025, w tym limit wydatków na rok 2025 – 100.000,00 zł, </w:t>
      </w:r>
    </w:p>
    <w:p w14:paraId="2A46F026" w14:textId="6414D17D" w:rsidR="00BE7976" w:rsidRPr="00365062" w:rsidRDefault="00BE7976" w:rsidP="00D071CA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>na zadaniu pn. „Dekarbonizacja systemu ciepłowniczego miasta - etap I” zmniejszono limit wydatków w roku 2025 stanowiących środki pochodzące z innych źródeł o kwotę 16.220.689,00 zł, z jednoczesnym zwiększeniem planu zadania w roku 2026 o kwotę 14.855.389,00</w:t>
      </w:r>
      <w:r w:rsidR="009D3A33">
        <w:rPr>
          <w:rFonts w:ascii="Arial" w:hAnsi="Arial" w:cs="Arial"/>
        </w:rPr>
        <w:t xml:space="preserve"> </w:t>
      </w:r>
      <w:r w:rsidRPr="00365062">
        <w:rPr>
          <w:rFonts w:ascii="Arial" w:hAnsi="Arial" w:cs="Arial"/>
        </w:rPr>
        <w:t>zł i w roku 2027 o kwotę 1.365.300,00 zł. W związku z przedłużającą się procedurą udzielenia zamówienia publicznego w ramach postępowania przetargowego na wyłonienie wykonawcy pełniącego funkcję Inżyniera Kontraktu i tym samym wydłużeniem terminu uruchomienia procedury wyłonienia wykonawcy robót, konieczne jest zabezpieczenie środków w poszczególnych latach w odpowiedniej wysokości. W ramach zadania zawarta jest umowa o dofinansowanie w formie dotacji ze środków pochodzących z Narodowego Funduszu Ochrony Środowiska i Gospodarki Wodnej w łącznej kwocie w wysokości 20.049.000,00 zł. Terminy pierwotnie wskazane w umowie o dofinansowanie nie są możliwe do dotrzymania. W związku z powyższym konieczne jest skorygowani</w:t>
      </w:r>
      <w:r w:rsidR="008E2FA9" w:rsidRPr="00365062">
        <w:rPr>
          <w:rFonts w:ascii="Arial" w:hAnsi="Arial" w:cs="Arial"/>
        </w:rPr>
        <w:t>e</w:t>
      </w:r>
      <w:r w:rsidRPr="00365062">
        <w:rPr>
          <w:rFonts w:ascii="Arial" w:hAnsi="Arial" w:cs="Arial"/>
        </w:rPr>
        <w:t xml:space="preserve"> dofinansowania </w:t>
      </w:r>
      <w:r w:rsidRPr="00365062">
        <w:rPr>
          <w:rFonts w:ascii="Arial" w:hAnsi="Arial" w:cs="Arial"/>
        </w:rPr>
        <w:br/>
      </w:r>
      <w:r w:rsidRPr="00365062">
        <w:rPr>
          <w:rFonts w:ascii="Arial" w:hAnsi="Arial" w:cs="Arial"/>
        </w:rPr>
        <w:lastRenderedPageBreak/>
        <w:t xml:space="preserve">w podziale na poszczególne lata. Wysokość środków własnych w roku 2025, 2026 i 2027 nie ulega zmianie. Łączna kwota nakładów finansowych nie uległa zmianie i wynosi 22.050.000,00 zł. Lata realizacji 2025 – 2027, w tym limit wydatków na rok 2025 – 1.779.311,00 zł, na rok 2026 – 18.855.389,00 zł, na rok 2027 – 1.415.300,00 zł, </w:t>
      </w:r>
    </w:p>
    <w:p w14:paraId="7E779EB8" w14:textId="38243BDF" w:rsidR="00BE7976" w:rsidRPr="00365062" w:rsidRDefault="00BE7976" w:rsidP="00E21E5B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>zwiększono limit wydatków w roku 2025 na zadaniu pn. „</w:t>
      </w:r>
      <w:proofErr w:type="spellStart"/>
      <w:r w:rsidRPr="00365062">
        <w:rPr>
          <w:rFonts w:ascii="Arial" w:hAnsi="Arial" w:cs="Arial"/>
        </w:rPr>
        <w:t>Ogólnomiejska</w:t>
      </w:r>
      <w:proofErr w:type="spellEnd"/>
      <w:r w:rsidRPr="00365062">
        <w:rPr>
          <w:rFonts w:ascii="Arial" w:hAnsi="Arial" w:cs="Arial"/>
        </w:rPr>
        <w:t xml:space="preserve"> Ścieżka Zdrowia na osiedlu Michelin (Budżet Obywatelski z 2021 r.)” o kwotę 400.000,00 zł. W ramach zadania w wyniku przeprowadzonego postępowania przetargowego na wyłonienie wykonawcy robót najkorzystniejsza oferta znacznie przekraczała kwotę przeznaczoną na sfinansowanie zadania. Aktualnie ponownie uruchomiono procedurę udzielenia zamówienia publicznego</w:t>
      </w:r>
      <w:r w:rsidR="00540EAC" w:rsidRPr="00365062">
        <w:rPr>
          <w:rFonts w:ascii="Arial" w:hAnsi="Arial" w:cs="Arial"/>
        </w:rPr>
        <w:t xml:space="preserve">, a zwiększenie planu ma na celu </w:t>
      </w:r>
      <w:r w:rsidRPr="00365062">
        <w:rPr>
          <w:rFonts w:ascii="Arial" w:hAnsi="Arial" w:cs="Arial"/>
        </w:rPr>
        <w:t xml:space="preserve">zakończenie realizacji zadania do końca 2025 r. Łączna kwota nakładów finansowych wynosi 2.215.478,77 zł. Lata realizacji 2021 – 2025, w tym limit wydatków na rok 2025 – 1.400.000,00 zł, </w:t>
      </w:r>
    </w:p>
    <w:p w14:paraId="4E10EC88" w14:textId="31B0FE2F" w:rsidR="00BE7976" w:rsidRPr="00365062" w:rsidRDefault="00BE7976" w:rsidP="00E21E5B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zwiększono limit wydatków w roku 2025 na zadaniu pn. „Poprawa efektywności energetycznej poprzez montaż instalacji fotowoltaicznych na budynkach użyteczności publicznej we Włocławku - etap II” o kwotę 700.000,00 zł. W ramach zadania planuje się montaż pomp ciepła w Przedszkolach Publicznych Nr: 16, 19, 22 i 26, co umożliwi wykorzystanie nadprodukcji energii wynikającej </w:t>
      </w:r>
      <w:r w:rsidR="008E2FA9" w:rsidRPr="00365062">
        <w:rPr>
          <w:rFonts w:ascii="Arial" w:hAnsi="Arial" w:cs="Arial"/>
        </w:rPr>
        <w:br/>
      </w:r>
      <w:r w:rsidRPr="00365062">
        <w:rPr>
          <w:rFonts w:ascii="Arial" w:hAnsi="Arial" w:cs="Arial"/>
        </w:rPr>
        <w:t xml:space="preserve">z potencjału zainstalowanych instalacji fotowoltaicznych. Dodatkowo montaż pomp ciepła uniezależni powyższe placówki od sieci ciepłowniczej SM </w:t>
      </w:r>
      <w:proofErr w:type="spellStart"/>
      <w:r w:rsidRPr="00365062">
        <w:rPr>
          <w:rFonts w:ascii="Arial" w:hAnsi="Arial" w:cs="Arial"/>
        </w:rPr>
        <w:t>Zazamcze</w:t>
      </w:r>
      <w:proofErr w:type="spellEnd"/>
      <w:r w:rsidRPr="00365062">
        <w:rPr>
          <w:rFonts w:ascii="Arial" w:hAnsi="Arial" w:cs="Arial"/>
        </w:rPr>
        <w:t xml:space="preserve">. Łączna kwota nakładów finansowych po zmianie wynosi 1.352.598,50 zł. Lata realizacji 2024 – 2025, w tym limit wydatków na rok 2025 – 1.350.138,50 zł, </w:t>
      </w:r>
    </w:p>
    <w:p w14:paraId="7A4F08A0" w14:textId="04AA5C15" w:rsidR="00BE7976" w:rsidRPr="00365062" w:rsidRDefault="00BE7976" w:rsidP="00E21E5B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wprowadzono nowe zadanie pn. „Słodowo 2” na łączną kwotę nakładów finansowych w wys. 231.365,00 zł. W ramach zadania trwa realizacja umowy na wykonanie pełnej dokumentacji projektowo - kosztorysowej budowy terenu rekreacyjnego Słodowo prawy brzeg. Zobowiązanie wynikające z umowy w wys. 158.149,71 zł ujęte zostało w uchwale o wydatkach niewygasających z 2024 r. W związku z przedłużającą się procedurą uzyskania pozwolenia </w:t>
      </w:r>
      <w:proofErr w:type="spellStart"/>
      <w:r w:rsidRPr="00365062">
        <w:rPr>
          <w:rFonts w:ascii="Arial" w:hAnsi="Arial" w:cs="Arial"/>
        </w:rPr>
        <w:t>wodno</w:t>
      </w:r>
      <w:proofErr w:type="spellEnd"/>
      <w:r w:rsidRPr="00365062">
        <w:rPr>
          <w:rFonts w:ascii="Arial" w:hAnsi="Arial" w:cs="Arial"/>
        </w:rPr>
        <w:t xml:space="preserve"> - prawnego dla inwestycji, niemożliwe było uregulowanie zobowiązania wynikającego z ww. umowy z wydatków niewygasających z 2024 r. Lata realizacji 2022 – 2025, w tym limit wydatków na rok 2025 – 200.000,00 zł, </w:t>
      </w:r>
    </w:p>
    <w:p w14:paraId="450ADF8E" w14:textId="6D8C475B" w:rsidR="00BE7976" w:rsidRPr="00365062" w:rsidRDefault="00BE7976" w:rsidP="004D48AA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 xml:space="preserve">wprowadzono nowe zadanie pn. „Budowa farmy fotowoltaicznej” na łączną kwotę nakładów finansowych w wys. 66.380,00 zł. W ramach zadania planuje się wykonanie aktualizacji Programu </w:t>
      </w:r>
      <w:proofErr w:type="spellStart"/>
      <w:r w:rsidRPr="00365062">
        <w:rPr>
          <w:rFonts w:ascii="Arial" w:hAnsi="Arial" w:cs="Arial"/>
        </w:rPr>
        <w:t>Funkcjonalno</w:t>
      </w:r>
      <w:proofErr w:type="spellEnd"/>
      <w:r w:rsidRPr="00365062">
        <w:rPr>
          <w:rFonts w:ascii="Arial" w:hAnsi="Arial" w:cs="Arial"/>
        </w:rPr>
        <w:t xml:space="preserve"> - Użytkowego dla budowy farmy fotowoltaicznej z magazynem energii przy ul. Myśliwskiej. Lata realizacji 2022 – 2025, w tym limit wydatków na rok 2025 – 10.00,00 zł, </w:t>
      </w:r>
    </w:p>
    <w:p w14:paraId="4D2F271F" w14:textId="39DCA222" w:rsidR="00BE7976" w:rsidRPr="00365062" w:rsidRDefault="00BE7976" w:rsidP="004D48AA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365062">
        <w:rPr>
          <w:rFonts w:ascii="Arial" w:hAnsi="Arial" w:cs="Arial"/>
        </w:rPr>
        <w:t>wprowadzono nowe zadanie pn. „Przebudowa Parku im H. Sienkiewicza - część północna” na łączną kwotę nakładów finansowych w wys. 143.000,00 zł. Aktualnie w ramach zadania trwa opracowywanie dokumentacji projektowo - kosztorysowej. Wprowadzenie planu</w:t>
      </w:r>
      <w:r w:rsidR="009D3A33">
        <w:rPr>
          <w:rFonts w:ascii="Arial" w:hAnsi="Arial" w:cs="Arial"/>
        </w:rPr>
        <w:t xml:space="preserve"> </w:t>
      </w:r>
      <w:r w:rsidRPr="00365062">
        <w:rPr>
          <w:rFonts w:ascii="Arial" w:hAnsi="Arial" w:cs="Arial"/>
        </w:rPr>
        <w:t xml:space="preserve">zadania w 2026 r. wynika z konieczności zawarcia umowy na przyłącze energetyczne. Łączna kwota nakładów finansowych wynosi 143.000,00 zł. </w:t>
      </w:r>
      <w:r w:rsidRPr="00365062">
        <w:rPr>
          <w:rFonts w:ascii="Arial" w:hAnsi="Arial" w:cs="Arial"/>
        </w:rPr>
        <w:lastRenderedPageBreak/>
        <w:t>Lata realizacji 2025 – 2026, w tym limit wydatków na rok 2025 – 140.000,00 zł, na rok 2026 – 3.000,00 zł.</w:t>
      </w:r>
      <w:r w:rsidR="009D3A33">
        <w:rPr>
          <w:rFonts w:ascii="Arial" w:hAnsi="Arial" w:cs="Arial"/>
        </w:rPr>
        <w:t xml:space="preserve"> </w:t>
      </w:r>
    </w:p>
    <w:p w14:paraId="0DF68386" w14:textId="77777777" w:rsidR="00BE7976" w:rsidRPr="00365062" w:rsidRDefault="00BE7976" w:rsidP="00365062">
      <w:pPr>
        <w:spacing w:line="276" w:lineRule="auto"/>
        <w:rPr>
          <w:rFonts w:ascii="Arial" w:hAnsi="Arial" w:cs="Arial"/>
        </w:rPr>
      </w:pPr>
    </w:p>
    <w:p w14:paraId="0E38228D" w14:textId="3416969B" w:rsidR="00BE7976" w:rsidRPr="00365062" w:rsidRDefault="00BE7976" w:rsidP="00365062">
      <w:pPr>
        <w:spacing w:line="276" w:lineRule="auto"/>
        <w:rPr>
          <w:rFonts w:ascii="Arial" w:hAnsi="Arial" w:cs="Arial"/>
        </w:rPr>
      </w:pPr>
      <w:r w:rsidRPr="00365062">
        <w:rPr>
          <w:rFonts w:ascii="Arial" w:hAnsi="Arial" w:cs="Arial"/>
        </w:rPr>
        <w:t>Przedstawiając powyższe proszę Wysoką Radę o podjęcie uchwały w proponowanym brzmieniu.</w:t>
      </w:r>
      <w:bookmarkStart w:id="0" w:name="_GoBack"/>
      <w:bookmarkEnd w:id="0"/>
      <w:r w:rsidR="00E733E5" w:rsidRPr="00365062">
        <w:rPr>
          <w:rFonts w:ascii="Arial" w:hAnsi="Arial" w:cs="Arial"/>
        </w:rPr>
        <w:t xml:space="preserve"> </w:t>
      </w:r>
    </w:p>
    <w:p w14:paraId="4F31F80C" w14:textId="456B6287" w:rsidR="00B669E8" w:rsidRPr="00365062" w:rsidRDefault="00B669E8" w:rsidP="00365062">
      <w:pPr>
        <w:spacing w:line="276" w:lineRule="auto"/>
        <w:rPr>
          <w:rFonts w:ascii="Arial" w:hAnsi="Arial" w:cs="Arial"/>
        </w:rPr>
      </w:pPr>
    </w:p>
    <w:sectPr w:rsidR="00B669E8" w:rsidRPr="0036506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559E4C5C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1EB0A047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006B4"/>
    <w:rsid w:val="000107DE"/>
    <w:rsid w:val="00011220"/>
    <w:rsid w:val="000116BC"/>
    <w:rsid w:val="0001527D"/>
    <w:rsid w:val="000175F8"/>
    <w:rsid w:val="000201D2"/>
    <w:rsid w:val="00027AA6"/>
    <w:rsid w:val="00033EAC"/>
    <w:rsid w:val="00034C39"/>
    <w:rsid w:val="00047A9E"/>
    <w:rsid w:val="00051475"/>
    <w:rsid w:val="000665A4"/>
    <w:rsid w:val="00075CFC"/>
    <w:rsid w:val="000821BF"/>
    <w:rsid w:val="000A5735"/>
    <w:rsid w:val="000C109E"/>
    <w:rsid w:val="000C633E"/>
    <w:rsid w:val="000D5694"/>
    <w:rsid w:val="00105F78"/>
    <w:rsid w:val="00107D18"/>
    <w:rsid w:val="0011144F"/>
    <w:rsid w:val="00114DF2"/>
    <w:rsid w:val="00120FEF"/>
    <w:rsid w:val="001231E7"/>
    <w:rsid w:val="00123C5B"/>
    <w:rsid w:val="00157D59"/>
    <w:rsid w:val="00164976"/>
    <w:rsid w:val="0017208C"/>
    <w:rsid w:val="001721C7"/>
    <w:rsid w:val="00173782"/>
    <w:rsid w:val="0018369B"/>
    <w:rsid w:val="001873BE"/>
    <w:rsid w:val="001B11F4"/>
    <w:rsid w:val="001B6631"/>
    <w:rsid w:val="001C2C34"/>
    <w:rsid w:val="001E674B"/>
    <w:rsid w:val="001F3C33"/>
    <w:rsid w:val="001F40C0"/>
    <w:rsid w:val="00207E4D"/>
    <w:rsid w:val="0021181F"/>
    <w:rsid w:val="00211E1C"/>
    <w:rsid w:val="00213AC5"/>
    <w:rsid w:val="00252E4C"/>
    <w:rsid w:val="002562EB"/>
    <w:rsid w:val="00267CBC"/>
    <w:rsid w:val="00271ACD"/>
    <w:rsid w:val="00272C0A"/>
    <w:rsid w:val="00297D9E"/>
    <w:rsid w:val="002A1C0C"/>
    <w:rsid w:val="002A7526"/>
    <w:rsid w:val="002B7067"/>
    <w:rsid w:val="002B7151"/>
    <w:rsid w:val="002C7AF4"/>
    <w:rsid w:val="002D6F10"/>
    <w:rsid w:val="002E0ECF"/>
    <w:rsid w:val="002E4208"/>
    <w:rsid w:val="002E6331"/>
    <w:rsid w:val="003030D1"/>
    <w:rsid w:val="00312CD3"/>
    <w:rsid w:val="00325DE2"/>
    <w:rsid w:val="003308D0"/>
    <w:rsid w:val="003374CD"/>
    <w:rsid w:val="003477DC"/>
    <w:rsid w:val="00352467"/>
    <w:rsid w:val="00352688"/>
    <w:rsid w:val="00362FC2"/>
    <w:rsid w:val="00364654"/>
    <w:rsid w:val="00365062"/>
    <w:rsid w:val="0036727A"/>
    <w:rsid w:val="003902EF"/>
    <w:rsid w:val="00392317"/>
    <w:rsid w:val="00392320"/>
    <w:rsid w:val="003A1497"/>
    <w:rsid w:val="003A1E09"/>
    <w:rsid w:val="003A35B2"/>
    <w:rsid w:val="003A3EF1"/>
    <w:rsid w:val="003D35A1"/>
    <w:rsid w:val="003E2086"/>
    <w:rsid w:val="003E5382"/>
    <w:rsid w:val="003E6D5A"/>
    <w:rsid w:val="004108A5"/>
    <w:rsid w:val="00414ECA"/>
    <w:rsid w:val="00423CBD"/>
    <w:rsid w:val="0042402E"/>
    <w:rsid w:val="00446C89"/>
    <w:rsid w:val="004766D3"/>
    <w:rsid w:val="00496B3A"/>
    <w:rsid w:val="00497DD2"/>
    <w:rsid w:val="004C258C"/>
    <w:rsid w:val="004C60D9"/>
    <w:rsid w:val="004D0289"/>
    <w:rsid w:val="004D48AA"/>
    <w:rsid w:val="004D68B2"/>
    <w:rsid w:val="004F34DB"/>
    <w:rsid w:val="00511ECD"/>
    <w:rsid w:val="005170B2"/>
    <w:rsid w:val="00527532"/>
    <w:rsid w:val="00540EAC"/>
    <w:rsid w:val="005532A8"/>
    <w:rsid w:val="0056289B"/>
    <w:rsid w:val="00562F38"/>
    <w:rsid w:val="00574850"/>
    <w:rsid w:val="00586310"/>
    <w:rsid w:val="005938E3"/>
    <w:rsid w:val="005B0650"/>
    <w:rsid w:val="005B5C6C"/>
    <w:rsid w:val="005B7DC7"/>
    <w:rsid w:val="005C2539"/>
    <w:rsid w:val="005D07BF"/>
    <w:rsid w:val="005D1E1B"/>
    <w:rsid w:val="005D72CA"/>
    <w:rsid w:val="005E36EC"/>
    <w:rsid w:val="005E479A"/>
    <w:rsid w:val="005E4E13"/>
    <w:rsid w:val="005E7B60"/>
    <w:rsid w:val="00625081"/>
    <w:rsid w:val="00634A36"/>
    <w:rsid w:val="00634CA9"/>
    <w:rsid w:val="00641F58"/>
    <w:rsid w:val="00646E35"/>
    <w:rsid w:val="0064738A"/>
    <w:rsid w:val="00647612"/>
    <w:rsid w:val="0064789F"/>
    <w:rsid w:val="00654009"/>
    <w:rsid w:val="00654263"/>
    <w:rsid w:val="006636E6"/>
    <w:rsid w:val="00666A44"/>
    <w:rsid w:val="006716D5"/>
    <w:rsid w:val="00671F42"/>
    <w:rsid w:val="006865FC"/>
    <w:rsid w:val="00690072"/>
    <w:rsid w:val="00691B42"/>
    <w:rsid w:val="006935FC"/>
    <w:rsid w:val="00696759"/>
    <w:rsid w:val="00697406"/>
    <w:rsid w:val="00697A0E"/>
    <w:rsid w:val="006C35F1"/>
    <w:rsid w:val="006F24C2"/>
    <w:rsid w:val="00700B42"/>
    <w:rsid w:val="00711DFD"/>
    <w:rsid w:val="00712CEF"/>
    <w:rsid w:val="00712FE5"/>
    <w:rsid w:val="0071484A"/>
    <w:rsid w:val="00731396"/>
    <w:rsid w:val="00731E5C"/>
    <w:rsid w:val="00750FB1"/>
    <w:rsid w:val="00774520"/>
    <w:rsid w:val="00786903"/>
    <w:rsid w:val="007907F3"/>
    <w:rsid w:val="00790B71"/>
    <w:rsid w:val="007A01B8"/>
    <w:rsid w:val="007A1A7E"/>
    <w:rsid w:val="007B5D5D"/>
    <w:rsid w:val="007C2538"/>
    <w:rsid w:val="007C3D0B"/>
    <w:rsid w:val="007E5E0D"/>
    <w:rsid w:val="007E660E"/>
    <w:rsid w:val="007F1D3F"/>
    <w:rsid w:val="00812151"/>
    <w:rsid w:val="00821CD4"/>
    <w:rsid w:val="0083362F"/>
    <w:rsid w:val="00834D62"/>
    <w:rsid w:val="00840CBD"/>
    <w:rsid w:val="00842161"/>
    <w:rsid w:val="008426ED"/>
    <w:rsid w:val="008608D2"/>
    <w:rsid w:val="00883733"/>
    <w:rsid w:val="008B197E"/>
    <w:rsid w:val="008C4387"/>
    <w:rsid w:val="008C5AD0"/>
    <w:rsid w:val="008E1C88"/>
    <w:rsid w:val="008E2FA9"/>
    <w:rsid w:val="008E4275"/>
    <w:rsid w:val="008F527D"/>
    <w:rsid w:val="009079AC"/>
    <w:rsid w:val="00914AE0"/>
    <w:rsid w:val="00914FCB"/>
    <w:rsid w:val="0093521B"/>
    <w:rsid w:val="00941518"/>
    <w:rsid w:val="00941CFF"/>
    <w:rsid w:val="009523D6"/>
    <w:rsid w:val="00952B59"/>
    <w:rsid w:val="00967635"/>
    <w:rsid w:val="00972880"/>
    <w:rsid w:val="00972B17"/>
    <w:rsid w:val="00992708"/>
    <w:rsid w:val="0099605E"/>
    <w:rsid w:val="009D3A33"/>
    <w:rsid w:val="00A137F4"/>
    <w:rsid w:val="00A13F81"/>
    <w:rsid w:val="00A16872"/>
    <w:rsid w:val="00A36425"/>
    <w:rsid w:val="00A4360C"/>
    <w:rsid w:val="00A52B37"/>
    <w:rsid w:val="00A53AAA"/>
    <w:rsid w:val="00A73ECB"/>
    <w:rsid w:val="00A83F68"/>
    <w:rsid w:val="00A9447C"/>
    <w:rsid w:val="00A94677"/>
    <w:rsid w:val="00AB06A9"/>
    <w:rsid w:val="00AB1980"/>
    <w:rsid w:val="00AB3308"/>
    <w:rsid w:val="00AD6064"/>
    <w:rsid w:val="00AD6BBA"/>
    <w:rsid w:val="00AF1F63"/>
    <w:rsid w:val="00B02DA4"/>
    <w:rsid w:val="00B1020E"/>
    <w:rsid w:val="00B1242D"/>
    <w:rsid w:val="00B136AC"/>
    <w:rsid w:val="00B17E7D"/>
    <w:rsid w:val="00B20071"/>
    <w:rsid w:val="00B23C14"/>
    <w:rsid w:val="00B3749F"/>
    <w:rsid w:val="00B40D6E"/>
    <w:rsid w:val="00B41B56"/>
    <w:rsid w:val="00B64771"/>
    <w:rsid w:val="00B654B2"/>
    <w:rsid w:val="00B669E8"/>
    <w:rsid w:val="00B86731"/>
    <w:rsid w:val="00B90FAA"/>
    <w:rsid w:val="00B939C9"/>
    <w:rsid w:val="00BA3BD4"/>
    <w:rsid w:val="00BA6A69"/>
    <w:rsid w:val="00BB2ED3"/>
    <w:rsid w:val="00BB614B"/>
    <w:rsid w:val="00BC7AAD"/>
    <w:rsid w:val="00BD0829"/>
    <w:rsid w:val="00BE7976"/>
    <w:rsid w:val="00BF2323"/>
    <w:rsid w:val="00C02A35"/>
    <w:rsid w:val="00C1403F"/>
    <w:rsid w:val="00C14C23"/>
    <w:rsid w:val="00C15FDF"/>
    <w:rsid w:val="00C30D53"/>
    <w:rsid w:val="00C339F0"/>
    <w:rsid w:val="00C42C41"/>
    <w:rsid w:val="00C44265"/>
    <w:rsid w:val="00C45FFE"/>
    <w:rsid w:val="00C46893"/>
    <w:rsid w:val="00C57AFD"/>
    <w:rsid w:val="00C6631D"/>
    <w:rsid w:val="00C7326C"/>
    <w:rsid w:val="00CA51F9"/>
    <w:rsid w:val="00CB2483"/>
    <w:rsid w:val="00CC2DB7"/>
    <w:rsid w:val="00CC5B19"/>
    <w:rsid w:val="00CD103A"/>
    <w:rsid w:val="00CF4482"/>
    <w:rsid w:val="00D071CA"/>
    <w:rsid w:val="00D10426"/>
    <w:rsid w:val="00D13661"/>
    <w:rsid w:val="00D6302B"/>
    <w:rsid w:val="00D76EEB"/>
    <w:rsid w:val="00D77C1B"/>
    <w:rsid w:val="00D92C50"/>
    <w:rsid w:val="00D944FA"/>
    <w:rsid w:val="00DA4682"/>
    <w:rsid w:val="00DC3EC7"/>
    <w:rsid w:val="00DD42C1"/>
    <w:rsid w:val="00DD623C"/>
    <w:rsid w:val="00DF4826"/>
    <w:rsid w:val="00E10064"/>
    <w:rsid w:val="00E116E3"/>
    <w:rsid w:val="00E151BF"/>
    <w:rsid w:val="00E21E5B"/>
    <w:rsid w:val="00E274C7"/>
    <w:rsid w:val="00E302B7"/>
    <w:rsid w:val="00E32A1F"/>
    <w:rsid w:val="00E545F3"/>
    <w:rsid w:val="00E636AC"/>
    <w:rsid w:val="00E65FCA"/>
    <w:rsid w:val="00E733E5"/>
    <w:rsid w:val="00E90EEA"/>
    <w:rsid w:val="00E9320A"/>
    <w:rsid w:val="00EA0E79"/>
    <w:rsid w:val="00EA76CF"/>
    <w:rsid w:val="00EB7090"/>
    <w:rsid w:val="00EB7F00"/>
    <w:rsid w:val="00EE054F"/>
    <w:rsid w:val="00EE624D"/>
    <w:rsid w:val="00EF0454"/>
    <w:rsid w:val="00F00727"/>
    <w:rsid w:val="00F15B30"/>
    <w:rsid w:val="00F31872"/>
    <w:rsid w:val="00F51FBA"/>
    <w:rsid w:val="00F52005"/>
    <w:rsid w:val="00F64E21"/>
    <w:rsid w:val="00F77A68"/>
    <w:rsid w:val="00F86E95"/>
    <w:rsid w:val="00FA0705"/>
    <w:rsid w:val="00FB1409"/>
    <w:rsid w:val="00FB5672"/>
    <w:rsid w:val="00FC0617"/>
    <w:rsid w:val="00FC1765"/>
    <w:rsid w:val="00FC4E4D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B614B"/>
    <w:pPr>
      <w:keepNext/>
      <w:spacing w:line="360" w:lineRule="auto"/>
      <w:outlineLvl w:val="0"/>
    </w:pPr>
    <w:rPr>
      <w:rFonts w:ascii="Arial" w:hAnsi="Arial"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BB614B"/>
    <w:rPr>
      <w:rFonts w:ascii="Arial" w:hAnsi="Arial"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7074-937C-4702-B544-11A80D3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1830</Words>
  <Characters>10986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XXII/81/2025 RADY MIASTA WŁOCŁAWEKZ DNIA 26 SIERPNIA 2025 R.</vt:lpstr>
    </vt:vector>
  </TitlesOfParts>
  <Company>Regionalna Izba Obrachunkowa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XXII/81/2025 RADY MIASTA WŁOCŁAWEKZ DNIA 26 SIERPNIA 2025 R.</dc:title>
  <dc:subject/>
  <dc:creator>ADRIAN</dc:creator>
  <cp:keywords>UCHWAŁA</cp:keywords>
  <dc:description/>
  <cp:lastModifiedBy>Małgorzata Feliniak</cp:lastModifiedBy>
  <cp:revision>2</cp:revision>
  <cp:lastPrinted>2025-08-19T12:04:00Z</cp:lastPrinted>
  <dcterms:created xsi:type="dcterms:W3CDTF">2025-09-01T09:23:00Z</dcterms:created>
  <dcterms:modified xsi:type="dcterms:W3CDTF">2025-09-01T09:23:00Z</dcterms:modified>
  <dc:language>pl-PL</dc:language>
</cp:coreProperties>
</file>