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58738" w14:textId="2D6AED04" w:rsidR="00B86502" w:rsidRPr="000C6C80" w:rsidRDefault="000C6C80" w:rsidP="000C6C80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15A7020C" w14:textId="2425C9BB" w:rsidR="00B86502" w:rsidRPr="00DE3171" w:rsidRDefault="00B86502" w:rsidP="00DE3171">
      <w:pPr>
        <w:pStyle w:val="Nagwek1"/>
        <w:rPr>
          <w:rFonts w:ascii="Arial" w:eastAsia="Calibri" w:hAnsi="Arial" w:cs="Arial"/>
          <w:sz w:val="24"/>
          <w:szCs w:val="24"/>
        </w:rPr>
      </w:pPr>
      <w:r w:rsidRPr="00DE3171">
        <w:rPr>
          <w:rFonts w:ascii="Arial" w:eastAsia="Calibri" w:hAnsi="Arial" w:cs="Arial"/>
          <w:sz w:val="24"/>
          <w:szCs w:val="24"/>
        </w:rPr>
        <w:t xml:space="preserve">UCHWAŁA NR </w:t>
      </w:r>
      <w:r w:rsidR="003F7716" w:rsidRPr="00DE3171">
        <w:rPr>
          <w:rFonts w:ascii="Arial" w:eastAsia="Calibri" w:hAnsi="Arial" w:cs="Arial"/>
          <w:sz w:val="24"/>
          <w:szCs w:val="24"/>
        </w:rPr>
        <w:t>XVIII/53/2025</w:t>
      </w:r>
      <w:r w:rsidR="000C6C80" w:rsidRPr="00DE3171">
        <w:rPr>
          <w:rFonts w:ascii="Arial" w:eastAsia="Calibri" w:hAnsi="Arial" w:cs="Arial"/>
          <w:sz w:val="24"/>
          <w:szCs w:val="24"/>
        </w:rPr>
        <w:t xml:space="preserve"> </w:t>
      </w:r>
      <w:r w:rsidRPr="00DE3171">
        <w:rPr>
          <w:rFonts w:ascii="Arial" w:eastAsia="Calibri" w:hAnsi="Arial" w:cs="Arial"/>
          <w:sz w:val="24"/>
          <w:szCs w:val="24"/>
        </w:rPr>
        <w:t>RADY MIASTA WŁOCŁAWEK</w:t>
      </w:r>
      <w:r w:rsidR="000C6C80" w:rsidRPr="00DE3171">
        <w:rPr>
          <w:rFonts w:ascii="Arial" w:eastAsia="Calibri" w:hAnsi="Arial" w:cs="Arial"/>
          <w:sz w:val="24"/>
          <w:szCs w:val="24"/>
        </w:rPr>
        <w:t xml:space="preserve"> </w:t>
      </w:r>
      <w:r w:rsidRPr="00DE3171">
        <w:rPr>
          <w:rFonts w:ascii="Arial" w:eastAsia="Calibri" w:hAnsi="Arial" w:cs="Arial"/>
          <w:sz w:val="24"/>
          <w:szCs w:val="24"/>
        </w:rPr>
        <w:t>z dnia</w:t>
      </w:r>
      <w:r w:rsidR="000C6C80" w:rsidRPr="00DE3171">
        <w:rPr>
          <w:rFonts w:ascii="Arial" w:eastAsia="Calibri" w:hAnsi="Arial" w:cs="Arial"/>
          <w:sz w:val="24"/>
          <w:szCs w:val="24"/>
        </w:rPr>
        <w:t xml:space="preserve"> </w:t>
      </w:r>
      <w:r w:rsidR="003F7716" w:rsidRPr="00DE3171">
        <w:rPr>
          <w:rFonts w:ascii="Arial" w:eastAsia="Calibri" w:hAnsi="Arial" w:cs="Arial"/>
          <w:sz w:val="24"/>
          <w:szCs w:val="24"/>
        </w:rPr>
        <w:t>27 maja 2025 r.</w:t>
      </w:r>
    </w:p>
    <w:p w14:paraId="43063DBB" w14:textId="77777777" w:rsidR="00B86502" w:rsidRPr="000C6C80" w:rsidRDefault="00B86502" w:rsidP="000C6C80">
      <w:pPr>
        <w:spacing w:line="276" w:lineRule="auto"/>
        <w:rPr>
          <w:rFonts w:ascii="Arial" w:eastAsia="Calibri" w:hAnsi="Arial" w:cs="Arial"/>
          <w:bCs/>
        </w:rPr>
      </w:pPr>
    </w:p>
    <w:p w14:paraId="617B11B0" w14:textId="77777777" w:rsidR="00B86502" w:rsidRPr="000C6C80" w:rsidRDefault="00B86502" w:rsidP="000C6C80">
      <w:pPr>
        <w:spacing w:line="276" w:lineRule="auto"/>
        <w:rPr>
          <w:rFonts w:ascii="Arial" w:eastAsia="Calibri" w:hAnsi="Arial" w:cs="Arial"/>
          <w:bCs/>
        </w:rPr>
      </w:pPr>
      <w:bookmarkStart w:id="0" w:name="_Hlk197686256"/>
      <w:r w:rsidRPr="000C6C80">
        <w:rPr>
          <w:rFonts w:ascii="Arial" w:eastAsia="Calibri" w:hAnsi="Arial" w:cs="Arial"/>
          <w:bCs/>
        </w:rPr>
        <w:t>zmieniająca uchwałę w sprawie ustalenia maksymalnej liczby zezwoleń na sprzedaż napojów alkoholowych na terenie miasta Włocławek</w:t>
      </w:r>
    </w:p>
    <w:bookmarkEnd w:id="0"/>
    <w:p w14:paraId="49627636" w14:textId="77777777" w:rsidR="00B86502" w:rsidRPr="000C6C80" w:rsidRDefault="00B86502" w:rsidP="000C6C80">
      <w:pPr>
        <w:spacing w:line="276" w:lineRule="auto"/>
        <w:rPr>
          <w:rFonts w:ascii="Arial" w:eastAsia="Calibri" w:hAnsi="Arial" w:cs="Arial"/>
          <w:bCs/>
        </w:rPr>
      </w:pPr>
    </w:p>
    <w:p w14:paraId="615DD752" w14:textId="73997042" w:rsidR="00B86502" w:rsidRPr="000C6C80" w:rsidRDefault="00B86502" w:rsidP="000C6C80">
      <w:pPr>
        <w:spacing w:line="276" w:lineRule="auto"/>
        <w:rPr>
          <w:rFonts w:ascii="Arial" w:eastAsia="Calibri" w:hAnsi="Arial" w:cs="Arial"/>
        </w:rPr>
      </w:pPr>
      <w:r w:rsidRPr="000C6C80">
        <w:rPr>
          <w:rFonts w:ascii="Arial" w:eastAsia="Calibri" w:hAnsi="Arial" w:cs="Arial"/>
        </w:rPr>
        <w:t>Na podstawie art. 18 ust. 2 pkt 15, art. 40 ustawy z dnia 8 marca 1990 r. o samorządzie gminnym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(Dz. U. z 2024 r. poz.1465</w:t>
      </w:r>
      <w:r w:rsidR="00072575" w:rsidRPr="000C6C80">
        <w:rPr>
          <w:rFonts w:ascii="Arial" w:eastAsia="Calibri" w:hAnsi="Arial" w:cs="Arial"/>
        </w:rPr>
        <w:t>,1572,1907,1940</w:t>
      </w:r>
      <w:r w:rsidRPr="000C6C80">
        <w:rPr>
          <w:rFonts w:ascii="Arial" w:eastAsia="Calibri" w:hAnsi="Arial" w:cs="Arial"/>
        </w:rPr>
        <w:t>) oraz art. 12 ust. 1 ustawy z dnia 26 października 1982 r. o wychowaniu w trzeźwości i przeciwdziałaniu alkoholizmowi (Dz. U. z 2023 r. poz. 2151)</w:t>
      </w:r>
    </w:p>
    <w:p w14:paraId="681A5F98" w14:textId="77777777" w:rsidR="00B86502" w:rsidRPr="000C6C80" w:rsidRDefault="00B86502" w:rsidP="000C6C80">
      <w:pPr>
        <w:spacing w:line="276" w:lineRule="auto"/>
        <w:rPr>
          <w:rFonts w:ascii="Arial" w:eastAsia="Calibri" w:hAnsi="Arial" w:cs="Arial"/>
          <w:bCs/>
        </w:rPr>
      </w:pPr>
    </w:p>
    <w:p w14:paraId="56D23F41" w14:textId="77777777" w:rsidR="00B86502" w:rsidRPr="000C6C80" w:rsidRDefault="00B86502" w:rsidP="000C6C80">
      <w:pPr>
        <w:spacing w:line="276" w:lineRule="auto"/>
        <w:rPr>
          <w:rFonts w:ascii="Arial" w:eastAsia="Calibri" w:hAnsi="Arial" w:cs="Arial"/>
          <w:bCs/>
        </w:rPr>
      </w:pPr>
      <w:r w:rsidRPr="000C6C80">
        <w:rPr>
          <w:rFonts w:ascii="Arial" w:eastAsia="Calibri" w:hAnsi="Arial" w:cs="Arial"/>
          <w:bCs/>
        </w:rPr>
        <w:t>uchwala się, co następuje:</w:t>
      </w:r>
    </w:p>
    <w:p w14:paraId="5AD1962D" w14:textId="700D7ABF" w:rsidR="00B86502" w:rsidRPr="000C6C80" w:rsidRDefault="00B86502" w:rsidP="000C6C80">
      <w:pPr>
        <w:spacing w:line="276" w:lineRule="auto"/>
        <w:rPr>
          <w:rFonts w:ascii="Arial" w:eastAsia="Calibri" w:hAnsi="Arial" w:cs="Arial"/>
        </w:rPr>
      </w:pPr>
      <w:r w:rsidRPr="000C6C80">
        <w:rPr>
          <w:rFonts w:ascii="Arial" w:eastAsia="Calibri" w:hAnsi="Arial" w:cs="Arial"/>
        </w:rPr>
        <w:t>§ 1. W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uchwale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Nr</w:t>
      </w:r>
      <w:r w:rsidR="00072575" w:rsidRP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XLV/77/2018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Rady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Miasta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Włocławek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z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dnia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27 czerwca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2018 roku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w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sprawie ustalenia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maksymalnej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liczby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zezwoleń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na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sprzedaż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napojów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alkoholowych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na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terenie</w:t>
      </w:r>
      <w:r w:rsid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 xml:space="preserve">miasta Włocławek </w:t>
      </w:r>
      <w:r w:rsidR="00072575" w:rsidRPr="000C6C80">
        <w:rPr>
          <w:rFonts w:ascii="Arial" w:eastAsia="Calibri" w:hAnsi="Arial" w:cs="Arial"/>
        </w:rPr>
        <w:t>(Dz. Urz. Woj. Kuj-Pom. z 2018 r. poz.3544)</w:t>
      </w:r>
      <w:r w:rsidR="003F7716" w:rsidRPr="000C6C80">
        <w:rPr>
          <w:rFonts w:ascii="Arial" w:eastAsia="Calibri" w:hAnsi="Arial" w:cs="Arial"/>
        </w:rPr>
        <w:t xml:space="preserve"> </w:t>
      </w:r>
      <w:r w:rsidRPr="000C6C80">
        <w:rPr>
          <w:rFonts w:ascii="Arial" w:eastAsia="Calibri" w:hAnsi="Arial" w:cs="Arial"/>
        </w:rPr>
        <w:t>§ 2. otrzymuje brzmienie:</w:t>
      </w:r>
    </w:p>
    <w:p w14:paraId="357B15F6" w14:textId="77777777" w:rsidR="00B86502" w:rsidRPr="000C6C80" w:rsidRDefault="00B86502" w:rsidP="000C6C80">
      <w:pPr>
        <w:spacing w:line="276" w:lineRule="auto"/>
        <w:rPr>
          <w:rFonts w:ascii="Arial" w:eastAsia="Calibri" w:hAnsi="Arial" w:cs="Arial"/>
        </w:rPr>
      </w:pPr>
      <w:r w:rsidRPr="000C6C80">
        <w:rPr>
          <w:rFonts w:ascii="Arial" w:eastAsia="Calibri" w:hAnsi="Arial" w:cs="Arial"/>
        </w:rPr>
        <w:t>„§ 2. Ustala się na terenie miasta Włocławek maksymalną liczbę zezwoleń na sprzedaż poszczególnych rodzajów napojów alkoholowych przeznaczonych do spożycia poza miejscem sprzedaży:</w:t>
      </w:r>
    </w:p>
    <w:p w14:paraId="4E06617F" w14:textId="77777777" w:rsidR="00B86502" w:rsidRPr="000C6C80" w:rsidRDefault="00B86502" w:rsidP="000C6C80">
      <w:pPr>
        <w:spacing w:line="276" w:lineRule="auto"/>
        <w:rPr>
          <w:rFonts w:ascii="Arial" w:eastAsia="Calibri" w:hAnsi="Arial" w:cs="Arial"/>
        </w:rPr>
      </w:pPr>
      <w:r w:rsidRPr="000C6C80">
        <w:rPr>
          <w:rFonts w:ascii="Arial" w:eastAsia="Calibri" w:hAnsi="Arial" w:cs="Arial"/>
        </w:rPr>
        <w:t>1) do 4,5% zawartości alkoholu oraz na piwo w liczbie 200,</w:t>
      </w:r>
    </w:p>
    <w:p w14:paraId="65D72AE3" w14:textId="6EF40458" w:rsidR="00B86502" w:rsidRPr="000C6C80" w:rsidRDefault="00B86502" w:rsidP="000C6C80">
      <w:pPr>
        <w:spacing w:line="276" w:lineRule="auto"/>
        <w:rPr>
          <w:rFonts w:ascii="Arial" w:eastAsia="Calibri" w:hAnsi="Arial" w:cs="Arial"/>
        </w:rPr>
      </w:pPr>
      <w:r w:rsidRPr="000C6C80">
        <w:rPr>
          <w:rFonts w:ascii="Arial" w:eastAsia="Calibri" w:hAnsi="Arial" w:cs="Arial"/>
        </w:rPr>
        <w:t>2) powyżej 4,5% do 18% zawartości alkoholu (z wyjątkiem piwa) w liczbie 200,</w:t>
      </w:r>
    </w:p>
    <w:p w14:paraId="0A9539EF" w14:textId="77777777" w:rsidR="00B86502" w:rsidRPr="000C6C80" w:rsidRDefault="00B86502" w:rsidP="000C6C80">
      <w:pPr>
        <w:spacing w:line="276" w:lineRule="auto"/>
        <w:rPr>
          <w:rFonts w:ascii="Arial" w:eastAsia="Calibri" w:hAnsi="Arial" w:cs="Arial"/>
        </w:rPr>
      </w:pPr>
      <w:r w:rsidRPr="000C6C80">
        <w:rPr>
          <w:rFonts w:ascii="Arial" w:eastAsia="Calibri" w:hAnsi="Arial" w:cs="Arial"/>
        </w:rPr>
        <w:t>3) powyżej 18% zawartości alkoholu w liczbie 200.”</w:t>
      </w:r>
    </w:p>
    <w:p w14:paraId="19DC35C8" w14:textId="77777777" w:rsidR="00B86502" w:rsidRPr="000C6C80" w:rsidRDefault="00B86502" w:rsidP="000C6C80">
      <w:pPr>
        <w:spacing w:line="276" w:lineRule="auto"/>
        <w:rPr>
          <w:rFonts w:ascii="Arial" w:eastAsia="Calibri" w:hAnsi="Arial" w:cs="Arial"/>
        </w:rPr>
      </w:pPr>
      <w:r w:rsidRPr="000C6C80">
        <w:rPr>
          <w:rFonts w:ascii="Arial" w:eastAsia="Calibri" w:hAnsi="Arial" w:cs="Arial"/>
        </w:rPr>
        <w:t>§ 2. Wykonanie uchwały powierza się Prezydentowi Miasta Włocławek.</w:t>
      </w:r>
    </w:p>
    <w:p w14:paraId="3007F6B9" w14:textId="3E998ED7" w:rsidR="00B86502" w:rsidRPr="000C6C80" w:rsidRDefault="00B86502" w:rsidP="000C6C80">
      <w:pPr>
        <w:spacing w:line="276" w:lineRule="auto"/>
        <w:rPr>
          <w:rFonts w:ascii="Arial" w:eastAsia="Calibri" w:hAnsi="Arial" w:cs="Arial"/>
        </w:rPr>
      </w:pPr>
      <w:r w:rsidRPr="000C6C80">
        <w:rPr>
          <w:rFonts w:ascii="Arial" w:eastAsia="Calibri" w:hAnsi="Arial" w:cs="Arial"/>
        </w:rPr>
        <w:t xml:space="preserve">§ 3. Uchwała wchodzi w życie po upływie 14 dni od </w:t>
      </w:r>
      <w:r w:rsidR="00072575" w:rsidRPr="000C6C80">
        <w:rPr>
          <w:rFonts w:ascii="Arial" w:eastAsia="Calibri" w:hAnsi="Arial" w:cs="Arial"/>
        </w:rPr>
        <w:t xml:space="preserve">dnia </w:t>
      </w:r>
      <w:r w:rsidRPr="000C6C80">
        <w:rPr>
          <w:rFonts w:ascii="Arial" w:eastAsia="Calibri" w:hAnsi="Arial" w:cs="Arial"/>
        </w:rPr>
        <w:t>ogłoszenia w Dzienniku Urzędowym Województwa Kujawsko-Pomorskiego.</w:t>
      </w:r>
    </w:p>
    <w:p w14:paraId="2409ACAB" w14:textId="2231D871" w:rsidR="003F7716" w:rsidRPr="000C6C80" w:rsidRDefault="003F7716" w:rsidP="000C6C80">
      <w:pPr>
        <w:spacing w:line="276" w:lineRule="auto"/>
        <w:rPr>
          <w:rFonts w:ascii="Arial" w:eastAsia="Calibri" w:hAnsi="Arial" w:cs="Arial"/>
        </w:rPr>
      </w:pPr>
    </w:p>
    <w:p w14:paraId="31797317" w14:textId="48D0F3D4" w:rsidR="00DE3171" w:rsidRDefault="003F7716" w:rsidP="00DE3171">
      <w:pPr>
        <w:pStyle w:val="Bezodstpw"/>
        <w:spacing w:line="276" w:lineRule="auto"/>
        <w:rPr>
          <w:rFonts w:ascii="Arial" w:hAnsi="Arial" w:cs="Arial"/>
        </w:rPr>
      </w:pPr>
      <w:r w:rsidRPr="000C6C80">
        <w:rPr>
          <w:rFonts w:ascii="Arial" w:hAnsi="Arial" w:cs="Arial"/>
        </w:rPr>
        <w:t>Przewodnicząca Rady Miasta</w:t>
      </w:r>
      <w:r w:rsidR="00DE3171">
        <w:rPr>
          <w:rFonts w:ascii="Arial" w:hAnsi="Arial" w:cs="Arial"/>
        </w:rPr>
        <w:t xml:space="preserve"> </w:t>
      </w:r>
      <w:r w:rsidRPr="000C6C80">
        <w:rPr>
          <w:rFonts w:ascii="Arial" w:hAnsi="Arial" w:cs="Arial"/>
        </w:rPr>
        <w:t>Ewa Szczepańska</w:t>
      </w:r>
    </w:p>
    <w:p w14:paraId="1326F9AD" w14:textId="77777777" w:rsidR="00DE3171" w:rsidRDefault="00DE317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21C172B" w14:textId="1AE5D209" w:rsidR="00B86502" w:rsidRPr="00DE3171" w:rsidRDefault="00B86502" w:rsidP="00DE3171">
      <w:pPr>
        <w:pStyle w:val="Nagwek2"/>
        <w:rPr>
          <w:rFonts w:ascii="Arial" w:hAnsi="Arial" w:cs="Arial"/>
          <w:sz w:val="24"/>
          <w:szCs w:val="24"/>
        </w:rPr>
      </w:pPr>
      <w:r w:rsidRPr="00DE3171">
        <w:rPr>
          <w:rFonts w:ascii="Arial" w:hAnsi="Arial" w:cs="Arial"/>
          <w:sz w:val="24"/>
          <w:szCs w:val="24"/>
        </w:rPr>
        <w:lastRenderedPageBreak/>
        <w:t>UZASADNIENIE</w:t>
      </w:r>
    </w:p>
    <w:p w14:paraId="23E672F7" w14:textId="634D64A4" w:rsidR="00CE4C67" w:rsidRPr="000C6C80" w:rsidRDefault="000C0556" w:rsidP="000C6C80">
      <w:pPr>
        <w:spacing w:line="276" w:lineRule="auto"/>
        <w:rPr>
          <w:rFonts w:ascii="Arial" w:hAnsi="Arial" w:cs="Arial"/>
        </w:rPr>
      </w:pPr>
      <w:r w:rsidRPr="000C6C80">
        <w:rPr>
          <w:rFonts w:ascii="Arial" w:hAnsi="Arial" w:cs="Arial"/>
        </w:rPr>
        <w:t>Dostosowując przepisy prawa miejscowego do regulacji wprowadzonych znowelizowaną ustaw</w:t>
      </w:r>
      <w:r w:rsidR="00D55F5C" w:rsidRPr="000C6C80">
        <w:rPr>
          <w:rFonts w:ascii="Arial" w:hAnsi="Arial" w:cs="Arial"/>
        </w:rPr>
        <w:t>ą</w:t>
      </w:r>
      <w:r w:rsidR="000C6C80">
        <w:rPr>
          <w:rFonts w:ascii="Arial" w:hAnsi="Arial" w:cs="Arial"/>
        </w:rPr>
        <w:t xml:space="preserve"> </w:t>
      </w:r>
      <w:r w:rsidRPr="000C6C80">
        <w:rPr>
          <w:rFonts w:ascii="Arial" w:hAnsi="Arial" w:cs="Arial"/>
        </w:rPr>
        <w:t>o wychowaniu w trzeźwości i przeciwdziałaniu alkoholizmowi</w:t>
      </w:r>
      <w:r w:rsidR="003249C6" w:rsidRPr="000C6C80">
        <w:rPr>
          <w:rFonts w:ascii="Arial" w:hAnsi="Arial" w:cs="Arial"/>
        </w:rPr>
        <w:t>,</w:t>
      </w:r>
      <w:r w:rsidRPr="000C6C80">
        <w:rPr>
          <w:rFonts w:ascii="Arial" w:hAnsi="Arial" w:cs="Arial"/>
        </w:rPr>
        <w:t xml:space="preserve"> </w:t>
      </w:r>
      <w:r w:rsidR="00D55F5C" w:rsidRPr="000C6C80">
        <w:rPr>
          <w:rFonts w:ascii="Arial" w:hAnsi="Arial" w:cs="Arial"/>
        </w:rPr>
        <w:t xml:space="preserve">w dniu </w:t>
      </w:r>
      <w:r w:rsidRPr="000C6C80">
        <w:rPr>
          <w:rFonts w:ascii="Arial" w:hAnsi="Arial" w:cs="Arial"/>
        </w:rPr>
        <w:t xml:space="preserve">27 czerwca 2018 r. ustalono maksymalną liczbę zezwoleń na sprzedaż napojów alkoholowych na terenie miasta Włocławek. </w:t>
      </w:r>
      <w:r w:rsidR="003249C6" w:rsidRPr="000C6C80">
        <w:rPr>
          <w:rFonts w:ascii="Arial" w:hAnsi="Arial" w:cs="Arial"/>
        </w:rPr>
        <w:t>M</w:t>
      </w:r>
      <w:r w:rsidRPr="000C6C80">
        <w:rPr>
          <w:rFonts w:ascii="Arial" w:hAnsi="Arial" w:cs="Arial"/>
        </w:rPr>
        <w:t>ając na względzie to, że organy jednostek samorządu terytorialnego są zobowiązane do podejmowania działań zmierzających do</w:t>
      </w:r>
      <w:r w:rsidR="00FB4D90" w:rsidRPr="000C6C80">
        <w:rPr>
          <w:rFonts w:ascii="Arial" w:hAnsi="Arial" w:cs="Arial"/>
        </w:rPr>
        <w:t xml:space="preserve"> </w:t>
      </w:r>
      <w:r w:rsidRPr="000C6C80">
        <w:rPr>
          <w:rFonts w:ascii="Arial" w:hAnsi="Arial" w:cs="Arial"/>
        </w:rPr>
        <w:t xml:space="preserve">ograniczenia spożycia napojów alkoholowych oraz </w:t>
      </w:r>
      <w:r w:rsidR="00D55F5C" w:rsidRPr="000C6C80">
        <w:rPr>
          <w:rFonts w:ascii="Arial" w:hAnsi="Arial" w:cs="Arial"/>
        </w:rPr>
        <w:t>ws</w:t>
      </w:r>
      <w:r w:rsidRPr="000C6C80">
        <w:rPr>
          <w:rFonts w:ascii="Arial" w:hAnsi="Arial" w:cs="Arial"/>
        </w:rPr>
        <w:t xml:space="preserve">pierania postawy odpowiedzialnej sprzedaży alkoholu przez sprzedawców, proponuje się zmniejszyć limity zezwoleń w punktach </w:t>
      </w:r>
      <w:r w:rsidR="005C7BAE" w:rsidRPr="000C6C80">
        <w:rPr>
          <w:rFonts w:ascii="Arial" w:hAnsi="Arial" w:cs="Arial"/>
        </w:rPr>
        <w:t xml:space="preserve">sprzedaży napojów alkoholowych </w:t>
      </w:r>
      <w:r w:rsidRPr="000C6C80">
        <w:rPr>
          <w:rFonts w:ascii="Arial" w:hAnsi="Arial" w:cs="Arial"/>
        </w:rPr>
        <w:t>przeznaczonych do spożycia poza miejscem sprzedaży</w:t>
      </w:r>
      <w:r w:rsidR="003249C6" w:rsidRPr="000C6C80">
        <w:rPr>
          <w:rFonts w:ascii="Arial" w:hAnsi="Arial" w:cs="Arial"/>
        </w:rPr>
        <w:t xml:space="preserve"> (detal)</w:t>
      </w:r>
      <w:r w:rsidR="00CE4C67" w:rsidRPr="000C6C80">
        <w:rPr>
          <w:rFonts w:ascii="Arial" w:hAnsi="Arial" w:cs="Arial"/>
        </w:rPr>
        <w:t>.</w:t>
      </w:r>
    </w:p>
    <w:p w14:paraId="37D1E76A" w14:textId="13D52A6B" w:rsidR="00CE4C67" w:rsidRPr="000C6C80" w:rsidRDefault="00CE4C67" w:rsidP="000C6C80">
      <w:pPr>
        <w:spacing w:line="276" w:lineRule="auto"/>
        <w:rPr>
          <w:rFonts w:ascii="Arial" w:hAnsi="Arial" w:cs="Arial"/>
        </w:rPr>
      </w:pPr>
      <w:r w:rsidRPr="000C6C80">
        <w:rPr>
          <w:rFonts w:ascii="Arial" w:hAnsi="Arial" w:cs="Arial"/>
        </w:rPr>
        <w:t xml:space="preserve">Zmniejszenie limitu zezwoleń na sprzedaż napojów alkoholowych </w:t>
      </w:r>
      <w:r w:rsidR="00FB4D90" w:rsidRPr="000C6C80">
        <w:rPr>
          <w:rFonts w:ascii="Arial" w:hAnsi="Arial" w:cs="Arial"/>
        </w:rPr>
        <w:t xml:space="preserve">przeznaczonych </w:t>
      </w:r>
      <w:r w:rsidRPr="000C6C80">
        <w:rPr>
          <w:rFonts w:ascii="Arial" w:hAnsi="Arial" w:cs="Arial"/>
        </w:rPr>
        <w:t xml:space="preserve">do spożycia poza miejscem sprzedaży uzasadnione jest tym, że alkohol </w:t>
      </w:r>
      <w:r w:rsidR="003249C6" w:rsidRPr="000C6C80">
        <w:rPr>
          <w:rFonts w:ascii="Arial" w:hAnsi="Arial" w:cs="Arial"/>
        </w:rPr>
        <w:t xml:space="preserve">zakupiony </w:t>
      </w:r>
      <w:r w:rsidRPr="000C6C80">
        <w:rPr>
          <w:rFonts w:ascii="Arial" w:hAnsi="Arial" w:cs="Arial"/>
        </w:rPr>
        <w:t xml:space="preserve">w sklepie najczęściej jest </w:t>
      </w:r>
      <w:r w:rsidR="00294BBD" w:rsidRPr="000C6C80">
        <w:rPr>
          <w:rFonts w:ascii="Arial" w:hAnsi="Arial" w:cs="Arial"/>
        </w:rPr>
        <w:t>s</w:t>
      </w:r>
      <w:r w:rsidRPr="000C6C80">
        <w:rPr>
          <w:rFonts w:ascii="Arial" w:hAnsi="Arial" w:cs="Arial"/>
        </w:rPr>
        <w:t>po</w:t>
      </w:r>
      <w:r w:rsidR="00294BBD" w:rsidRPr="000C6C80">
        <w:rPr>
          <w:rFonts w:ascii="Arial" w:hAnsi="Arial" w:cs="Arial"/>
        </w:rPr>
        <w:t>ż</w:t>
      </w:r>
      <w:r w:rsidRPr="000C6C80">
        <w:rPr>
          <w:rFonts w:ascii="Arial" w:hAnsi="Arial" w:cs="Arial"/>
        </w:rPr>
        <w:t>ywany</w:t>
      </w:r>
      <w:r w:rsidR="000C6C80">
        <w:rPr>
          <w:rFonts w:ascii="Arial" w:hAnsi="Arial" w:cs="Arial"/>
        </w:rPr>
        <w:t xml:space="preserve"> </w:t>
      </w:r>
      <w:r w:rsidRPr="000C6C80">
        <w:rPr>
          <w:rFonts w:ascii="Arial" w:hAnsi="Arial" w:cs="Arial"/>
        </w:rPr>
        <w:t>w domach lub miejscach do tego nieprzeznaczonych (miejsca publiczne)</w:t>
      </w:r>
      <w:r w:rsidR="00294BBD" w:rsidRPr="000C6C80">
        <w:rPr>
          <w:rFonts w:ascii="Arial" w:hAnsi="Arial" w:cs="Arial"/>
        </w:rPr>
        <w:t xml:space="preserve"> </w:t>
      </w:r>
      <w:r w:rsidRPr="000C6C80">
        <w:rPr>
          <w:rFonts w:ascii="Arial" w:hAnsi="Arial" w:cs="Arial"/>
        </w:rPr>
        <w:t>i w których trudno jest zapewnić bezpieczeństwo</w:t>
      </w:r>
      <w:r w:rsidR="00951D20" w:rsidRPr="000C6C80">
        <w:rPr>
          <w:rFonts w:ascii="Arial" w:hAnsi="Arial" w:cs="Arial"/>
        </w:rPr>
        <w:t xml:space="preserve"> </w:t>
      </w:r>
      <w:r w:rsidRPr="000C6C80">
        <w:rPr>
          <w:rFonts w:ascii="Arial" w:hAnsi="Arial" w:cs="Arial"/>
        </w:rPr>
        <w:t>i porządek</w:t>
      </w:r>
      <w:r w:rsidR="00951D20" w:rsidRPr="000C6C80">
        <w:rPr>
          <w:rFonts w:ascii="Arial" w:hAnsi="Arial" w:cs="Arial"/>
        </w:rPr>
        <w:t>.</w:t>
      </w:r>
      <w:r w:rsidRPr="000C6C80">
        <w:rPr>
          <w:rFonts w:ascii="Arial" w:hAnsi="Arial" w:cs="Arial"/>
        </w:rPr>
        <w:t xml:space="preserve"> </w:t>
      </w:r>
      <w:r w:rsidR="00951D20" w:rsidRPr="000C6C80">
        <w:rPr>
          <w:rFonts w:ascii="Arial" w:hAnsi="Arial" w:cs="Arial"/>
        </w:rPr>
        <w:t>W</w:t>
      </w:r>
      <w:r w:rsidRPr="000C6C80">
        <w:rPr>
          <w:rFonts w:ascii="Arial" w:hAnsi="Arial" w:cs="Arial"/>
        </w:rPr>
        <w:t xml:space="preserve"> przypadku alkoholu w lokalu gastronomicznym za bezpieczeństwo, kulturę spożywania odpowiada właściciel lokalu, który gwarantuje jednocześnie,</w:t>
      </w:r>
      <w:r w:rsidR="00951D20" w:rsidRPr="000C6C80">
        <w:rPr>
          <w:rFonts w:ascii="Arial" w:hAnsi="Arial" w:cs="Arial"/>
        </w:rPr>
        <w:t xml:space="preserve"> ż</w:t>
      </w:r>
      <w:r w:rsidRPr="000C6C80">
        <w:rPr>
          <w:rFonts w:ascii="Arial" w:hAnsi="Arial" w:cs="Arial"/>
        </w:rPr>
        <w:t>e alkohol będzie spożywany tylko w obrębie lokalu gastronomicznego.</w:t>
      </w:r>
      <w:r w:rsidR="002210AC" w:rsidRPr="000C6C80">
        <w:rPr>
          <w:rFonts w:ascii="Arial" w:hAnsi="Arial" w:cs="Arial"/>
        </w:rPr>
        <w:t xml:space="preserve"> </w:t>
      </w:r>
      <w:r w:rsidR="00951D20" w:rsidRPr="000C6C80">
        <w:rPr>
          <w:rFonts w:ascii="Arial" w:hAnsi="Arial" w:cs="Arial"/>
        </w:rPr>
        <w:t>Pozostawieni</w:t>
      </w:r>
      <w:r w:rsidR="002210AC" w:rsidRPr="000C6C80">
        <w:rPr>
          <w:rFonts w:ascii="Arial" w:hAnsi="Arial" w:cs="Arial"/>
        </w:rPr>
        <w:t>e</w:t>
      </w:r>
      <w:r w:rsidR="00951D20" w:rsidRPr="000C6C80">
        <w:rPr>
          <w:rFonts w:ascii="Arial" w:hAnsi="Arial" w:cs="Arial"/>
        </w:rPr>
        <w:t xml:space="preserve"> limitów zezwoleń na sprzedaż i podawanie napojów alkoholowych w miejscu sprzedaży </w:t>
      </w:r>
      <w:r w:rsidR="00294BBD" w:rsidRPr="000C6C80">
        <w:rPr>
          <w:rFonts w:ascii="Arial" w:hAnsi="Arial" w:cs="Arial"/>
        </w:rPr>
        <w:t xml:space="preserve">(gastronomia) </w:t>
      </w:r>
      <w:r w:rsidR="00951D20" w:rsidRPr="000C6C80">
        <w:rPr>
          <w:rFonts w:ascii="Arial" w:hAnsi="Arial" w:cs="Arial"/>
        </w:rPr>
        <w:t xml:space="preserve">bez zmian podyktowane jest faktem, iż </w:t>
      </w:r>
      <w:r w:rsidR="00AC15C8" w:rsidRPr="000C6C80">
        <w:rPr>
          <w:rFonts w:ascii="Arial" w:hAnsi="Arial" w:cs="Arial"/>
        </w:rPr>
        <w:t xml:space="preserve">we </w:t>
      </w:r>
      <w:r w:rsidR="00951D20" w:rsidRPr="000C6C80">
        <w:rPr>
          <w:rFonts w:ascii="Arial" w:hAnsi="Arial" w:cs="Arial"/>
        </w:rPr>
        <w:t>Włocław</w:t>
      </w:r>
      <w:r w:rsidR="00AC15C8" w:rsidRPr="000C6C80">
        <w:rPr>
          <w:rFonts w:ascii="Arial" w:hAnsi="Arial" w:cs="Arial"/>
        </w:rPr>
        <w:t>ku</w:t>
      </w:r>
      <w:r w:rsidR="00951D20" w:rsidRPr="000C6C80">
        <w:rPr>
          <w:rFonts w:ascii="Arial" w:hAnsi="Arial" w:cs="Arial"/>
        </w:rPr>
        <w:t xml:space="preserve"> powinno</w:t>
      </w:r>
      <w:r w:rsidR="00AC15C8" w:rsidRPr="000C6C80">
        <w:rPr>
          <w:rFonts w:ascii="Arial" w:hAnsi="Arial" w:cs="Arial"/>
        </w:rPr>
        <w:t xml:space="preserve"> się</w:t>
      </w:r>
      <w:r w:rsidR="00951D20" w:rsidRPr="000C6C80">
        <w:rPr>
          <w:rFonts w:ascii="Arial" w:hAnsi="Arial" w:cs="Arial"/>
        </w:rPr>
        <w:t xml:space="preserve"> rozwijać zaplecze gastronomiczne dla mieszkańców</w:t>
      </w:r>
      <w:r w:rsidR="00AC15C8" w:rsidRPr="000C6C80">
        <w:rPr>
          <w:rFonts w:ascii="Arial" w:hAnsi="Arial" w:cs="Arial"/>
        </w:rPr>
        <w:t xml:space="preserve"> i turystów</w:t>
      </w:r>
      <w:r w:rsidR="00951D20" w:rsidRPr="000C6C80">
        <w:rPr>
          <w:rFonts w:ascii="Arial" w:hAnsi="Arial" w:cs="Arial"/>
        </w:rPr>
        <w:t xml:space="preserve">, co jest niezwykle istotne dla </w:t>
      </w:r>
      <w:r w:rsidR="00AC15C8" w:rsidRPr="000C6C80">
        <w:rPr>
          <w:rFonts w:ascii="Arial" w:hAnsi="Arial" w:cs="Arial"/>
        </w:rPr>
        <w:t>lepszego</w:t>
      </w:r>
      <w:r w:rsidR="00951D20" w:rsidRPr="000C6C80">
        <w:rPr>
          <w:rFonts w:ascii="Arial" w:hAnsi="Arial" w:cs="Arial"/>
        </w:rPr>
        <w:t xml:space="preserve"> postrzegania miasta jako</w:t>
      </w:r>
      <w:r w:rsidR="00AC15C8" w:rsidRPr="000C6C80">
        <w:rPr>
          <w:rFonts w:ascii="Arial" w:hAnsi="Arial" w:cs="Arial"/>
        </w:rPr>
        <w:t xml:space="preserve"> </w:t>
      </w:r>
      <w:r w:rsidR="00951D20" w:rsidRPr="000C6C80">
        <w:rPr>
          <w:rFonts w:ascii="Arial" w:hAnsi="Arial" w:cs="Arial"/>
        </w:rPr>
        <w:t xml:space="preserve">atrakcyjnego nie tylko pod względem architektonicznym, czy kulturowym, ale również pod względem </w:t>
      </w:r>
      <w:r w:rsidR="002210AC" w:rsidRPr="000C6C80">
        <w:rPr>
          <w:rFonts w:ascii="Arial" w:hAnsi="Arial" w:cs="Arial"/>
        </w:rPr>
        <w:t>oferowanych usług</w:t>
      </w:r>
      <w:r w:rsidR="00951D20" w:rsidRPr="000C6C80">
        <w:rPr>
          <w:rFonts w:ascii="Arial" w:hAnsi="Arial" w:cs="Arial"/>
        </w:rPr>
        <w:t xml:space="preserve">. </w:t>
      </w:r>
    </w:p>
    <w:p w14:paraId="312EC96D" w14:textId="01FF5A87" w:rsidR="00B86502" w:rsidRPr="000C6C80" w:rsidRDefault="00B86502" w:rsidP="000C6C80">
      <w:pPr>
        <w:spacing w:line="276" w:lineRule="auto"/>
        <w:rPr>
          <w:rFonts w:ascii="Arial" w:hAnsi="Arial" w:cs="Arial"/>
        </w:rPr>
      </w:pPr>
      <w:r w:rsidRPr="000C6C80">
        <w:rPr>
          <w:rFonts w:ascii="Arial" w:hAnsi="Arial" w:cs="Arial"/>
        </w:rPr>
        <w:t>Pr</w:t>
      </w:r>
      <w:r w:rsidR="00951D20" w:rsidRPr="000C6C80">
        <w:rPr>
          <w:rFonts w:ascii="Arial" w:hAnsi="Arial" w:cs="Arial"/>
        </w:rPr>
        <w:t>oponowane</w:t>
      </w:r>
      <w:r w:rsidRPr="000C6C80">
        <w:rPr>
          <w:rFonts w:ascii="Arial" w:hAnsi="Arial" w:cs="Arial"/>
        </w:rPr>
        <w:t xml:space="preserve"> limity </w:t>
      </w:r>
      <w:r w:rsidR="00FB4D90" w:rsidRPr="000C6C80">
        <w:rPr>
          <w:rFonts w:ascii="Arial" w:hAnsi="Arial" w:cs="Arial"/>
        </w:rPr>
        <w:t>nie ograniczają</w:t>
      </w:r>
      <w:r w:rsidRPr="000C6C80">
        <w:rPr>
          <w:rFonts w:ascii="Arial" w:hAnsi="Arial" w:cs="Arial"/>
        </w:rPr>
        <w:t xml:space="preserve"> liczb</w:t>
      </w:r>
      <w:r w:rsidR="00FB4D90" w:rsidRPr="000C6C80">
        <w:rPr>
          <w:rFonts w:ascii="Arial" w:hAnsi="Arial" w:cs="Arial"/>
        </w:rPr>
        <w:t>y</w:t>
      </w:r>
      <w:r w:rsidRPr="000C6C80">
        <w:rPr>
          <w:rFonts w:ascii="Arial" w:hAnsi="Arial" w:cs="Arial"/>
        </w:rPr>
        <w:t xml:space="preserve"> zezwoleń na sprzedaż napojów alkoholowych w</w:t>
      </w:r>
      <w:r w:rsidR="00EE487D" w:rsidRPr="000C6C80">
        <w:rPr>
          <w:rFonts w:ascii="Arial" w:hAnsi="Arial" w:cs="Arial"/>
        </w:rPr>
        <w:t xml:space="preserve"> </w:t>
      </w:r>
      <w:r w:rsidRPr="000C6C80">
        <w:rPr>
          <w:rFonts w:ascii="Arial" w:hAnsi="Arial" w:cs="Arial"/>
        </w:rPr>
        <w:t>istniejących punktach, co da przedsiębiorcom poczucie stabilności prowadzonej działalności oraz</w:t>
      </w:r>
      <w:r w:rsidR="00EE487D" w:rsidRPr="000C6C80">
        <w:rPr>
          <w:rFonts w:ascii="Arial" w:hAnsi="Arial" w:cs="Arial"/>
        </w:rPr>
        <w:t xml:space="preserve"> </w:t>
      </w:r>
      <w:r w:rsidRPr="000C6C80">
        <w:rPr>
          <w:rFonts w:ascii="Arial" w:hAnsi="Arial" w:cs="Arial"/>
        </w:rPr>
        <w:t xml:space="preserve">uwzględniają </w:t>
      </w:r>
      <w:r w:rsidR="00FB4D90" w:rsidRPr="000C6C80">
        <w:rPr>
          <w:rFonts w:ascii="Arial" w:hAnsi="Arial" w:cs="Arial"/>
        </w:rPr>
        <w:t>niezbędny</w:t>
      </w:r>
      <w:r w:rsidR="005C7BAE" w:rsidRPr="000C6C80">
        <w:rPr>
          <w:rFonts w:ascii="Arial" w:hAnsi="Arial" w:cs="Arial"/>
        </w:rPr>
        <w:t xml:space="preserve"> margines</w:t>
      </w:r>
      <w:r w:rsidR="00FB4D90" w:rsidRPr="000C6C80">
        <w:rPr>
          <w:rFonts w:ascii="Arial" w:hAnsi="Arial" w:cs="Arial"/>
        </w:rPr>
        <w:t xml:space="preserve"> </w:t>
      </w:r>
      <w:r w:rsidR="005C7BAE" w:rsidRPr="000C6C80">
        <w:rPr>
          <w:rFonts w:ascii="Arial" w:hAnsi="Arial" w:cs="Arial"/>
        </w:rPr>
        <w:t xml:space="preserve">możliwych do wydania </w:t>
      </w:r>
      <w:r w:rsidRPr="000C6C80">
        <w:rPr>
          <w:rFonts w:ascii="Arial" w:hAnsi="Arial" w:cs="Arial"/>
        </w:rPr>
        <w:t>zezwole</w:t>
      </w:r>
      <w:r w:rsidR="005C7BAE" w:rsidRPr="000C6C80">
        <w:rPr>
          <w:rFonts w:ascii="Arial" w:hAnsi="Arial" w:cs="Arial"/>
        </w:rPr>
        <w:t>ń</w:t>
      </w:r>
      <w:r w:rsidRPr="000C6C80">
        <w:rPr>
          <w:rFonts w:ascii="Arial" w:hAnsi="Arial" w:cs="Arial"/>
        </w:rPr>
        <w:t xml:space="preserve"> dla nowych punktów, zakładając dalszy rozwój</w:t>
      </w:r>
      <w:r w:rsidR="00EE487D" w:rsidRPr="000C6C80">
        <w:rPr>
          <w:rFonts w:ascii="Arial" w:hAnsi="Arial" w:cs="Arial"/>
        </w:rPr>
        <w:t xml:space="preserve"> </w:t>
      </w:r>
      <w:r w:rsidRPr="000C6C80">
        <w:rPr>
          <w:rFonts w:ascii="Arial" w:hAnsi="Arial" w:cs="Arial"/>
        </w:rPr>
        <w:t>sieci placówek handlowych</w:t>
      </w:r>
      <w:r w:rsidR="00CE4C67" w:rsidRPr="000C6C80">
        <w:rPr>
          <w:rFonts w:ascii="Arial" w:hAnsi="Arial" w:cs="Arial"/>
        </w:rPr>
        <w:t>,</w:t>
      </w:r>
      <w:r w:rsidRPr="000C6C80">
        <w:rPr>
          <w:rFonts w:ascii="Arial" w:hAnsi="Arial" w:cs="Arial"/>
        </w:rPr>
        <w:t xml:space="preserve"> </w:t>
      </w:r>
      <w:r w:rsidR="00AC15C8" w:rsidRPr="000C6C80">
        <w:rPr>
          <w:rFonts w:ascii="Arial" w:hAnsi="Arial" w:cs="Arial"/>
        </w:rPr>
        <w:t>by</w:t>
      </w:r>
      <w:r w:rsidRPr="000C6C80">
        <w:rPr>
          <w:rFonts w:ascii="Arial" w:hAnsi="Arial" w:cs="Arial"/>
        </w:rPr>
        <w:t xml:space="preserve"> nie ogranic</w:t>
      </w:r>
      <w:r w:rsidR="00AC15C8" w:rsidRPr="000C6C80">
        <w:rPr>
          <w:rFonts w:ascii="Arial" w:hAnsi="Arial" w:cs="Arial"/>
        </w:rPr>
        <w:t>zać</w:t>
      </w:r>
      <w:r w:rsidRPr="000C6C80">
        <w:rPr>
          <w:rFonts w:ascii="Arial" w:hAnsi="Arial" w:cs="Arial"/>
        </w:rPr>
        <w:t xml:space="preserve"> nadmiernie swobody</w:t>
      </w:r>
      <w:r w:rsidR="00EE487D" w:rsidRPr="000C6C80">
        <w:rPr>
          <w:rFonts w:ascii="Arial" w:hAnsi="Arial" w:cs="Arial"/>
        </w:rPr>
        <w:t xml:space="preserve"> </w:t>
      </w:r>
      <w:r w:rsidRPr="000C6C80">
        <w:rPr>
          <w:rFonts w:ascii="Arial" w:hAnsi="Arial" w:cs="Arial"/>
        </w:rPr>
        <w:t>działalności gospodarczej.</w:t>
      </w:r>
    </w:p>
    <w:p w14:paraId="02F3FD53" w14:textId="6A0E621D" w:rsidR="00AC0870" w:rsidRPr="000C6C80" w:rsidRDefault="00294BBD" w:rsidP="000C6C80">
      <w:pPr>
        <w:spacing w:line="276" w:lineRule="auto"/>
        <w:rPr>
          <w:rFonts w:ascii="Arial" w:hAnsi="Arial" w:cs="Arial"/>
        </w:rPr>
      </w:pPr>
      <w:r w:rsidRPr="000C6C80">
        <w:rPr>
          <w:rFonts w:ascii="Arial" w:hAnsi="Arial" w:cs="Arial"/>
        </w:rPr>
        <w:t>Przedmiotowa uchwała jest spójna z Miejskim Programem Profilaktyki i Rozwi</w:t>
      </w:r>
      <w:r w:rsidR="003C1A0C" w:rsidRPr="000C6C80">
        <w:rPr>
          <w:rFonts w:ascii="Arial" w:hAnsi="Arial" w:cs="Arial"/>
        </w:rPr>
        <w:t>ą</w:t>
      </w:r>
      <w:r w:rsidRPr="000C6C80">
        <w:rPr>
          <w:rFonts w:ascii="Arial" w:hAnsi="Arial" w:cs="Arial"/>
        </w:rPr>
        <w:t>zywania Problemów Alkoholowych</w:t>
      </w:r>
      <w:r w:rsidR="00072575" w:rsidRPr="000C6C80">
        <w:rPr>
          <w:rFonts w:ascii="Arial" w:hAnsi="Arial" w:cs="Arial"/>
        </w:rPr>
        <w:t xml:space="preserve"> oraz Przeciwdziałania </w:t>
      </w:r>
      <w:r w:rsidR="00411172" w:rsidRPr="000C6C80">
        <w:rPr>
          <w:rFonts w:ascii="Arial" w:hAnsi="Arial" w:cs="Arial"/>
        </w:rPr>
        <w:t>Narkomanii</w:t>
      </w:r>
      <w:r w:rsidR="00072575" w:rsidRPr="000C6C80">
        <w:rPr>
          <w:rFonts w:ascii="Arial" w:hAnsi="Arial" w:cs="Arial"/>
        </w:rPr>
        <w:t xml:space="preserve"> na lata 2025-2027</w:t>
      </w:r>
      <w:r w:rsidRPr="000C6C80">
        <w:rPr>
          <w:rFonts w:ascii="Arial" w:hAnsi="Arial" w:cs="Arial"/>
        </w:rPr>
        <w:t>, wspiera przedsięwzięcia mające na celu zmianę obyczajów w zakresie sposobu spożywania alkoholu. Jest również kompromisem pomiędzy działaniami zmierzającymi do ograniczenia spożycia napojów alkoholowych oraz zmiany struktury ich spożycia a potrzeb</w:t>
      </w:r>
      <w:r w:rsidR="00B74070" w:rsidRPr="000C6C80">
        <w:rPr>
          <w:rFonts w:ascii="Arial" w:hAnsi="Arial" w:cs="Arial"/>
        </w:rPr>
        <w:t>ą</w:t>
      </w:r>
      <w:r w:rsidRPr="000C6C80">
        <w:rPr>
          <w:rFonts w:ascii="Arial" w:hAnsi="Arial" w:cs="Arial"/>
        </w:rPr>
        <w:t xml:space="preserve"> rozwoju miasta</w:t>
      </w:r>
      <w:r w:rsidR="00C52D11" w:rsidRPr="000C6C80">
        <w:rPr>
          <w:rFonts w:ascii="Arial" w:hAnsi="Arial" w:cs="Arial"/>
        </w:rPr>
        <w:t>,</w:t>
      </w:r>
      <w:r w:rsidRPr="000C6C80">
        <w:rPr>
          <w:rFonts w:ascii="Arial" w:hAnsi="Arial" w:cs="Arial"/>
        </w:rPr>
        <w:t xml:space="preserve"> w szczególności w zakresie handlu i usług.</w:t>
      </w:r>
      <w:r w:rsidR="000C6C80">
        <w:rPr>
          <w:rFonts w:ascii="Arial" w:hAnsi="Arial" w:cs="Arial"/>
        </w:rPr>
        <w:t xml:space="preserve"> </w:t>
      </w:r>
      <w:r w:rsidR="00E400CA" w:rsidRPr="000C6C80">
        <w:rPr>
          <w:rFonts w:ascii="Arial" w:hAnsi="Arial" w:cs="Arial"/>
        </w:rPr>
        <w:t>Ponadto niniejs</w:t>
      </w:r>
      <w:r w:rsidR="00FB4D90" w:rsidRPr="000C6C80">
        <w:rPr>
          <w:rFonts w:ascii="Arial" w:hAnsi="Arial" w:cs="Arial"/>
        </w:rPr>
        <w:t>za uchwała</w:t>
      </w:r>
      <w:r w:rsidR="00E400CA" w:rsidRPr="000C6C80">
        <w:rPr>
          <w:rFonts w:ascii="Arial" w:hAnsi="Arial" w:cs="Arial"/>
        </w:rPr>
        <w:t xml:space="preserve"> jest </w:t>
      </w:r>
      <w:r w:rsidR="00AC0870" w:rsidRPr="000C6C80">
        <w:rPr>
          <w:rFonts w:ascii="Arial" w:hAnsi="Arial" w:cs="Arial"/>
        </w:rPr>
        <w:t xml:space="preserve">poparta apelem </w:t>
      </w:r>
      <w:r w:rsidR="00E400CA" w:rsidRPr="000C6C80">
        <w:rPr>
          <w:rFonts w:ascii="Arial" w:hAnsi="Arial" w:cs="Arial"/>
        </w:rPr>
        <w:t>Miejsk</w:t>
      </w:r>
      <w:r w:rsidR="00AC0870" w:rsidRPr="000C6C80">
        <w:rPr>
          <w:rFonts w:ascii="Arial" w:hAnsi="Arial" w:cs="Arial"/>
        </w:rPr>
        <w:t>iej</w:t>
      </w:r>
      <w:r w:rsidR="00E400CA" w:rsidRPr="000C6C80">
        <w:rPr>
          <w:rFonts w:ascii="Arial" w:hAnsi="Arial" w:cs="Arial"/>
        </w:rPr>
        <w:t xml:space="preserve"> Komisj</w:t>
      </w:r>
      <w:r w:rsidR="00AC0870" w:rsidRPr="000C6C80">
        <w:rPr>
          <w:rFonts w:ascii="Arial" w:hAnsi="Arial" w:cs="Arial"/>
        </w:rPr>
        <w:t>i</w:t>
      </w:r>
      <w:r w:rsidR="00E400CA" w:rsidRPr="000C6C80">
        <w:rPr>
          <w:rFonts w:ascii="Arial" w:hAnsi="Arial" w:cs="Arial"/>
        </w:rPr>
        <w:t xml:space="preserve"> Rozwi</w:t>
      </w:r>
      <w:r w:rsidR="00AC0870" w:rsidRPr="000C6C80">
        <w:rPr>
          <w:rFonts w:ascii="Arial" w:hAnsi="Arial" w:cs="Arial"/>
        </w:rPr>
        <w:t>ą</w:t>
      </w:r>
      <w:r w:rsidR="00E400CA" w:rsidRPr="000C6C80">
        <w:rPr>
          <w:rFonts w:ascii="Arial" w:hAnsi="Arial" w:cs="Arial"/>
        </w:rPr>
        <w:t xml:space="preserve">zywania </w:t>
      </w:r>
      <w:r w:rsidR="00AC0870" w:rsidRPr="000C6C80">
        <w:rPr>
          <w:rFonts w:ascii="Arial" w:hAnsi="Arial" w:cs="Arial"/>
        </w:rPr>
        <w:t>Problemów</w:t>
      </w:r>
      <w:r w:rsidR="00350891" w:rsidRPr="000C6C80">
        <w:rPr>
          <w:rFonts w:ascii="Arial" w:hAnsi="Arial" w:cs="Arial"/>
        </w:rPr>
        <w:t xml:space="preserve"> </w:t>
      </w:r>
      <w:r w:rsidR="00E400CA" w:rsidRPr="000C6C80">
        <w:rPr>
          <w:rFonts w:ascii="Arial" w:hAnsi="Arial" w:cs="Arial"/>
        </w:rPr>
        <w:t>Alkoholowych</w:t>
      </w:r>
      <w:r w:rsidR="00350891" w:rsidRPr="000C6C80">
        <w:rPr>
          <w:rFonts w:ascii="Arial" w:hAnsi="Arial" w:cs="Arial"/>
        </w:rPr>
        <w:t xml:space="preserve"> o rozpatrzenie możliwości zmniejszenia obowiązujących limitów zezwoleń na sprzedaż napojów alkoholowych przeznaczonych do spożycia poza miejscem sprzedaży, </w:t>
      </w:r>
      <w:r w:rsidR="00E400CA" w:rsidRPr="000C6C80">
        <w:rPr>
          <w:rFonts w:ascii="Arial" w:hAnsi="Arial" w:cs="Arial"/>
        </w:rPr>
        <w:t>w</w:t>
      </w:r>
      <w:r w:rsidR="008D0913" w:rsidRPr="000C6C80">
        <w:rPr>
          <w:rFonts w:ascii="Arial" w:hAnsi="Arial" w:cs="Arial"/>
        </w:rPr>
        <w:t>y</w:t>
      </w:r>
      <w:r w:rsidR="00E400CA" w:rsidRPr="000C6C80">
        <w:rPr>
          <w:rFonts w:ascii="Arial" w:hAnsi="Arial" w:cs="Arial"/>
        </w:rPr>
        <w:t xml:space="preserve">rażonym w piśmie z dnia </w:t>
      </w:r>
      <w:r w:rsidR="00FB4D90" w:rsidRPr="000C6C80">
        <w:rPr>
          <w:rFonts w:ascii="Arial" w:hAnsi="Arial" w:cs="Arial"/>
        </w:rPr>
        <w:t>11 kwietnia 2025 r.</w:t>
      </w:r>
    </w:p>
    <w:p w14:paraId="6833AC7E" w14:textId="1BD19615" w:rsidR="00B86502" w:rsidRPr="000C6C80" w:rsidRDefault="00473DCC" w:rsidP="000C6C80">
      <w:pPr>
        <w:spacing w:line="276" w:lineRule="auto"/>
        <w:rPr>
          <w:rFonts w:ascii="Arial" w:hAnsi="Arial" w:cs="Arial"/>
        </w:rPr>
      </w:pPr>
      <w:r w:rsidRPr="000C6C80">
        <w:rPr>
          <w:rFonts w:ascii="Arial" w:hAnsi="Arial" w:cs="Arial"/>
        </w:rPr>
        <w:t>P</w:t>
      </w:r>
      <w:r w:rsidR="00350891" w:rsidRPr="000C6C80">
        <w:rPr>
          <w:rFonts w:ascii="Arial" w:hAnsi="Arial" w:cs="Arial"/>
        </w:rPr>
        <w:t xml:space="preserve">rzed podjęciem niniejszej uchwały </w:t>
      </w:r>
      <w:r w:rsidR="005B3643" w:rsidRPr="000C6C80">
        <w:rPr>
          <w:rFonts w:ascii="Arial" w:hAnsi="Arial" w:cs="Arial"/>
        </w:rPr>
        <w:t>nie</w:t>
      </w:r>
      <w:r w:rsidR="00FF5E8E" w:rsidRPr="000C6C80">
        <w:rPr>
          <w:rFonts w:ascii="Arial" w:hAnsi="Arial" w:cs="Arial"/>
        </w:rPr>
        <w:t xml:space="preserve"> </w:t>
      </w:r>
      <w:r w:rsidRPr="000C6C80">
        <w:rPr>
          <w:rFonts w:ascii="Arial" w:hAnsi="Arial" w:cs="Arial"/>
        </w:rPr>
        <w:t>zasięgano</w:t>
      </w:r>
      <w:r w:rsidR="005B3643" w:rsidRPr="000C6C80">
        <w:rPr>
          <w:rFonts w:ascii="Arial" w:hAnsi="Arial" w:cs="Arial"/>
        </w:rPr>
        <w:t xml:space="preserve"> opinii jednostek pomocniczych</w:t>
      </w:r>
      <w:r w:rsidR="00350891" w:rsidRPr="000C6C80">
        <w:rPr>
          <w:rFonts w:ascii="Arial" w:hAnsi="Arial" w:cs="Arial"/>
        </w:rPr>
        <w:t xml:space="preserve"> gminy </w:t>
      </w:r>
      <w:r w:rsidR="005B3643" w:rsidRPr="000C6C80">
        <w:rPr>
          <w:rFonts w:ascii="Arial" w:hAnsi="Arial" w:cs="Arial"/>
        </w:rPr>
        <w:t>z uwagi na ich brak.</w:t>
      </w:r>
      <w:bookmarkStart w:id="1" w:name="_GoBack"/>
      <w:bookmarkEnd w:id="1"/>
    </w:p>
    <w:sectPr w:rsidR="00B86502" w:rsidRPr="000C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C10A5" w14:textId="77777777" w:rsidR="004D2292" w:rsidRDefault="004D2292" w:rsidP="00294BBD">
      <w:pPr>
        <w:spacing w:after="0" w:line="240" w:lineRule="auto"/>
      </w:pPr>
      <w:r>
        <w:separator/>
      </w:r>
    </w:p>
  </w:endnote>
  <w:endnote w:type="continuationSeparator" w:id="0">
    <w:p w14:paraId="10DB7ADD" w14:textId="77777777" w:rsidR="004D2292" w:rsidRDefault="004D2292" w:rsidP="0029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6356E" w14:textId="77777777" w:rsidR="004D2292" w:rsidRDefault="004D2292" w:rsidP="00294BBD">
      <w:pPr>
        <w:spacing w:after="0" w:line="240" w:lineRule="auto"/>
      </w:pPr>
      <w:r>
        <w:separator/>
      </w:r>
    </w:p>
  </w:footnote>
  <w:footnote w:type="continuationSeparator" w:id="0">
    <w:p w14:paraId="3B6D9E55" w14:textId="77777777" w:rsidR="004D2292" w:rsidRDefault="004D2292" w:rsidP="00294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02"/>
    <w:rsid w:val="00072575"/>
    <w:rsid w:val="000C0556"/>
    <w:rsid w:val="000C6C80"/>
    <w:rsid w:val="000E035C"/>
    <w:rsid w:val="001B29B2"/>
    <w:rsid w:val="001F0192"/>
    <w:rsid w:val="00220910"/>
    <w:rsid w:val="002210AC"/>
    <w:rsid w:val="00294BBD"/>
    <w:rsid w:val="003249C6"/>
    <w:rsid w:val="00350891"/>
    <w:rsid w:val="00370387"/>
    <w:rsid w:val="003C1A0C"/>
    <w:rsid w:val="003F7716"/>
    <w:rsid w:val="0040376B"/>
    <w:rsid w:val="00404A55"/>
    <w:rsid w:val="00411172"/>
    <w:rsid w:val="00447CD3"/>
    <w:rsid w:val="00473DCC"/>
    <w:rsid w:val="004D2292"/>
    <w:rsid w:val="004E379B"/>
    <w:rsid w:val="00500EFE"/>
    <w:rsid w:val="00533A99"/>
    <w:rsid w:val="005B3643"/>
    <w:rsid w:val="005C7BAE"/>
    <w:rsid w:val="00647B6C"/>
    <w:rsid w:val="0071264C"/>
    <w:rsid w:val="007D6C83"/>
    <w:rsid w:val="008D0913"/>
    <w:rsid w:val="00951D20"/>
    <w:rsid w:val="009C16B9"/>
    <w:rsid w:val="00A0301A"/>
    <w:rsid w:val="00AC0870"/>
    <w:rsid w:val="00AC15C8"/>
    <w:rsid w:val="00B4673B"/>
    <w:rsid w:val="00B67AE0"/>
    <w:rsid w:val="00B74070"/>
    <w:rsid w:val="00B86502"/>
    <w:rsid w:val="00BC63C0"/>
    <w:rsid w:val="00BE0AD3"/>
    <w:rsid w:val="00C52D11"/>
    <w:rsid w:val="00CA0476"/>
    <w:rsid w:val="00CE4C67"/>
    <w:rsid w:val="00D55F5C"/>
    <w:rsid w:val="00DE3171"/>
    <w:rsid w:val="00E020E8"/>
    <w:rsid w:val="00E23C8E"/>
    <w:rsid w:val="00E400CA"/>
    <w:rsid w:val="00EE487D"/>
    <w:rsid w:val="00FB4D90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319C"/>
  <w15:chartTrackingRefBased/>
  <w15:docId w15:val="{DA6F40C8-493C-4EFF-9FAD-0D34D0DB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6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6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65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6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65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6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6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6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6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86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65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65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65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65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65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65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65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6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6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6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6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6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5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65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65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6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5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6502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B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B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BBD"/>
    <w:rPr>
      <w:vertAlign w:val="superscript"/>
    </w:rPr>
  </w:style>
  <w:style w:type="paragraph" w:styleId="Bezodstpw">
    <w:name w:val="No Spacing"/>
    <w:uiPriority w:val="1"/>
    <w:qFormat/>
    <w:rsid w:val="003F7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XVIII/53/2025 RADY MIASTA WŁOCŁAWEK z dnia 27 maja 2025 r.</vt:lpstr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XVIII/53/2025 RADY MIASTA WŁOCŁAWEK z dnia 27 maja 2025 r.</dc:title>
  <dc:subject/>
  <dc:creator>Izabela Nowakowska</dc:creator>
  <cp:keywords/>
  <dc:description/>
  <cp:lastModifiedBy>Małgorzata Feliniak</cp:lastModifiedBy>
  <cp:revision>3</cp:revision>
  <cp:lastPrinted>2025-06-01T08:39:00Z</cp:lastPrinted>
  <dcterms:created xsi:type="dcterms:W3CDTF">2025-06-06T10:27:00Z</dcterms:created>
  <dcterms:modified xsi:type="dcterms:W3CDTF">2025-06-06T10:28:00Z</dcterms:modified>
</cp:coreProperties>
</file>