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68DC33" w14:textId="0DF5967E" w:rsidR="001B7D97" w:rsidRPr="0029074F" w:rsidRDefault="001B7D97" w:rsidP="0029074F">
      <w:pPr>
        <w:pStyle w:val="Nagwek1"/>
        <w:ind w:left="0" w:firstLine="0"/>
      </w:pPr>
      <w:bookmarkStart w:id="0" w:name="_GoBack"/>
      <w:r w:rsidRPr="0029074F">
        <w:t xml:space="preserve">UCHWAŁA NR </w:t>
      </w:r>
      <w:r w:rsidR="00A34475" w:rsidRPr="0029074F">
        <w:t>XIV/2/2025</w:t>
      </w:r>
      <w:r w:rsidR="006D14A6" w:rsidRPr="0029074F">
        <w:t xml:space="preserve"> </w:t>
      </w:r>
      <w:r w:rsidRPr="0029074F">
        <w:t>RADY MIASTA WŁOCŁAWEK</w:t>
      </w:r>
      <w:r w:rsidR="006D14A6" w:rsidRPr="0029074F">
        <w:t xml:space="preserve"> </w:t>
      </w:r>
      <w:r w:rsidRPr="0029074F">
        <w:t xml:space="preserve">z dnia </w:t>
      </w:r>
      <w:r w:rsidR="00A34475" w:rsidRPr="0029074F">
        <w:t xml:space="preserve">20 stycznia 2025 r. </w:t>
      </w:r>
    </w:p>
    <w:bookmarkEnd w:id="0"/>
    <w:p w14:paraId="1CDEEB60" w14:textId="77777777" w:rsidR="001B7D97" w:rsidRPr="006D14A6" w:rsidRDefault="001B7D97" w:rsidP="006D14A6">
      <w:pPr>
        <w:rPr>
          <w:rFonts w:cs="Arial"/>
        </w:rPr>
      </w:pPr>
    </w:p>
    <w:p w14:paraId="2EF87FFE" w14:textId="77777777" w:rsidR="001B7D97" w:rsidRPr="006D14A6" w:rsidRDefault="001B7D97" w:rsidP="006D14A6">
      <w:pPr>
        <w:rPr>
          <w:rFonts w:cs="Arial"/>
        </w:rPr>
      </w:pPr>
      <w:r w:rsidRPr="006D14A6">
        <w:rPr>
          <w:rFonts w:cs="Arial"/>
        </w:rPr>
        <w:t xml:space="preserve">zmieniająca uchwałę w sprawie uchwalenia Wieloletniej Prognozy Finansowej </w:t>
      </w:r>
    </w:p>
    <w:p w14:paraId="0E52FD02" w14:textId="77777777" w:rsidR="001B7D97" w:rsidRPr="006D14A6" w:rsidRDefault="001B7D97" w:rsidP="006D14A6">
      <w:pPr>
        <w:rPr>
          <w:rFonts w:cs="Arial"/>
        </w:rPr>
      </w:pPr>
      <w:r w:rsidRPr="006D14A6">
        <w:rPr>
          <w:rFonts w:cs="Arial"/>
        </w:rPr>
        <w:t>na lata 2025 – 2043</w:t>
      </w:r>
    </w:p>
    <w:p w14:paraId="20C0DF04" w14:textId="77777777" w:rsidR="001B7D97" w:rsidRPr="006D14A6" w:rsidRDefault="001B7D97" w:rsidP="006D14A6">
      <w:pPr>
        <w:rPr>
          <w:rFonts w:cs="Arial"/>
        </w:rPr>
      </w:pPr>
    </w:p>
    <w:p w14:paraId="22385327" w14:textId="438C4AE4" w:rsidR="001B7D97" w:rsidRPr="006D14A6" w:rsidRDefault="001B7D97" w:rsidP="006D14A6">
      <w:pPr>
        <w:rPr>
          <w:rFonts w:cs="Arial"/>
        </w:rPr>
      </w:pPr>
      <w:r w:rsidRPr="006D14A6">
        <w:rPr>
          <w:rFonts w:cs="Arial"/>
        </w:rPr>
        <w:t>Na podstawie art. 18 ust. 2 pkt 15 ustawy z dnia 8 marca 1990 r. o samorządzie gminnym (Dz.U. z 2024 r. poz. 1465</w:t>
      </w:r>
      <w:r w:rsidR="00B03564" w:rsidRPr="006D14A6">
        <w:rPr>
          <w:rFonts w:cs="Arial"/>
        </w:rPr>
        <w:t xml:space="preserve">, </w:t>
      </w:r>
      <w:r w:rsidRPr="006D14A6">
        <w:rPr>
          <w:rFonts w:cs="Arial"/>
        </w:rPr>
        <w:t>1572</w:t>
      </w:r>
      <w:r w:rsidR="00B03564" w:rsidRPr="006D14A6">
        <w:rPr>
          <w:rFonts w:cs="Arial"/>
        </w:rPr>
        <w:t>, 1907 i 1940</w:t>
      </w:r>
      <w:r w:rsidRPr="006D14A6">
        <w:rPr>
          <w:rFonts w:cs="Arial"/>
        </w:rPr>
        <w:t>), art. 12 pkt 11 w związku z art. 92 ust. 1 pkt 1 i ust. 2 ustawy z dnia 5 czerwca 1998 r. o samorządzie powiatowym (Dz.U. z 2024 r. poz. 107</w:t>
      </w:r>
      <w:r w:rsidR="00B03564" w:rsidRPr="006D14A6">
        <w:rPr>
          <w:rFonts w:cs="Arial"/>
        </w:rPr>
        <w:t xml:space="preserve"> i 1907</w:t>
      </w:r>
      <w:r w:rsidRPr="006D14A6">
        <w:rPr>
          <w:rFonts w:cs="Arial"/>
        </w:rPr>
        <w:t>) oraz art. 226, 227, 228, 230 ust. 6 i 7, art. 232 ust. 2 i art. 243 ustawy z dnia 27 sierpnia 2009 r. o finansach publicznych (Dz.U. z 2024 r. poz. 1530,  1572, 1717</w:t>
      </w:r>
      <w:r w:rsidR="005042EF" w:rsidRPr="006D14A6">
        <w:rPr>
          <w:rFonts w:cs="Arial"/>
        </w:rPr>
        <w:t xml:space="preserve">, </w:t>
      </w:r>
      <w:r w:rsidRPr="006D14A6">
        <w:rPr>
          <w:rFonts w:cs="Arial"/>
        </w:rPr>
        <w:t>1756</w:t>
      </w:r>
      <w:r w:rsidR="005042EF" w:rsidRPr="006D14A6">
        <w:rPr>
          <w:rFonts w:cs="Arial"/>
        </w:rPr>
        <w:t xml:space="preserve"> i 1907 oraz z 2025 r. poz. 39</w:t>
      </w:r>
      <w:r w:rsidRPr="006D14A6">
        <w:rPr>
          <w:rFonts w:cs="Arial"/>
        </w:rPr>
        <w:t>)</w:t>
      </w:r>
    </w:p>
    <w:p w14:paraId="65DAC992" w14:textId="77777777" w:rsidR="001B7D97" w:rsidRPr="006D14A6" w:rsidRDefault="001B7D97" w:rsidP="006D14A6">
      <w:pPr>
        <w:pStyle w:val="Tekstpodstawowy2"/>
        <w:spacing w:line="240" w:lineRule="auto"/>
        <w:jc w:val="left"/>
        <w:rPr>
          <w:rFonts w:cs="Arial"/>
          <w:sz w:val="24"/>
          <w:szCs w:val="24"/>
        </w:rPr>
      </w:pPr>
    </w:p>
    <w:p w14:paraId="1573CE0B" w14:textId="77777777" w:rsidR="001B7D97" w:rsidRPr="006D14A6" w:rsidRDefault="001B7D97" w:rsidP="006D14A6">
      <w:pPr>
        <w:pStyle w:val="Tekstpodstawowy2"/>
        <w:spacing w:line="240" w:lineRule="auto"/>
        <w:jc w:val="left"/>
        <w:rPr>
          <w:rFonts w:cs="Arial"/>
          <w:sz w:val="24"/>
          <w:szCs w:val="24"/>
        </w:rPr>
      </w:pPr>
      <w:r w:rsidRPr="006D14A6">
        <w:rPr>
          <w:rFonts w:cs="Arial"/>
          <w:sz w:val="24"/>
          <w:szCs w:val="24"/>
        </w:rPr>
        <w:t>uchwala się, co następuje:</w:t>
      </w:r>
    </w:p>
    <w:p w14:paraId="16B433F8" w14:textId="77777777" w:rsidR="001B7D97" w:rsidRPr="006D14A6" w:rsidRDefault="001B7D97" w:rsidP="0029074F"/>
    <w:p w14:paraId="1A3A7EDF" w14:textId="77777777" w:rsidR="001B7D97" w:rsidRPr="006D14A6" w:rsidRDefault="001B7D97" w:rsidP="0029074F">
      <w:r w:rsidRPr="006D14A6">
        <w:t>§ 1. W Uchwale Nr XIII/139/2024 Rady Miasta Włocławek z dnia 30 grudnia 2024 r. w sprawie uchwalenia Wieloletniej Prognozy Finansowej na lata 2025 – 2043 wprowadza się następujące zmiany:</w:t>
      </w:r>
    </w:p>
    <w:p w14:paraId="5121F951" w14:textId="77777777" w:rsidR="001B7D97" w:rsidRPr="006D14A6" w:rsidRDefault="001B7D97" w:rsidP="0029074F">
      <w:r w:rsidRPr="006D14A6">
        <w:tab/>
      </w:r>
    </w:p>
    <w:p w14:paraId="1F667D22" w14:textId="77777777" w:rsidR="001B7D97" w:rsidRPr="006D14A6" w:rsidRDefault="001B7D97" w:rsidP="006D14A6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  <w:rPr>
          <w:rFonts w:cs="Arial"/>
        </w:rPr>
      </w:pPr>
      <w:r w:rsidRPr="006D14A6">
        <w:rPr>
          <w:rFonts w:cs="Arial"/>
        </w:rPr>
        <w:t>Załącznik Nr 1 otrzymuje brzmienie określone w Załączniku Nr 1 do niniejszej uchwały.</w:t>
      </w:r>
    </w:p>
    <w:p w14:paraId="2A3E726A" w14:textId="08F61551" w:rsidR="001B7D97" w:rsidRPr="00BB0092" w:rsidRDefault="001B7D97" w:rsidP="00BB0092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</w:pPr>
      <w:r w:rsidRPr="006D14A6">
        <w:rPr>
          <w:rFonts w:cs="Arial"/>
        </w:rPr>
        <w:t>Załącznik Nr 2 otrzymuje brzmienie określone w Załączniku Nr 2 do niniejszej uchwały.</w:t>
      </w:r>
      <w:r w:rsidR="00BB0092">
        <w:rPr>
          <w:rFonts w:cs="Arial"/>
        </w:rPr>
        <w:t xml:space="preserve"> </w:t>
      </w:r>
    </w:p>
    <w:p w14:paraId="639C86BC" w14:textId="77777777" w:rsidR="00BB0092" w:rsidRPr="006D14A6" w:rsidRDefault="00BB0092" w:rsidP="00BB0092">
      <w:pPr>
        <w:numPr>
          <w:ilvl w:val="0"/>
          <w:numId w:val="10"/>
        </w:numPr>
        <w:tabs>
          <w:tab w:val="left" w:pos="284"/>
        </w:tabs>
        <w:suppressAutoHyphens w:val="0"/>
        <w:ind w:left="0" w:firstLine="0"/>
      </w:pPr>
    </w:p>
    <w:p w14:paraId="38B80455" w14:textId="77777777" w:rsidR="001B7D97" w:rsidRPr="006D14A6" w:rsidRDefault="001B7D97" w:rsidP="0029074F">
      <w:r w:rsidRPr="006D14A6">
        <w:t>§ 2. Wykonanie uchwały powierza się Prezydentowi Miasta Włocławek.</w:t>
      </w:r>
    </w:p>
    <w:p w14:paraId="068AF0B9" w14:textId="77777777" w:rsidR="001B7D97" w:rsidRPr="006D14A6" w:rsidRDefault="001B7D97" w:rsidP="0029074F"/>
    <w:p w14:paraId="1B419365" w14:textId="77777777" w:rsidR="001B7D97" w:rsidRPr="006D14A6" w:rsidRDefault="001B7D97" w:rsidP="0029074F">
      <w:r w:rsidRPr="006D14A6">
        <w:t>§ 3. Uchwała wchodzi w życie z dniem podjęcia.</w:t>
      </w:r>
    </w:p>
    <w:p w14:paraId="24941E9F" w14:textId="77777777" w:rsidR="001B7D97" w:rsidRPr="006D14A6" w:rsidRDefault="001B7D97" w:rsidP="0029074F"/>
    <w:p w14:paraId="5894464C" w14:textId="6D8827A9" w:rsidR="001B7D97" w:rsidRPr="006D14A6" w:rsidRDefault="001B7D97" w:rsidP="0029074F">
      <w:r w:rsidRPr="006D14A6">
        <w:t>Przewodnicząca</w:t>
      </w:r>
      <w:r w:rsidR="006D14A6">
        <w:t xml:space="preserve"> </w:t>
      </w:r>
      <w:r w:rsidRPr="006D14A6">
        <w:t>Rady Miasta</w:t>
      </w:r>
    </w:p>
    <w:p w14:paraId="1F86A0BB" w14:textId="77777777" w:rsidR="0029074F" w:rsidRDefault="0029074F" w:rsidP="0029074F"/>
    <w:p w14:paraId="497DB32D" w14:textId="79DFF353" w:rsidR="001B7D97" w:rsidRPr="006D14A6" w:rsidRDefault="001B7D97" w:rsidP="0029074F">
      <w:r w:rsidRPr="006D14A6">
        <w:t>Ewa Szczepańska</w:t>
      </w:r>
    </w:p>
    <w:p w14:paraId="48032578" w14:textId="77777777" w:rsidR="000A515A" w:rsidRDefault="000A515A">
      <w:pPr>
        <w:rPr>
          <w:rFonts w:eastAsiaTheme="majorEastAsia" w:cstheme="majorBidi"/>
          <w:szCs w:val="26"/>
        </w:rPr>
      </w:pPr>
      <w:r>
        <w:br w:type="page"/>
      </w:r>
    </w:p>
    <w:p w14:paraId="25D83C29" w14:textId="2C8A12E2" w:rsidR="00B669E8" w:rsidRPr="0029074F" w:rsidRDefault="003A1E09" w:rsidP="0029074F">
      <w:pPr>
        <w:pStyle w:val="Nagwek2"/>
      </w:pPr>
      <w:r w:rsidRPr="0029074F">
        <w:lastRenderedPageBreak/>
        <w:t>UZASADNIENIE</w:t>
      </w:r>
    </w:p>
    <w:p w14:paraId="427065B8" w14:textId="77777777" w:rsidR="00D654AB" w:rsidRPr="006D14A6" w:rsidRDefault="00D654AB" w:rsidP="006D14A6">
      <w:pPr>
        <w:rPr>
          <w:rFonts w:cs="Arial"/>
        </w:rPr>
      </w:pPr>
    </w:p>
    <w:p w14:paraId="13ACD1EE" w14:textId="781A5761" w:rsidR="00D654AB" w:rsidRPr="006D14A6" w:rsidRDefault="00D654AB" w:rsidP="0029074F">
      <w:pPr>
        <w:rPr>
          <w:rFonts w:cs="Arial"/>
        </w:rPr>
      </w:pPr>
      <w:r w:rsidRPr="006D14A6">
        <w:rPr>
          <w:rFonts w:cs="Arial"/>
        </w:rPr>
        <w:t>Podjętą przez Radę Miasta Włocławek Uchwałę Nr XIII/139/2024 z dnia 30 grudnia 2024 r. w sprawie uchwalenia Wieloletniej Prognozy Finansowej na lata 2025 – 2043 urealniono do poziomu dochodów i wydatków, przychodów i rozchodów aktualnie obowiązującej uchwały w sprawie uchwalenia budżetu Miasta Włocławek na 2025 r., zmienionej w okresie między sesjami Zarządzeniem Prezydenta i przedłożonego projektu uchwały zmieniającej uchwałę w sprawie uchwalenia budżetu Miasta Włocławek na 2025 r. oraz zaktualizowano wykaz przedsięwzięć o następujące zadania planowane do realizacji:</w:t>
      </w:r>
    </w:p>
    <w:p w14:paraId="201DBB6A" w14:textId="77777777" w:rsidR="00D654AB" w:rsidRPr="006D14A6" w:rsidRDefault="00D654AB" w:rsidP="006D14A6">
      <w:pPr>
        <w:rPr>
          <w:rFonts w:cs="Arial"/>
        </w:rPr>
      </w:pPr>
    </w:p>
    <w:p w14:paraId="3B9A3307" w14:textId="77777777" w:rsidR="00D654AB" w:rsidRPr="006D14A6" w:rsidRDefault="00D654AB" w:rsidP="006D14A6">
      <w:pPr>
        <w:pStyle w:val="Tekstpodstawowy"/>
        <w:spacing w:line="240" w:lineRule="auto"/>
        <w:jc w:val="left"/>
        <w:rPr>
          <w:rFonts w:cs="Arial"/>
        </w:rPr>
      </w:pPr>
      <w:r w:rsidRPr="006D14A6">
        <w:rPr>
          <w:rFonts w:cs="Arial"/>
        </w:rPr>
        <w:t>W pkt 1.2. Wydatki na programy, projekty lub zadania pozostałe (inne niż wymienione w pkt 1.1),</w:t>
      </w:r>
    </w:p>
    <w:p w14:paraId="4FD6BF00" w14:textId="77777777" w:rsidR="00D654AB" w:rsidRPr="006D14A6" w:rsidRDefault="00D654AB" w:rsidP="006D14A6">
      <w:pPr>
        <w:rPr>
          <w:rFonts w:cs="Arial"/>
        </w:rPr>
      </w:pPr>
    </w:p>
    <w:p w14:paraId="7C6A308C" w14:textId="77777777" w:rsidR="00D654AB" w:rsidRPr="006D14A6" w:rsidRDefault="00D654AB" w:rsidP="006D14A6">
      <w:pPr>
        <w:rPr>
          <w:rFonts w:cs="Arial"/>
        </w:rPr>
      </w:pPr>
      <w:r w:rsidRPr="006D14A6">
        <w:rPr>
          <w:rFonts w:cs="Arial"/>
        </w:rPr>
        <w:t>w wydatkach majątkowych:</w:t>
      </w:r>
    </w:p>
    <w:p w14:paraId="10D56AFD" w14:textId="77777777" w:rsidR="00D654AB" w:rsidRPr="006D14A6" w:rsidRDefault="00D654AB" w:rsidP="006D14A6">
      <w:pPr>
        <w:rPr>
          <w:rFonts w:cs="Arial"/>
        </w:rPr>
      </w:pPr>
    </w:p>
    <w:p w14:paraId="5A95B91A" w14:textId="05F40CB4" w:rsidR="00D654AB" w:rsidRPr="006D14A6" w:rsidRDefault="00B1010E" w:rsidP="00525AFC">
      <w:pPr>
        <w:pStyle w:val="Tekstpodstawowy"/>
        <w:numPr>
          <w:ilvl w:val="0"/>
          <w:numId w:val="12"/>
        </w:numPr>
        <w:tabs>
          <w:tab w:val="clear" w:pos="0"/>
        </w:tabs>
        <w:suppressAutoHyphens w:val="0"/>
        <w:spacing w:line="240" w:lineRule="auto"/>
        <w:ind w:left="142" w:hanging="142"/>
        <w:jc w:val="left"/>
        <w:rPr>
          <w:rFonts w:cs="Arial"/>
        </w:rPr>
      </w:pPr>
      <w:r w:rsidRPr="006D14A6">
        <w:rPr>
          <w:rFonts w:cs="Arial"/>
        </w:rPr>
        <w:t>zmniejszono limit wydatków na zadaniu pn. „Budowa sali gimnastycznej przy Zespole Szkół Nr 8” o kwotę 1.1</w:t>
      </w:r>
      <w:r w:rsidR="00F0508B" w:rsidRPr="006D14A6">
        <w:rPr>
          <w:rFonts w:cs="Arial"/>
        </w:rPr>
        <w:t>55</w:t>
      </w:r>
      <w:r w:rsidRPr="006D14A6">
        <w:rPr>
          <w:rFonts w:cs="Arial"/>
        </w:rPr>
        <w:t>.095,44 zł</w:t>
      </w:r>
      <w:r w:rsidR="00AF1668" w:rsidRPr="006D14A6">
        <w:rPr>
          <w:rFonts w:cs="Arial"/>
        </w:rPr>
        <w:t xml:space="preserve">. </w:t>
      </w:r>
      <w:r w:rsidR="00992BD5" w:rsidRPr="006D14A6">
        <w:rPr>
          <w:rFonts w:cs="Arial"/>
        </w:rPr>
        <w:t>Wykonanie większości prac planuje się na rok 2027. Planowane na koniec 2025 r. rozpoczęcie prac pozwala na zmniejszenie planu zadania</w:t>
      </w:r>
      <w:r w:rsidR="00AF1668" w:rsidRPr="006D14A6">
        <w:rPr>
          <w:rFonts w:cs="Arial"/>
        </w:rPr>
        <w:t xml:space="preserve">. </w:t>
      </w:r>
      <w:r w:rsidR="009A3922" w:rsidRPr="006D14A6">
        <w:rPr>
          <w:rFonts w:cs="Arial"/>
        </w:rPr>
        <w:t>Łączna kwota nakładów finansowych wynosi 1</w:t>
      </w:r>
      <w:r w:rsidR="00F0508B" w:rsidRPr="006D14A6">
        <w:rPr>
          <w:rFonts w:cs="Arial"/>
        </w:rPr>
        <w:t>4</w:t>
      </w:r>
      <w:r w:rsidR="009A3922" w:rsidRPr="006D14A6">
        <w:rPr>
          <w:rFonts w:cs="Arial"/>
        </w:rPr>
        <w:t>.</w:t>
      </w:r>
      <w:r w:rsidR="00F0508B" w:rsidRPr="006D14A6">
        <w:rPr>
          <w:rFonts w:cs="Arial"/>
        </w:rPr>
        <w:t>005</w:t>
      </w:r>
      <w:r w:rsidR="009A3922" w:rsidRPr="006D14A6">
        <w:rPr>
          <w:rFonts w:cs="Arial"/>
        </w:rPr>
        <w:t xml:space="preserve">.647,72 zł. </w:t>
      </w:r>
      <w:r w:rsidR="002D6BB5" w:rsidRPr="006D14A6">
        <w:rPr>
          <w:rFonts w:cs="Arial"/>
        </w:rPr>
        <w:t>Lata realizacji 20</w:t>
      </w:r>
      <w:r w:rsidR="009A3922" w:rsidRPr="006D14A6">
        <w:rPr>
          <w:rFonts w:cs="Arial"/>
        </w:rPr>
        <w:t>19</w:t>
      </w:r>
      <w:r w:rsidR="002D6BB5" w:rsidRPr="006D14A6">
        <w:rPr>
          <w:rFonts w:cs="Arial"/>
        </w:rPr>
        <w:t xml:space="preserve"> – 202</w:t>
      </w:r>
      <w:r w:rsidR="009A3922" w:rsidRPr="006D14A6">
        <w:rPr>
          <w:rFonts w:cs="Arial"/>
        </w:rPr>
        <w:t>7</w:t>
      </w:r>
      <w:r w:rsidR="002D6BB5" w:rsidRPr="006D14A6">
        <w:rPr>
          <w:rFonts w:cs="Arial"/>
        </w:rPr>
        <w:t xml:space="preserve">, w tym limit wydatków na rok 2025 – </w:t>
      </w:r>
      <w:r w:rsidR="009A3922" w:rsidRPr="006D14A6">
        <w:rPr>
          <w:rFonts w:cs="Arial"/>
        </w:rPr>
        <w:t>1.8</w:t>
      </w:r>
      <w:r w:rsidR="00F0508B" w:rsidRPr="006D14A6">
        <w:rPr>
          <w:rFonts w:cs="Arial"/>
        </w:rPr>
        <w:t>44</w:t>
      </w:r>
      <w:r w:rsidR="009A3922" w:rsidRPr="006D14A6">
        <w:rPr>
          <w:rFonts w:cs="Arial"/>
        </w:rPr>
        <w:t>.904,56</w:t>
      </w:r>
      <w:r w:rsidR="002D6BB5" w:rsidRPr="006D14A6">
        <w:rPr>
          <w:rFonts w:cs="Arial"/>
        </w:rPr>
        <w:t xml:space="preserve"> zł, </w:t>
      </w:r>
      <w:r w:rsidR="009A3922" w:rsidRPr="006D14A6">
        <w:rPr>
          <w:rFonts w:cs="Arial"/>
        </w:rPr>
        <w:t xml:space="preserve">na rok 2026 – 3.000.000,00 zł, na rok 2027 – 9.000.000,00 zł, </w:t>
      </w:r>
    </w:p>
    <w:p w14:paraId="0EDF3F3A" w14:textId="7E97F8FA" w:rsidR="00255A52" w:rsidRPr="006D14A6" w:rsidRDefault="00255A52" w:rsidP="00525AFC">
      <w:pPr>
        <w:pStyle w:val="Tekstpodstawowy"/>
        <w:numPr>
          <w:ilvl w:val="0"/>
          <w:numId w:val="12"/>
        </w:numPr>
        <w:tabs>
          <w:tab w:val="clear" w:pos="0"/>
        </w:tabs>
        <w:spacing w:line="240" w:lineRule="auto"/>
        <w:ind w:left="142" w:hanging="142"/>
        <w:jc w:val="left"/>
        <w:rPr>
          <w:rFonts w:cs="Arial"/>
        </w:rPr>
      </w:pPr>
      <w:r w:rsidRPr="006D14A6">
        <w:rPr>
          <w:rFonts w:cs="Arial"/>
        </w:rPr>
        <w:t xml:space="preserve">wprowadzono zadanie pn. </w:t>
      </w:r>
      <w:r w:rsidR="00602A38" w:rsidRPr="006D14A6">
        <w:rPr>
          <w:rFonts w:cs="Arial"/>
        </w:rPr>
        <w:t>„</w:t>
      </w:r>
      <w:r w:rsidR="00B1010E" w:rsidRPr="006D14A6">
        <w:rPr>
          <w:rFonts w:cs="Arial"/>
        </w:rPr>
        <w:t>Poprawa efektywności energetycznej poprzez montaż instalacji fotowoltaicznych na budynkach użyteczności publicznej we Włocławku - etap II</w:t>
      </w:r>
      <w:r w:rsidR="00602A38" w:rsidRPr="006D14A6">
        <w:rPr>
          <w:rFonts w:cs="Arial"/>
        </w:rPr>
        <w:t>”</w:t>
      </w:r>
      <w:r w:rsidRPr="006D14A6">
        <w:rPr>
          <w:rFonts w:cs="Arial"/>
        </w:rPr>
        <w:t xml:space="preserve"> na łączną kwotę nakładów finansowych w wys. 452.598,50 zł</w:t>
      </w:r>
      <w:r w:rsidR="00572FFE" w:rsidRPr="006D14A6">
        <w:rPr>
          <w:rFonts w:cs="Arial"/>
        </w:rPr>
        <w:t>. Kwotę 449.043,06 zł planuje się pokryć z pożyczki z Kujawsko – Pomorskiego Funduszu Rozwoju sp. z o. o. z możliwym częściowym umorzeniem.</w:t>
      </w:r>
      <w:r w:rsidR="00951405" w:rsidRPr="006D14A6">
        <w:rPr>
          <w:rFonts w:cs="Arial"/>
        </w:rPr>
        <w:t xml:space="preserve"> </w:t>
      </w:r>
      <w:r w:rsidRPr="006D14A6">
        <w:rPr>
          <w:rFonts w:cs="Arial"/>
        </w:rPr>
        <w:t xml:space="preserve">Lata realizacji 2024 – 2025, w tym limit wydatków na rok 2025 – 450.138,50 zł, </w:t>
      </w:r>
    </w:p>
    <w:p w14:paraId="6C4190F1" w14:textId="17EEB06E" w:rsidR="002D6BB5" w:rsidRDefault="00B91C6C" w:rsidP="00522016">
      <w:pPr>
        <w:pStyle w:val="Tekstpodstawowy"/>
        <w:numPr>
          <w:ilvl w:val="0"/>
          <w:numId w:val="12"/>
        </w:numPr>
        <w:tabs>
          <w:tab w:val="clear" w:pos="0"/>
        </w:tabs>
        <w:suppressAutoHyphens w:val="0"/>
        <w:spacing w:line="240" w:lineRule="auto"/>
        <w:ind w:left="142" w:hanging="142"/>
        <w:jc w:val="left"/>
        <w:rPr>
          <w:rFonts w:cs="Arial"/>
        </w:rPr>
      </w:pPr>
      <w:r w:rsidRPr="00BB0092">
        <w:rPr>
          <w:rFonts w:cs="Arial"/>
        </w:rPr>
        <w:t xml:space="preserve">wprowadzono zadanie pn. </w:t>
      </w:r>
      <w:r w:rsidR="00602A38" w:rsidRPr="00BB0092">
        <w:rPr>
          <w:rFonts w:cs="Arial"/>
        </w:rPr>
        <w:t>„</w:t>
      </w:r>
      <w:r w:rsidR="00B1010E" w:rsidRPr="00BB0092">
        <w:rPr>
          <w:rFonts w:cs="Arial"/>
        </w:rPr>
        <w:t>Miasteczko Ruchu Drogowego oraz Gry Podwórkowe</w:t>
      </w:r>
      <w:r w:rsidR="002D6BB5" w:rsidRPr="00BB0092">
        <w:rPr>
          <w:rFonts w:cs="Arial"/>
        </w:rPr>
        <w:t xml:space="preserve"> (</w:t>
      </w:r>
      <w:r w:rsidR="00B831BB" w:rsidRPr="00BB0092">
        <w:rPr>
          <w:rFonts w:cs="Arial"/>
        </w:rPr>
        <w:t>Budżet</w:t>
      </w:r>
      <w:r w:rsidR="002D6BB5" w:rsidRPr="00BB0092">
        <w:rPr>
          <w:rFonts w:cs="Arial"/>
        </w:rPr>
        <w:t xml:space="preserve"> Obywatelski 2024)</w:t>
      </w:r>
      <w:r w:rsidR="00602A38" w:rsidRPr="00BB0092">
        <w:rPr>
          <w:rFonts w:cs="Arial"/>
        </w:rPr>
        <w:t>”</w:t>
      </w:r>
      <w:r w:rsidRPr="00BB0092">
        <w:rPr>
          <w:rFonts w:cs="Arial"/>
        </w:rPr>
        <w:t xml:space="preserve"> na łączną kwotę nakładów finansowych w wys. 638.809,16 zł</w:t>
      </w:r>
      <w:r w:rsidR="002D6BB5" w:rsidRPr="00BB0092">
        <w:rPr>
          <w:rFonts w:cs="Arial"/>
        </w:rPr>
        <w:t xml:space="preserve">. </w:t>
      </w:r>
      <w:bookmarkStart w:id="1" w:name="_Hlk187667466"/>
      <w:r w:rsidR="002D6BB5" w:rsidRPr="00BB0092">
        <w:rPr>
          <w:rFonts w:cs="Arial"/>
        </w:rPr>
        <w:t xml:space="preserve">W ramach zadania w 2024 r. został złożony wniosek do Biura Zamówień Publicznych o wszczęcie postępowania na wyłonienie wykonawcy robót. </w:t>
      </w:r>
      <w:r w:rsidR="00061899" w:rsidRPr="00BB0092">
        <w:rPr>
          <w:rFonts w:cs="Arial"/>
        </w:rPr>
        <w:t>Z uwagi na rażąco niską cenę nie było możliwości wyłonienia wykonawcy i tym samym ujęcia zadania w uchwale o wydatkach niewygasających z końcem roku budżetowego 2024.</w:t>
      </w:r>
      <w:r w:rsidR="00AF1668" w:rsidRPr="00BB0092">
        <w:rPr>
          <w:rFonts w:cs="Arial"/>
        </w:rPr>
        <w:t xml:space="preserve"> </w:t>
      </w:r>
      <w:r w:rsidR="00A42DD1" w:rsidRPr="00BB0092">
        <w:rPr>
          <w:rFonts w:cs="Arial"/>
        </w:rPr>
        <w:t>W związku z koniecznością zawarcia umowy z wykonawcą wyłonionym w powyższym postępowaniu niezbędne jest utworzenie planu zadania w 2025 r.</w:t>
      </w:r>
      <w:r w:rsidR="00784F96" w:rsidRPr="00BB0092">
        <w:rPr>
          <w:rFonts w:cs="Arial"/>
        </w:rPr>
        <w:t xml:space="preserve"> </w:t>
      </w:r>
      <w:bookmarkEnd w:id="1"/>
      <w:r w:rsidR="002D6BB5" w:rsidRPr="00BB0092">
        <w:rPr>
          <w:rFonts w:cs="Arial"/>
        </w:rPr>
        <w:t>Lata realizacji 2024 – 2025, w tym limit wydatków na rok 2025 – 620.000,00 zł.</w:t>
      </w:r>
      <w:r w:rsidR="00BB0092">
        <w:rPr>
          <w:rFonts w:cs="Arial"/>
        </w:rPr>
        <w:t xml:space="preserve"> </w:t>
      </w:r>
    </w:p>
    <w:p w14:paraId="3AF33804" w14:textId="77777777" w:rsidR="00BB0092" w:rsidRPr="00BB0092" w:rsidRDefault="00BB0092" w:rsidP="00522016">
      <w:pPr>
        <w:pStyle w:val="Tekstpodstawowy"/>
        <w:numPr>
          <w:ilvl w:val="0"/>
          <w:numId w:val="12"/>
        </w:numPr>
        <w:tabs>
          <w:tab w:val="clear" w:pos="0"/>
        </w:tabs>
        <w:suppressAutoHyphens w:val="0"/>
        <w:spacing w:line="240" w:lineRule="auto"/>
        <w:ind w:left="142" w:hanging="142"/>
        <w:jc w:val="left"/>
        <w:rPr>
          <w:rFonts w:cs="Arial"/>
        </w:rPr>
      </w:pPr>
    </w:p>
    <w:p w14:paraId="7AD0A457" w14:textId="77777777" w:rsidR="00D654AB" w:rsidRPr="006D14A6" w:rsidRDefault="00D654AB" w:rsidP="006D14A6">
      <w:pPr>
        <w:rPr>
          <w:rFonts w:cs="Arial"/>
        </w:rPr>
      </w:pPr>
      <w:r w:rsidRPr="006D14A6">
        <w:rPr>
          <w:rFonts w:cs="Arial"/>
        </w:rPr>
        <w:t>Przedstawiając powyższe proszę Wysoką Radę o podjęcie uchwały w proponowanym brzmieniu.</w:t>
      </w:r>
    </w:p>
    <w:p w14:paraId="78529862" w14:textId="77777777" w:rsidR="00D654AB" w:rsidRPr="006D14A6" w:rsidRDefault="00D654AB" w:rsidP="006D14A6">
      <w:pPr>
        <w:rPr>
          <w:rFonts w:cs="Arial"/>
        </w:rPr>
      </w:pPr>
    </w:p>
    <w:sectPr w:rsidR="00D654AB" w:rsidRPr="006D14A6">
      <w:headerReference w:type="default" r:id="rId8"/>
      <w:footerReference w:type="even" r:id="rId9"/>
      <w:footerReference w:type="default" r:id="rId10"/>
      <w:footerReference w:type="first" r:id="rId11"/>
      <w:pgSz w:w="12240" w:h="15840"/>
      <w:pgMar w:top="1418" w:right="1418" w:bottom="766" w:left="1418" w:header="709" w:footer="709" w:gutter="0"/>
      <w:pgNumType w:start="0"/>
      <w:cols w:space="708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EA7EFDD" w14:textId="77777777" w:rsidR="003A1E09" w:rsidRDefault="003A1E09">
      <w:r>
        <w:separator/>
      </w:r>
    </w:p>
  </w:endnote>
  <w:endnote w:type="continuationSeparator" w:id="0">
    <w:p w14:paraId="3A419A8D" w14:textId="77777777" w:rsidR="003A1E09" w:rsidRDefault="003A1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F04EA4" w14:textId="77777777" w:rsidR="00B669E8" w:rsidRDefault="003A1E09">
    <w:pPr>
      <w:pStyle w:val="Stopka"/>
      <w:ind w:right="360" w:firstLine="360"/>
    </w:pPr>
    <w:r>
      <w:rPr>
        <w:noProof/>
      </w:rPr>
      <mc:AlternateContent>
        <mc:Choice Requires="wps">
          <w:drawing>
            <wp:inline distT="0" distB="0" distL="0" distR="0" wp14:anchorId="3B118ABA" wp14:editId="0BB597F4">
              <wp:extent cx="15875" cy="15875"/>
              <wp:effectExtent l="0" t="0" r="22225" b="15240"/>
              <wp:docPr id="1" name="Ramk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20" cy="1512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B47BC5F" w14:textId="77777777" w:rsidR="00B669E8" w:rsidRDefault="003A1E09">
                          <w:pPr>
                            <w:pStyle w:val="Stopka"/>
                            <w:rPr>
                              <w:rStyle w:val="Numerstrony"/>
                            </w:rPr>
                          </w:pP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instrText>PAGE</w:instrTex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separate"/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t>0</w:t>
                          </w:r>
                          <w:r>
                            <w:rPr>
                              <w:rStyle w:val="Numerstrony"/>
                              <w:color w:val="000000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spAutoFit/>
                    </wps:bodyPr>
                  </wps:wsp>
                </a:graphicData>
              </a:graphic>
            </wp:inline>
          </w:drawing>
        </mc:Choice>
        <mc:Fallback>
          <w:pict>
            <v:rect w14:anchorId="3B118ABA" id="Ramka1" o:spid="_x0000_s1026" style="width:1.25pt;height:1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" filled="f" stroked="f" strokeweight="0">
              <v:textbox style="mso-fit-shape-to-text:t" inset="0,0,0,0">
                <w:txbxContent>
                  <w:p w14:paraId="4B47BC5F" w14:textId="77777777" w:rsidR="00B669E8" w:rsidRDefault="003A1E09">
                    <w:pPr>
                      <w:pStyle w:val="Stopka"/>
                      <w:rPr>
                        <w:rStyle w:val="Numerstrony"/>
                      </w:rPr>
                    </w:pPr>
                    <w:r>
                      <w:rPr>
                        <w:rStyle w:val="Numerstrony"/>
                        <w:color w:val="000000"/>
                      </w:rPr>
                      <w:fldChar w:fldCharType="begin"/>
                    </w:r>
                    <w:r>
                      <w:rPr>
                        <w:rStyle w:val="Numerstrony"/>
                        <w:color w:val="000000"/>
                      </w:rPr>
                      <w:instrText>PAGE</w:instrText>
                    </w:r>
                    <w:r>
                      <w:rPr>
                        <w:rStyle w:val="Numerstrony"/>
                        <w:color w:val="000000"/>
                      </w:rPr>
                      <w:fldChar w:fldCharType="separate"/>
                    </w:r>
                    <w:r>
                      <w:rPr>
                        <w:rStyle w:val="Numerstrony"/>
                        <w:color w:val="000000"/>
                      </w:rPr>
                      <w:t>0</w:t>
                    </w:r>
                    <w:r>
                      <w:rPr>
                        <w:rStyle w:val="Numerstrony"/>
                        <w:color w:val="000000"/>
                      </w:rPr>
                      <w:fldChar w:fldCharType="end"/>
                    </w:r>
                  </w:p>
                </w:txbxContent>
              </v:textbox>
              <w10:anchorlock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80A643" w14:textId="729FA57A" w:rsidR="00B17E7D" w:rsidRPr="00B17E7D" w:rsidRDefault="00B17E7D">
    <w:pPr>
      <w:pStyle w:val="Stopka"/>
      <w:jc w:val="center"/>
      <w:rPr>
        <w:sz w:val="20"/>
        <w:szCs w:val="20"/>
      </w:rPr>
    </w:pPr>
  </w:p>
  <w:p w14:paraId="060B22E2" w14:textId="77777777" w:rsidR="00B669E8" w:rsidRDefault="00B669E8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ADD27C" w14:textId="77777777" w:rsidR="00B669E8" w:rsidRDefault="00B669E8">
    <w:pPr>
      <w:pStyle w:val="Stopka"/>
      <w:jc w:val="center"/>
    </w:pPr>
  </w:p>
  <w:p w14:paraId="2270AB1A" w14:textId="77777777" w:rsidR="00B669E8" w:rsidRDefault="00B669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5926562" w14:textId="77777777" w:rsidR="003A1E09" w:rsidRDefault="003A1E09">
      <w:r>
        <w:separator/>
      </w:r>
    </w:p>
  </w:footnote>
  <w:footnote w:type="continuationSeparator" w:id="0">
    <w:p w14:paraId="07C08C34" w14:textId="77777777" w:rsidR="003A1E09" w:rsidRDefault="003A1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9293DA" w14:textId="77777777" w:rsidR="00B669E8" w:rsidRDefault="00B669E8">
    <w:pPr>
      <w:pStyle w:val="Nagwek"/>
      <w:ind w:firstLine="708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31E73"/>
    <w:multiLevelType w:val="multilevel"/>
    <w:tmpl w:val="91C6CB9E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2EC5092A"/>
    <w:multiLevelType w:val="multilevel"/>
    <w:tmpl w:val="97D424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31CC2357"/>
    <w:multiLevelType w:val="multilevel"/>
    <w:tmpl w:val="D4101E60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2E0744F"/>
    <w:multiLevelType w:val="hybridMultilevel"/>
    <w:tmpl w:val="8F0C261E"/>
    <w:lvl w:ilvl="0" w:tplc="1D86F84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265673A"/>
    <w:multiLevelType w:val="multilevel"/>
    <w:tmpl w:val="2A50A1C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515F0220"/>
    <w:multiLevelType w:val="hybridMultilevel"/>
    <w:tmpl w:val="9E5E0D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334842"/>
    <w:multiLevelType w:val="multilevel"/>
    <w:tmpl w:val="937EC32C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C241F00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729506D0"/>
    <w:multiLevelType w:val="hybridMultilevel"/>
    <w:tmpl w:val="A9B06AD8"/>
    <w:lvl w:ilvl="0" w:tplc="24809B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633EBD"/>
    <w:multiLevelType w:val="multilevel"/>
    <w:tmpl w:val="76ECB6FE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CE00217"/>
    <w:multiLevelType w:val="multilevel"/>
    <w:tmpl w:val="BC383E6A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7D1571FE"/>
    <w:multiLevelType w:val="hybridMultilevel"/>
    <w:tmpl w:val="F2240D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9"/>
  </w:num>
  <w:num w:numId="7">
    <w:abstractNumId w:val="7"/>
  </w:num>
  <w:num w:numId="8">
    <w:abstractNumId w:val="3"/>
  </w:num>
  <w:num w:numId="9">
    <w:abstractNumId w:val="5"/>
  </w:num>
  <w:num w:numId="10">
    <w:abstractNumId w:val="11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9E8"/>
    <w:rsid w:val="00000062"/>
    <w:rsid w:val="00011220"/>
    <w:rsid w:val="000116BC"/>
    <w:rsid w:val="000201D2"/>
    <w:rsid w:val="00034C39"/>
    <w:rsid w:val="00051475"/>
    <w:rsid w:val="00061899"/>
    <w:rsid w:val="000669B1"/>
    <w:rsid w:val="00075CFC"/>
    <w:rsid w:val="00093DAF"/>
    <w:rsid w:val="000A515A"/>
    <w:rsid w:val="000C109E"/>
    <w:rsid w:val="000D5694"/>
    <w:rsid w:val="00105F78"/>
    <w:rsid w:val="00114DF2"/>
    <w:rsid w:val="00120FEF"/>
    <w:rsid w:val="00123C5B"/>
    <w:rsid w:val="00157551"/>
    <w:rsid w:val="00157D59"/>
    <w:rsid w:val="00163863"/>
    <w:rsid w:val="0017208C"/>
    <w:rsid w:val="001721C7"/>
    <w:rsid w:val="00173782"/>
    <w:rsid w:val="001B0BC3"/>
    <w:rsid w:val="001B7D97"/>
    <w:rsid w:val="001F3C33"/>
    <w:rsid w:val="0021181F"/>
    <w:rsid w:val="00211E1C"/>
    <w:rsid w:val="00213AC5"/>
    <w:rsid w:val="00255A52"/>
    <w:rsid w:val="002562EB"/>
    <w:rsid w:val="00267CBC"/>
    <w:rsid w:val="00271ACD"/>
    <w:rsid w:val="00272C0A"/>
    <w:rsid w:val="0029074F"/>
    <w:rsid w:val="002A7526"/>
    <w:rsid w:val="002B7067"/>
    <w:rsid w:val="002D6BB5"/>
    <w:rsid w:val="002E4208"/>
    <w:rsid w:val="00325DE2"/>
    <w:rsid w:val="00352688"/>
    <w:rsid w:val="00362FC2"/>
    <w:rsid w:val="00364654"/>
    <w:rsid w:val="0038214E"/>
    <w:rsid w:val="003902EF"/>
    <w:rsid w:val="00392317"/>
    <w:rsid w:val="003A1E09"/>
    <w:rsid w:val="003E5382"/>
    <w:rsid w:val="00426B7E"/>
    <w:rsid w:val="00446C89"/>
    <w:rsid w:val="00470D60"/>
    <w:rsid w:val="00497DD2"/>
    <w:rsid w:val="004A67CF"/>
    <w:rsid w:val="004C258C"/>
    <w:rsid w:val="004C60D9"/>
    <w:rsid w:val="005042EF"/>
    <w:rsid w:val="00511ECD"/>
    <w:rsid w:val="00525AFC"/>
    <w:rsid w:val="00527532"/>
    <w:rsid w:val="00543AD3"/>
    <w:rsid w:val="005532A8"/>
    <w:rsid w:val="0056289B"/>
    <w:rsid w:val="00571AE8"/>
    <w:rsid w:val="00572FFE"/>
    <w:rsid w:val="005938E3"/>
    <w:rsid w:val="005B0650"/>
    <w:rsid w:val="005B15CD"/>
    <w:rsid w:val="005B5C6C"/>
    <w:rsid w:val="005B7DC7"/>
    <w:rsid w:val="005E4E13"/>
    <w:rsid w:val="005E7B60"/>
    <w:rsid w:val="00602A38"/>
    <w:rsid w:val="00625081"/>
    <w:rsid w:val="00647612"/>
    <w:rsid w:val="00666A44"/>
    <w:rsid w:val="006716D5"/>
    <w:rsid w:val="006865FC"/>
    <w:rsid w:val="00690072"/>
    <w:rsid w:val="00691B42"/>
    <w:rsid w:val="00696759"/>
    <w:rsid w:val="00697A0E"/>
    <w:rsid w:val="006C35F1"/>
    <w:rsid w:val="006D14A6"/>
    <w:rsid w:val="006F6820"/>
    <w:rsid w:val="00700B42"/>
    <w:rsid w:val="00712CEF"/>
    <w:rsid w:val="00712FE5"/>
    <w:rsid w:val="00731396"/>
    <w:rsid w:val="00731E5C"/>
    <w:rsid w:val="00784F96"/>
    <w:rsid w:val="00786903"/>
    <w:rsid w:val="00790B71"/>
    <w:rsid w:val="007A01B8"/>
    <w:rsid w:val="007A1A7E"/>
    <w:rsid w:val="007E5E0D"/>
    <w:rsid w:val="007F1D3F"/>
    <w:rsid w:val="00812151"/>
    <w:rsid w:val="00821CD4"/>
    <w:rsid w:val="00840CBD"/>
    <w:rsid w:val="008608D2"/>
    <w:rsid w:val="008B197E"/>
    <w:rsid w:val="008C4387"/>
    <w:rsid w:val="008F527D"/>
    <w:rsid w:val="009079AC"/>
    <w:rsid w:val="00914AE0"/>
    <w:rsid w:val="0093521B"/>
    <w:rsid w:val="00951405"/>
    <w:rsid w:val="009523D6"/>
    <w:rsid w:val="00952B59"/>
    <w:rsid w:val="00967635"/>
    <w:rsid w:val="00972880"/>
    <w:rsid w:val="00972B17"/>
    <w:rsid w:val="00992708"/>
    <w:rsid w:val="00992BD5"/>
    <w:rsid w:val="009A3922"/>
    <w:rsid w:val="00A137F4"/>
    <w:rsid w:val="00A13F81"/>
    <w:rsid w:val="00A34475"/>
    <w:rsid w:val="00A42DD1"/>
    <w:rsid w:val="00A73ECB"/>
    <w:rsid w:val="00AB1980"/>
    <w:rsid w:val="00AC12AC"/>
    <w:rsid w:val="00AD09F5"/>
    <w:rsid w:val="00AD6064"/>
    <w:rsid w:val="00AD6BBA"/>
    <w:rsid w:val="00AF1668"/>
    <w:rsid w:val="00B03564"/>
    <w:rsid w:val="00B1010E"/>
    <w:rsid w:val="00B1242D"/>
    <w:rsid w:val="00B136AC"/>
    <w:rsid w:val="00B17E7D"/>
    <w:rsid w:val="00B64771"/>
    <w:rsid w:val="00B669E8"/>
    <w:rsid w:val="00B831BB"/>
    <w:rsid w:val="00B91C6C"/>
    <w:rsid w:val="00B939C9"/>
    <w:rsid w:val="00BB0092"/>
    <w:rsid w:val="00BB2ED3"/>
    <w:rsid w:val="00BF2323"/>
    <w:rsid w:val="00BF6542"/>
    <w:rsid w:val="00C1403F"/>
    <w:rsid w:val="00C14548"/>
    <w:rsid w:val="00C14C23"/>
    <w:rsid w:val="00C57AFD"/>
    <w:rsid w:val="00CA51F9"/>
    <w:rsid w:val="00CD103A"/>
    <w:rsid w:val="00CE4BE9"/>
    <w:rsid w:val="00D10426"/>
    <w:rsid w:val="00D13661"/>
    <w:rsid w:val="00D654AB"/>
    <w:rsid w:val="00D944FA"/>
    <w:rsid w:val="00DD623C"/>
    <w:rsid w:val="00E151BF"/>
    <w:rsid w:val="00E274C7"/>
    <w:rsid w:val="00E302B7"/>
    <w:rsid w:val="00E32A1F"/>
    <w:rsid w:val="00E636AC"/>
    <w:rsid w:val="00E65FCA"/>
    <w:rsid w:val="00E90EEA"/>
    <w:rsid w:val="00E9320A"/>
    <w:rsid w:val="00EA76CF"/>
    <w:rsid w:val="00EB7090"/>
    <w:rsid w:val="00EB7859"/>
    <w:rsid w:val="00EE054F"/>
    <w:rsid w:val="00EE6AF0"/>
    <w:rsid w:val="00EF0454"/>
    <w:rsid w:val="00F0508B"/>
    <w:rsid w:val="00F31872"/>
    <w:rsid w:val="00F51FBA"/>
    <w:rsid w:val="00FC1765"/>
    <w:rsid w:val="00FC4E4D"/>
    <w:rsid w:val="00FF0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F56C0A"/>
  <w15:docId w15:val="{E4DD8F1A-53E7-4B1F-A714-460B010DA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9074F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9074F"/>
    <w:pPr>
      <w:keepNext/>
      <w:ind w:left="2124" w:firstLine="708"/>
      <w:outlineLvl w:val="0"/>
    </w:pPr>
    <w:rPr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9074F"/>
    <w:pPr>
      <w:keepNext/>
      <w:keepLines/>
      <w:spacing w:before="40"/>
      <w:outlineLvl w:val="1"/>
    </w:pPr>
    <w:rPr>
      <w:rFonts w:eastAsiaTheme="majorEastAsia" w:cstheme="majorBidi"/>
      <w:szCs w:val="26"/>
    </w:rPr>
  </w:style>
  <w:style w:type="paragraph" w:styleId="Nagwek3">
    <w:name w:val="heading 3"/>
    <w:basedOn w:val="Normalny"/>
    <w:next w:val="Normalny"/>
    <w:qFormat/>
    <w:rsid w:val="0029074F"/>
    <w:pPr>
      <w:keepNext/>
      <w:spacing w:line="360" w:lineRule="auto"/>
      <w:outlineLvl w:val="2"/>
    </w:pPr>
    <w:rPr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44B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Numerstrony">
    <w:name w:val="page number"/>
    <w:basedOn w:val="Domylnaczcionkaakapitu"/>
    <w:semiHidden/>
    <w:qFormat/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semiHidden/>
    <w:qFormat/>
    <w:rPr>
      <w:vertAlign w:val="superscript"/>
    </w:rPr>
  </w:style>
  <w:style w:type="character" w:customStyle="1" w:styleId="StopkaZnak">
    <w:name w:val="Stopka Znak"/>
    <w:link w:val="Stopka"/>
    <w:uiPriority w:val="99"/>
    <w:qFormat/>
    <w:rsid w:val="00A87FBF"/>
    <w:rPr>
      <w:sz w:val="24"/>
      <w:szCs w:val="24"/>
    </w:rPr>
  </w:style>
  <w:style w:type="character" w:customStyle="1" w:styleId="czeinternetowe">
    <w:name w:val="Łącze internetowe"/>
    <w:uiPriority w:val="99"/>
    <w:semiHidden/>
    <w:unhideWhenUsed/>
    <w:rsid w:val="00C342A4"/>
    <w:rPr>
      <w:color w:val="0000FF"/>
      <w:u w:val="single"/>
    </w:rPr>
  </w:style>
  <w:style w:type="character" w:customStyle="1" w:styleId="TematkomentarzaZnak">
    <w:name w:val="Temat komentarza Znak"/>
    <w:link w:val="Tematkomentarza"/>
    <w:uiPriority w:val="99"/>
    <w:semiHidden/>
    <w:qFormat/>
    <w:rsid w:val="00C16BB0"/>
    <w:rPr>
      <w:b/>
      <w:bCs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16BB0"/>
  </w:style>
  <w:style w:type="character" w:customStyle="1" w:styleId="TematkomentarzaZnak1">
    <w:name w:val="Temat komentarza Znak1"/>
    <w:uiPriority w:val="99"/>
    <w:semiHidden/>
    <w:qFormat/>
    <w:rsid w:val="00C16BB0"/>
    <w:rPr>
      <w:b/>
      <w:bCs/>
    </w:rPr>
  </w:style>
  <w:style w:type="character" w:customStyle="1" w:styleId="Nagwek1Znak">
    <w:name w:val="Nagłówek 1 Znak"/>
    <w:link w:val="Nagwek1"/>
    <w:qFormat/>
    <w:rsid w:val="0029074F"/>
    <w:rPr>
      <w:rFonts w:ascii="Arial" w:hAnsi="Arial"/>
      <w:bCs/>
      <w:sz w:val="24"/>
      <w:szCs w:val="24"/>
    </w:rPr>
  </w:style>
  <w:style w:type="character" w:customStyle="1" w:styleId="TekstpodstawowyZnak">
    <w:name w:val="Tekst podstawowy Znak"/>
    <w:link w:val="Tekstpodstawowy"/>
    <w:semiHidden/>
    <w:qFormat/>
    <w:rsid w:val="00224195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qFormat/>
    <w:rsid w:val="0029074F"/>
    <w:rPr>
      <w:rFonts w:ascii="Arial" w:eastAsiaTheme="majorEastAsia" w:hAnsi="Arial" w:cstheme="majorBidi"/>
      <w:sz w:val="24"/>
      <w:szCs w:val="26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B0483"/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qFormat/>
    <w:rsid w:val="00BB1723"/>
    <w:rPr>
      <w:rFonts w:ascii="Arial Narrow" w:hAnsi="Arial Narrow"/>
      <w:sz w:val="16"/>
      <w:szCs w:val="16"/>
    </w:rPr>
  </w:style>
  <w:style w:type="character" w:customStyle="1" w:styleId="Nagwek5Znak">
    <w:name w:val="Nagłówek 5 Znak"/>
    <w:basedOn w:val="Domylnaczcionkaakapitu"/>
    <w:link w:val="Nagwek5"/>
    <w:uiPriority w:val="9"/>
    <w:qFormat/>
    <w:rsid w:val="009444BF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Mocnewyrnione">
    <w:name w:val="Mocne wyróżnione"/>
    <w:qFormat/>
    <w:rPr>
      <w:b/>
      <w:bCs/>
    </w:rPr>
  </w:style>
  <w:style w:type="paragraph" w:styleId="Nagwek">
    <w:name w:val="header"/>
    <w:basedOn w:val="Normalny"/>
    <w:next w:val="Tekstpodstawowy"/>
    <w:semiHidden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link w:val="TekstpodstawowyZnak"/>
    <w:semiHidden/>
    <w:pPr>
      <w:spacing w:line="360" w:lineRule="auto"/>
      <w:jc w:val="both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semiHidden/>
    <w:qFormat/>
    <w:pPr>
      <w:spacing w:line="360" w:lineRule="auto"/>
      <w:jc w:val="both"/>
    </w:pPr>
    <w:rPr>
      <w:sz w:val="20"/>
      <w:szCs w:val="20"/>
    </w:rPr>
  </w:style>
  <w:style w:type="paragraph" w:styleId="Tekstpodstawowywcity2">
    <w:name w:val="Body Text Indent 2"/>
    <w:basedOn w:val="Normalny"/>
    <w:semiHidden/>
    <w:qFormat/>
    <w:pPr>
      <w:ind w:left="720"/>
      <w:jc w:val="both"/>
    </w:pPr>
  </w:style>
  <w:style w:type="paragraph" w:styleId="Tekstprzypisudolnego">
    <w:name w:val="footnote text"/>
    <w:basedOn w:val="Normalny"/>
    <w:semiHidden/>
    <w:rPr>
      <w:sz w:val="20"/>
      <w:szCs w:val="20"/>
    </w:rPr>
  </w:style>
  <w:style w:type="paragraph" w:customStyle="1" w:styleId="ust">
    <w:name w:val="ust"/>
    <w:basedOn w:val="Normalny"/>
    <w:qFormat/>
    <w:rsid w:val="00FE541E"/>
    <w:pPr>
      <w:spacing w:before="60" w:after="60"/>
      <w:ind w:left="426" w:hanging="284"/>
      <w:jc w:val="both"/>
    </w:pPr>
  </w:style>
  <w:style w:type="paragraph" w:customStyle="1" w:styleId="pkt">
    <w:name w:val="pkt"/>
    <w:basedOn w:val="Normalny"/>
    <w:qFormat/>
    <w:rsid w:val="00FE541E"/>
    <w:pPr>
      <w:spacing w:before="60" w:after="60"/>
      <w:ind w:left="851" w:hanging="295"/>
      <w:jc w:val="both"/>
    </w:pPr>
  </w:style>
  <w:style w:type="paragraph" w:customStyle="1" w:styleId="lit">
    <w:name w:val="lit"/>
    <w:basedOn w:val="Normalny"/>
    <w:qFormat/>
    <w:rsid w:val="00FE541E"/>
    <w:pPr>
      <w:spacing w:before="60" w:after="60"/>
      <w:ind w:left="1281" w:hanging="272"/>
      <w:jc w:val="both"/>
    </w:pPr>
  </w:style>
  <w:style w:type="paragraph" w:styleId="Akapitzlist">
    <w:name w:val="List Paragraph"/>
    <w:basedOn w:val="Normalny"/>
    <w:uiPriority w:val="34"/>
    <w:qFormat/>
    <w:rsid w:val="009A7D1F"/>
    <w:pPr>
      <w:ind w:left="708"/>
    </w:pPr>
  </w:style>
  <w:style w:type="paragraph" w:customStyle="1" w:styleId="zmart1">
    <w:name w:val="zmart1"/>
    <w:basedOn w:val="Normalny"/>
    <w:qFormat/>
    <w:rsid w:val="009A7D1F"/>
    <w:pPr>
      <w:spacing w:before="60" w:after="60"/>
      <w:ind w:left="1842" w:hanging="1077"/>
      <w:jc w:val="both"/>
    </w:pPr>
  </w:style>
  <w:style w:type="paragraph" w:customStyle="1" w:styleId="DomylnieLTGliederung1">
    <w:name w:val="Domy?lnie~LT~Gliederung 1"/>
    <w:qFormat/>
    <w:rsid w:val="00B07636"/>
    <w:pPr>
      <w:tabs>
        <w:tab w:val="left" w:pos="900"/>
        <w:tab w:val="left" w:pos="2340"/>
        <w:tab w:val="left" w:pos="3780"/>
        <w:tab w:val="left" w:pos="5220"/>
        <w:tab w:val="left" w:pos="6660"/>
        <w:tab w:val="left" w:pos="8100"/>
        <w:tab w:val="left" w:pos="9540"/>
        <w:tab w:val="left" w:pos="10980"/>
        <w:tab w:val="left" w:pos="12420"/>
        <w:tab w:val="left" w:pos="13860"/>
        <w:tab w:val="left" w:pos="15300"/>
      </w:tabs>
      <w:spacing w:before="160"/>
      <w:ind w:left="540"/>
    </w:pPr>
    <w:rPr>
      <w:rFonts w:ascii="Tahoma" w:hAnsi="Tahoma" w:cs="Tahoma"/>
      <w:color w:val="000000"/>
      <w:sz w:val="64"/>
      <w:szCs w:val="64"/>
    </w:rPr>
  </w:style>
  <w:style w:type="paragraph" w:styleId="Tekstdymka">
    <w:name w:val="Balloon Text"/>
    <w:basedOn w:val="Normalny"/>
    <w:semiHidden/>
    <w:qFormat/>
    <w:rsid w:val="0021618C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C16BB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C16BB0"/>
    <w:pPr>
      <w:spacing w:after="200"/>
    </w:pPr>
    <w:rPr>
      <w:b/>
      <w:bCs/>
    </w:rPr>
  </w:style>
  <w:style w:type="paragraph" w:styleId="Tekstpodstawowywcity3">
    <w:name w:val="Body Text Indent 3"/>
    <w:basedOn w:val="Normalny"/>
    <w:link w:val="Tekstpodstawowywcity3Znak"/>
    <w:unhideWhenUsed/>
    <w:qFormat/>
    <w:rsid w:val="00BB1723"/>
    <w:pPr>
      <w:spacing w:after="120"/>
      <w:ind w:left="283"/>
    </w:pPr>
    <w:rPr>
      <w:rFonts w:ascii="Arial Narrow" w:hAnsi="Arial Narrow"/>
      <w:sz w:val="16"/>
      <w:szCs w:val="16"/>
    </w:rPr>
  </w:style>
  <w:style w:type="paragraph" w:customStyle="1" w:styleId="Zawartoramki">
    <w:name w:val="Zawartość ramki"/>
    <w:basedOn w:val="Normalny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754271-1E0F-4D74-86DE-7EC0C4F6AC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513</Words>
  <Characters>3078</Characters>
  <Application>Microsoft Office Word</Application>
  <DocSecurity>4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XIV/2/2025 RADY MIASTA WŁOCŁAWEK z dnia 20 stycznia 2025 r.</vt:lpstr>
    </vt:vector>
  </TitlesOfParts>
  <Company>Regionalna Izba Obrachunkowa</Company>
  <LinksUpToDate>false</LinksUpToDate>
  <CharactersWithSpaces>3584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XIV/2/2025 RADY MIASTA WŁOCŁAWEK z dnia 20 stycznia 2025 r.</dc:title>
  <dc:subject/>
  <dc:creator>ADRIAN</dc:creator>
  <cp:keywords>Uchwała Rady Miasta</cp:keywords>
  <dc:description/>
  <cp:lastModifiedBy>Małgorzata Feliniak</cp:lastModifiedBy>
  <cp:revision>2</cp:revision>
  <cp:lastPrinted>2025-01-14T09:36:00Z</cp:lastPrinted>
  <dcterms:created xsi:type="dcterms:W3CDTF">2025-01-23T12:28:00Z</dcterms:created>
  <dcterms:modified xsi:type="dcterms:W3CDTF">2025-01-23T12:28:00Z</dcterms:modified>
  <dc:language>pl-PL</dc:language>
</cp:coreProperties>
</file>