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933" w:rsidRPr="007C529C" w:rsidRDefault="00AB5933" w:rsidP="007C529C">
      <w:pPr>
        <w:pStyle w:val="Nagwek1"/>
        <w:rPr>
          <w:rFonts w:ascii="Arial" w:hAnsi="Arial" w:cs="Arial"/>
          <w:sz w:val="24"/>
          <w:szCs w:val="24"/>
        </w:rPr>
      </w:pPr>
      <w:r w:rsidRPr="007C529C">
        <w:rPr>
          <w:rFonts w:ascii="Arial" w:hAnsi="Arial" w:cs="Arial"/>
          <w:sz w:val="24"/>
          <w:szCs w:val="24"/>
        </w:rPr>
        <w:t>U</w:t>
      </w:r>
      <w:r w:rsidR="00E8082D" w:rsidRPr="007C529C">
        <w:rPr>
          <w:rFonts w:ascii="Arial" w:hAnsi="Arial" w:cs="Arial"/>
          <w:sz w:val="24"/>
          <w:szCs w:val="24"/>
        </w:rPr>
        <w:t>CHWAŁA NR</w:t>
      </w:r>
      <w:r w:rsidR="00F30CF8" w:rsidRPr="007C529C">
        <w:rPr>
          <w:rFonts w:ascii="Arial" w:hAnsi="Arial" w:cs="Arial"/>
          <w:sz w:val="24"/>
          <w:szCs w:val="24"/>
        </w:rPr>
        <w:t xml:space="preserve"> </w:t>
      </w:r>
      <w:r w:rsidR="003645C3" w:rsidRPr="007C529C">
        <w:rPr>
          <w:rFonts w:ascii="Arial" w:hAnsi="Arial" w:cs="Arial"/>
          <w:sz w:val="24"/>
          <w:szCs w:val="24"/>
        </w:rPr>
        <w:t>XI/122/2024</w:t>
      </w:r>
      <w:r w:rsidR="00AD7CDE" w:rsidRPr="007C529C">
        <w:rPr>
          <w:rFonts w:ascii="Arial" w:hAnsi="Arial" w:cs="Arial"/>
          <w:sz w:val="24"/>
          <w:szCs w:val="24"/>
        </w:rPr>
        <w:t xml:space="preserve"> </w:t>
      </w:r>
      <w:r w:rsidRPr="007C529C">
        <w:rPr>
          <w:rFonts w:ascii="Arial" w:hAnsi="Arial" w:cs="Arial"/>
          <w:sz w:val="24"/>
          <w:szCs w:val="24"/>
        </w:rPr>
        <w:t>R</w:t>
      </w:r>
      <w:r w:rsidR="00FB008A" w:rsidRPr="007C529C">
        <w:rPr>
          <w:rFonts w:ascii="Arial" w:hAnsi="Arial" w:cs="Arial"/>
          <w:sz w:val="24"/>
          <w:szCs w:val="24"/>
        </w:rPr>
        <w:t>ADY MIASTA WŁOCŁAWEK</w:t>
      </w:r>
      <w:r w:rsidR="00AD7CDE" w:rsidRPr="007C529C">
        <w:rPr>
          <w:rFonts w:ascii="Arial" w:hAnsi="Arial" w:cs="Arial"/>
          <w:sz w:val="24"/>
          <w:szCs w:val="24"/>
        </w:rPr>
        <w:t xml:space="preserve"> </w:t>
      </w:r>
      <w:r w:rsidR="00E8082D" w:rsidRPr="007C529C">
        <w:rPr>
          <w:rFonts w:ascii="Arial" w:hAnsi="Arial" w:cs="Arial"/>
          <w:sz w:val="24"/>
          <w:szCs w:val="24"/>
        </w:rPr>
        <w:t xml:space="preserve">z dnia </w:t>
      </w:r>
      <w:r w:rsidR="003645C3" w:rsidRPr="007C529C">
        <w:rPr>
          <w:rFonts w:ascii="Arial" w:hAnsi="Arial" w:cs="Arial"/>
          <w:sz w:val="24"/>
          <w:szCs w:val="24"/>
        </w:rPr>
        <w:t>3 grudnia 2024 r.</w:t>
      </w:r>
    </w:p>
    <w:p w:rsidR="00432DA2" w:rsidRPr="00AD7CDE" w:rsidRDefault="00432DA2" w:rsidP="00AD7CDE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:rsidR="00AB5933" w:rsidRPr="00AD7CDE" w:rsidRDefault="00AB5933" w:rsidP="00AD7CDE">
      <w:pPr>
        <w:spacing w:line="276" w:lineRule="auto"/>
        <w:rPr>
          <w:rFonts w:ascii="Arial" w:hAnsi="Arial" w:cs="Arial"/>
          <w:sz w:val="24"/>
          <w:szCs w:val="24"/>
        </w:rPr>
      </w:pPr>
      <w:r w:rsidRPr="00AD7CDE">
        <w:rPr>
          <w:rFonts w:ascii="Arial" w:hAnsi="Arial" w:cs="Arial"/>
          <w:sz w:val="24"/>
          <w:szCs w:val="24"/>
        </w:rPr>
        <w:t xml:space="preserve">w sprawie przekazania </w:t>
      </w:r>
      <w:r w:rsidR="00D62D21" w:rsidRPr="00AD7CDE">
        <w:rPr>
          <w:rFonts w:ascii="Arial" w:hAnsi="Arial" w:cs="Arial"/>
          <w:sz w:val="24"/>
          <w:szCs w:val="24"/>
        </w:rPr>
        <w:t>wniosku</w:t>
      </w:r>
    </w:p>
    <w:p w:rsidR="00877181" w:rsidRPr="00AD7CDE" w:rsidRDefault="00877181" w:rsidP="007C529C">
      <w:pPr>
        <w:spacing w:line="276" w:lineRule="auto"/>
        <w:rPr>
          <w:rFonts w:ascii="Arial" w:hAnsi="Arial" w:cs="Arial"/>
          <w:sz w:val="24"/>
          <w:szCs w:val="24"/>
        </w:rPr>
      </w:pPr>
      <w:r w:rsidRPr="00AD7CDE">
        <w:rPr>
          <w:rFonts w:ascii="Arial" w:hAnsi="Arial" w:cs="Arial"/>
          <w:sz w:val="24"/>
          <w:szCs w:val="24"/>
        </w:rPr>
        <w:t>Na podstawie art. 18 ust. 2 pkt 15 ustawy z dnia 8 marca 1990 roku o samorządzie gminnym (Dz.U. z 202</w:t>
      </w:r>
      <w:r w:rsidR="000972ED" w:rsidRPr="00AD7CDE">
        <w:rPr>
          <w:rFonts w:ascii="Arial" w:hAnsi="Arial" w:cs="Arial"/>
          <w:sz w:val="24"/>
          <w:szCs w:val="24"/>
        </w:rPr>
        <w:t>4</w:t>
      </w:r>
      <w:r w:rsidRPr="00AD7CDE">
        <w:rPr>
          <w:rFonts w:ascii="Arial" w:hAnsi="Arial" w:cs="Arial"/>
          <w:sz w:val="24"/>
          <w:szCs w:val="24"/>
        </w:rPr>
        <w:t xml:space="preserve"> r. poz. </w:t>
      </w:r>
      <w:r w:rsidR="00467847" w:rsidRPr="00AD7CDE">
        <w:rPr>
          <w:rFonts w:ascii="Arial" w:hAnsi="Arial" w:cs="Arial"/>
          <w:sz w:val="24"/>
          <w:szCs w:val="24"/>
        </w:rPr>
        <w:t>1465, 1572</w:t>
      </w:r>
      <w:r w:rsidR="000972ED" w:rsidRPr="00AD7CDE">
        <w:rPr>
          <w:rFonts w:ascii="Arial" w:hAnsi="Arial" w:cs="Arial"/>
          <w:sz w:val="24"/>
          <w:szCs w:val="24"/>
        </w:rPr>
        <w:t>)</w:t>
      </w:r>
      <w:r w:rsidRPr="00AD7CDE">
        <w:rPr>
          <w:rFonts w:ascii="Arial" w:hAnsi="Arial" w:cs="Arial"/>
          <w:sz w:val="24"/>
          <w:szCs w:val="24"/>
        </w:rPr>
        <w:t xml:space="preserve"> oraz art. 2</w:t>
      </w:r>
      <w:r w:rsidR="00D62D21" w:rsidRPr="00AD7CDE">
        <w:rPr>
          <w:rFonts w:ascii="Arial" w:hAnsi="Arial" w:cs="Arial"/>
          <w:sz w:val="24"/>
          <w:szCs w:val="24"/>
        </w:rPr>
        <w:t>43</w:t>
      </w:r>
      <w:r w:rsidRPr="00AD7CDE">
        <w:rPr>
          <w:rFonts w:ascii="Arial" w:hAnsi="Arial" w:cs="Arial"/>
          <w:sz w:val="24"/>
          <w:szCs w:val="24"/>
        </w:rPr>
        <w:t xml:space="preserve"> ustawy</w:t>
      </w:r>
      <w:r w:rsidR="00AD7CDE">
        <w:rPr>
          <w:rFonts w:ascii="Arial" w:hAnsi="Arial" w:cs="Arial"/>
          <w:sz w:val="24"/>
          <w:szCs w:val="24"/>
        </w:rPr>
        <w:t xml:space="preserve"> </w:t>
      </w:r>
      <w:r w:rsidRPr="00AD7CDE">
        <w:rPr>
          <w:rFonts w:ascii="Arial" w:hAnsi="Arial" w:cs="Arial"/>
          <w:sz w:val="24"/>
          <w:szCs w:val="24"/>
        </w:rPr>
        <w:t>z dnia 14 czerwca 1960 r.</w:t>
      </w:r>
      <w:r w:rsidR="00AD7CDE">
        <w:rPr>
          <w:rFonts w:ascii="Arial" w:hAnsi="Arial" w:cs="Arial"/>
          <w:sz w:val="24"/>
          <w:szCs w:val="24"/>
        </w:rPr>
        <w:t xml:space="preserve"> </w:t>
      </w:r>
      <w:r w:rsidRPr="00AD7CDE">
        <w:rPr>
          <w:rFonts w:ascii="Arial" w:hAnsi="Arial" w:cs="Arial"/>
          <w:sz w:val="24"/>
          <w:szCs w:val="24"/>
        </w:rPr>
        <w:t>– Kodeks postępowania administracyjnego (</w:t>
      </w:r>
      <w:r w:rsidRPr="00AD7CDE">
        <w:rPr>
          <w:rFonts w:ascii="Arial" w:eastAsia="Calibri" w:hAnsi="Arial" w:cs="Arial"/>
          <w:sz w:val="24"/>
          <w:szCs w:val="24"/>
        </w:rPr>
        <w:t>Dz. U.</w:t>
      </w:r>
      <w:r w:rsidR="00666362" w:rsidRPr="00AD7CDE">
        <w:rPr>
          <w:rFonts w:ascii="Arial" w:eastAsia="Calibri" w:hAnsi="Arial" w:cs="Arial"/>
          <w:sz w:val="24"/>
          <w:szCs w:val="24"/>
        </w:rPr>
        <w:t xml:space="preserve"> z 202</w:t>
      </w:r>
      <w:r w:rsidR="000972ED" w:rsidRPr="00AD7CDE">
        <w:rPr>
          <w:rFonts w:ascii="Arial" w:eastAsia="Calibri" w:hAnsi="Arial" w:cs="Arial"/>
          <w:sz w:val="24"/>
          <w:szCs w:val="24"/>
        </w:rPr>
        <w:t>4</w:t>
      </w:r>
      <w:r w:rsidR="00666362" w:rsidRPr="00AD7CDE">
        <w:rPr>
          <w:rFonts w:ascii="Arial" w:eastAsia="Calibri" w:hAnsi="Arial" w:cs="Arial"/>
          <w:sz w:val="24"/>
          <w:szCs w:val="24"/>
        </w:rPr>
        <w:t xml:space="preserve"> r. poz. </w:t>
      </w:r>
      <w:r w:rsidR="000972ED" w:rsidRPr="00AD7CDE">
        <w:rPr>
          <w:rFonts w:ascii="Arial" w:eastAsia="Calibri" w:hAnsi="Arial" w:cs="Arial"/>
          <w:sz w:val="24"/>
          <w:szCs w:val="24"/>
        </w:rPr>
        <w:t>572)</w:t>
      </w:r>
      <w:r w:rsidRPr="00AD7CDE">
        <w:rPr>
          <w:rFonts w:ascii="Arial" w:hAnsi="Arial" w:cs="Arial"/>
          <w:sz w:val="24"/>
          <w:szCs w:val="24"/>
        </w:rPr>
        <w:t xml:space="preserve"> </w:t>
      </w:r>
    </w:p>
    <w:p w:rsidR="00AB5933" w:rsidRPr="00AD7CDE" w:rsidRDefault="00AB5933" w:rsidP="00AD7CDE">
      <w:pPr>
        <w:spacing w:line="276" w:lineRule="auto"/>
        <w:rPr>
          <w:rFonts w:ascii="Arial" w:hAnsi="Arial" w:cs="Arial"/>
          <w:sz w:val="24"/>
          <w:szCs w:val="24"/>
        </w:rPr>
      </w:pPr>
      <w:r w:rsidRPr="00AD7CDE">
        <w:rPr>
          <w:rFonts w:ascii="Arial" w:hAnsi="Arial" w:cs="Arial"/>
          <w:sz w:val="24"/>
          <w:szCs w:val="24"/>
        </w:rPr>
        <w:t>uchwala się, co następuje:</w:t>
      </w:r>
    </w:p>
    <w:p w:rsidR="00E262F7" w:rsidRPr="00AD7CDE" w:rsidRDefault="00E262F7" w:rsidP="00AD7CDE">
      <w:pPr>
        <w:spacing w:line="276" w:lineRule="auto"/>
        <w:ind w:firstLine="705"/>
        <w:rPr>
          <w:rFonts w:ascii="Arial" w:hAnsi="Arial" w:cs="Arial"/>
          <w:sz w:val="24"/>
          <w:szCs w:val="24"/>
        </w:rPr>
      </w:pPr>
      <w:r w:rsidRPr="00AD7CDE">
        <w:rPr>
          <w:rFonts w:ascii="Arial" w:hAnsi="Arial" w:cs="Arial"/>
          <w:sz w:val="24"/>
          <w:szCs w:val="24"/>
        </w:rPr>
        <w:t>§ 1. Uznaje się Radę Miasta Włocławek za organ niewłaściwy do rozpatrzenia wniosku Pani</w:t>
      </w:r>
      <w:r w:rsidR="00AD7CDE">
        <w:rPr>
          <w:rFonts w:ascii="Arial" w:hAnsi="Arial" w:cs="Arial"/>
          <w:sz w:val="24"/>
          <w:szCs w:val="24"/>
        </w:rPr>
        <w:t xml:space="preserve"> </w:t>
      </w:r>
      <w:r w:rsidRPr="00AD7CDE">
        <w:rPr>
          <w:rFonts w:ascii="Arial" w:hAnsi="Arial" w:cs="Arial"/>
          <w:sz w:val="24"/>
          <w:szCs w:val="24"/>
        </w:rPr>
        <w:t>E</w:t>
      </w:r>
      <w:r w:rsidR="007C529C">
        <w:rPr>
          <w:rFonts w:ascii="Arial" w:hAnsi="Arial" w:cs="Arial"/>
          <w:sz w:val="24"/>
          <w:szCs w:val="24"/>
        </w:rPr>
        <w:t xml:space="preserve">. </w:t>
      </w:r>
      <w:r w:rsidRPr="00AD7CDE">
        <w:rPr>
          <w:rFonts w:ascii="Arial" w:hAnsi="Arial" w:cs="Arial"/>
          <w:sz w:val="24"/>
          <w:szCs w:val="24"/>
        </w:rPr>
        <w:t>A</w:t>
      </w:r>
      <w:r w:rsidR="007C529C">
        <w:rPr>
          <w:rFonts w:ascii="Arial" w:hAnsi="Arial" w:cs="Arial"/>
          <w:sz w:val="24"/>
          <w:szCs w:val="24"/>
        </w:rPr>
        <w:t xml:space="preserve">. </w:t>
      </w:r>
      <w:r w:rsidRPr="00AD7CDE">
        <w:rPr>
          <w:rFonts w:ascii="Arial" w:hAnsi="Arial" w:cs="Arial"/>
          <w:sz w:val="24"/>
          <w:szCs w:val="24"/>
        </w:rPr>
        <w:t>S</w:t>
      </w:r>
      <w:r w:rsidR="007C529C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  <w:r w:rsidRPr="00AD7CDE">
        <w:rPr>
          <w:rFonts w:ascii="Arial" w:hAnsi="Arial" w:cs="Arial"/>
          <w:sz w:val="24"/>
          <w:szCs w:val="24"/>
        </w:rPr>
        <w:t>o przywrócenie pełnej nazwy ulicy na Starym Mieście we Włocławku imienia Księdza Kazimierza Cyganka.</w:t>
      </w:r>
    </w:p>
    <w:p w:rsidR="00B426CC" w:rsidRPr="00AD7CDE" w:rsidRDefault="002C3E54" w:rsidP="00AD7CDE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AD7CDE">
        <w:rPr>
          <w:rFonts w:ascii="Arial" w:hAnsi="Arial" w:cs="Arial"/>
          <w:sz w:val="24"/>
          <w:szCs w:val="24"/>
        </w:rPr>
        <w:t xml:space="preserve">§ </w:t>
      </w:r>
      <w:r w:rsidR="00E262F7" w:rsidRPr="00AD7CDE">
        <w:rPr>
          <w:rFonts w:ascii="Arial" w:hAnsi="Arial" w:cs="Arial"/>
          <w:sz w:val="24"/>
          <w:szCs w:val="24"/>
        </w:rPr>
        <w:t>2</w:t>
      </w:r>
      <w:r w:rsidRPr="00AD7CDE">
        <w:rPr>
          <w:rFonts w:ascii="Arial" w:hAnsi="Arial" w:cs="Arial"/>
          <w:sz w:val="24"/>
          <w:szCs w:val="24"/>
        </w:rPr>
        <w:t>.</w:t>
      </w:r>
      <w:r w:rsidR="006F710E" w:rsidRPr="00AD7CDE">
        <w:rPr>
          <w:rFonts w:ascii="Arial" w:hAnsi="Arial" w:cs="Arial"/>
          <w:sz w:val="24"/>
          <w:szCs w:val="24"/>
        </w:rPr>
        <w:t xml:space="preserve"> </w:t>
      </w:r>
      <w:r w:rsidR="00E262F7" w:rsidRPr="00AD7CDE">
        <w:rPr>
          <w:rFonts w:ascii="Arial" w:hAnsi="Arial" w:cs="Arial"/>
          <w:sz w:val="24"/>
          <w:szCs w:val="24"/>
        </w:rPr>
        <w:t>Wniosek, o którym mowa w § 1 p</w:t>
      </w:r>
      <w:r w:rsidRPr="00AD7CDE">
        <w:rPr>
          <w:rFonts w:ascii="Arial" w:hAnsi="Arial" w:cs="Arial"/>
          <w:sz w:val="24"/>
          <w:szCs w:val="24"/>
        </w:rPr>
        <w:t>rzekaz</w:t>
      </w:r>
      <w:r w:rsidR="006F710E" w:rsidRPr="00AD7CDE">
        <w:rPr>
          <w:rFonts w:ascii="Arial" w:hAnsi="Arial" w:cs="Arial"/>
          <w:sz w:val="24"/>
          <w:szCs w:val="24"/>
        </w:rPr>
        <w:t>uje się</w:t>
      </w:r>
      <w:r w:rsidRPr="00AD7CDE">
        <w:rPr>
          <w:rFonts w:ascii="Arial" w:hAnsi="Arial" w:cs="Arial"/>
          <w:sz w:val="24"/>
          <w:szCs w:val="24"/>
        </w:rPr>
        <w:t xml:space="preserve"> </w:t>
      </w:r>
      <w:r w:rsidR="00467847" w:rsidRPr="00AD7CDE">
        <w:rPr>
          <w:rFonts w:ascii="Arial" w:hAnsi="Arial" w:cs="Arial"/>
          <w:sz w:val="24"/>
          <w:szCs w:val="24"/>
        </w:rPr>
        <w:t>Prezydentowi Miasta Włocławek</w:t>
      </w:r>
      <w:r w:rsidR="00E262F7" w:rsidRPr="00AD7CDE">
        <w:rPr>
          <w:rFonts w:ascii="Arial" w:hAnsi="Arial" w:cs="Arial"/>
          <w:sz w:val="24"/>
          <w:szCs w:val="24"/>
        </w:rPr>
        <w:t xml:space="preserve"> jako organowi właściwemu do jego rozpatrzenia.</w:t>
      </w:r>
      <w:r w:rsidR="00467847" w:rsidRPr="00AD7CDE">
        <w:rPr>
          <w:rFonts w:ascii="Arial" w:hAnsi="Arial" w:cs="Arial"/>
          <w:sz w:val="24"/>
          <w:szCs w:val="24"/>
        </w:rPr>
        <w:t>.</w:t>
      </w:r>
    </w:p>
    <w:p w:rsidR="00E262F7" w:rsidRPr="00AD7CDE" w:rsidRDefault="007671F7" w:rsidP="00AD7CDE">
      <w:pPr>
        <w:spacing w:line="276" w:lineRule="auto"/>
        <w:ind w:firstLine="705"/>
        <w:rPr>
          <w:rFonts w:ascii="Arial" w:hAnsi="Arial" w:cs="Arial"/>
          <w:sz w:val="24"/>
          <w:szCs w:val="24"/>
        </w:rPr>
      </w:pPr>
      <w:r w:rsidRPr="00AD7CDE">
        <w:rPr>
          <w:rFonts w:ascii="Arial" w:hAnsi="Arial" w:cs="Arial"/>
          <w:sz w:val="24"/>
          <w:szCs w:val="24"/>
        </w:rPr>
        <w:t xml:space="preserve">§ </w:t>
      </w:r>
      <w:r w:rsidR="00E262F7" w:rsidRPr="00AD7CDE">
        <w:rPr>
          <w:rFonts w:ascii="Arial" w:hAnsi="Arial" w:cs="Arial"/>
          <w:sz w:val="24"/>
          <w:szCs w:val="24"/>
        </w:rPr>
        <w:t>3</w:t>
      </w:r>
      <w:r w:rsidRPr="00AD7CDE">
        <w:rPr>
          <w:rFonts w:ascii="Arial" w:hAnsi="Arial" w:cs="Arial"/>
          <w:sz w:val="24"/>
          <w:szCs w:val="24"/>
        </w:rPr>
        <w:t>. Zobowiązuje się Przewodnicząc</w:t>
      </w:r>
      <w:r w:rsidR="00467847" w:rsidRPr="00AD7CDE">
        <w:rPr>
          <w:rFonts w:ascii="Arial" w:hAnsi="Arial" w:cs="Arial"/>
          <w:sz w:val="24"/>
          <w:szCs w:val="24"/>
        </w:rPr>
        <w:t>ą</w:t>
      </w:r>
      <w:r w:rsidRPr="00AD7CDE">
        <w:rPr>
          <w:rFonts w:ascii="Arial" w:hAnsi="Arial" w:cs="Arial"/>
          <w:sz w:val="24"/>
          <w:szCs w:val="24"/>
        </w:rPr>
        <w:t xml:space="preserve"> Rady Miasta do </w:t>
      </w:r>
      <w:r w:rsidR="00E262F7" w:rsidRPr="00AD7CDE">
        <w:rPr>
          <w:rFonts w:ascii="Arial" w:hAnsi="Arial" w:cs="Arial"/>
          <w:sz w:val="24"/>
          <w:szCs w:val="24"/>
        </w:rPr>
        <w:t>zawiadomienia wnioskodawcy</w:t>
      </w:r>
      <w:r w:rsidR="00AD7CDE">
        <w:rPr>
          <w:rFonts w:ascii="Arial" w:hAnsi="Arial" w:cs="Arial"/>
          <w:sz w:val="24"/>
          <w:szCs w:val="24"/>
        </w:rPr>
        <w:t xml:space="preserve"> </w:t>
      </w:r>
      <w:r w:rsidR="00E262F7" w:rsidRPr="00AD7CDE">
        <w:rPr>
          <w:rFonts w:ascii="Arial" w:hAnsi="Arial" w:cs="Arial"/>
          <w:sz w:val="24"/>
          <w:szCs w:val="24"/>
        </w:rPr>
        <w:t>o przekazaniu wniosku właściwemu organowi</w:t>
      </w:r>
      <w:r w:rsidR="0034608F" w:rsidRPr="00AD7CDE">
        <w:rPr>
          <w:rFonts w:ascii="Arial" w:hAnsi="Arial" w:cs="Arial"/>
          <w:sz w:val="24"/>
          <w:szCs w:val="24"/>
        </w:rPr>
        <w:t>.</w:t>
      </w:r>
    </w:p>
    <w:p w:rsidR="007671F7" w:rsidRPr="00AD7CDE" w:rsidRDefault="007671F7" w:rsidP="00AD7CDE">
      <w:pPr>
        <w:spacing w:line="276" w:lineRule="auto"/>
        <w:ind w:firstLine="705"/>
        <w:rPr>
          <w:rFonts w:ascii="Arial" w:hAnsi="Arial" w:cs="Arial"/>
          <w:sz w:val="24"/>
          <w:szCs w:val="24"/>
        </w:rPr>
      </w:pPr>
      <w:r w:rsidRPr="00AD7CDE">
        <w:rPr>
          <w:rFonts w:ascii="Arial" w:hAnsi="Arial" w:cs="Arial"/>
          <w:sz w:val="24"/>
          <w:szCs w:val="24"/>
        </w:rPr>
        <w:t xml:space="preserve">§ </w:t>
      </w:r>
      <w:r w:rsidR="00E262F7" w:rsidRPr="00AD7CDE">
        <w:rPr>
          <w:rFonts w:ascii="Arial" w:hAnsi="Arial" w:cs="Arial"/>
          <w:sz w:val="24"/>
          <w:szCs w:val="24"/>
        </w:rPr>
        <w:t>4</w:t>
      </w:r>
      <w:r w:rsidRPr="00AD7CDE">
        <w:rPr>
          <w:rFonts w:ascii="Arial" w:hAnsi="Arial" w:cs="Arial"/>
          <w:sz w:val="24"/>
          <w:szCs w:val="24"/>
        </w:rPr>
        <w:t>. Uchwała wchodzi w życie z dniem podjęcia.</w:t>
      </w:r>
    </w:p>
    <w:p w:rsidR="007C529C" w:rsidRDefault="006F710E" w:rsidP="007C529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AD7CDE">
        <w:rPr>
          <w:rFonts w:ascii="Arial" w:hAnsi="Arial" w:cs="Arial"/>
          <w:sz w:val="24"/>
          <w:szCs w:val="24"/>
        </w:rPr>
        <w:t>Przewodnicząc</w:t>
      </w:r>
      <w:r w:rsidR="00467847" w:rsidRPr="00AD7CDE">
        <w:rPr>
          <w:rFonts w:ascii="Arial" w:hAnsi="Arial" w:cs="Arial"/>
          <w:sz w:val="24"/>
          <w:szCs w:val="24"/>
        </w:rPr>
        <w:t>a</w:t>
      </w:r>
      <w:r w:rsidR="007C529C">
        <w:rPr>
          <w:rFonts w:ascii="Arial" w:hAnsi="Arial" w:cs="Arial"/>
          <w:sz w:val="24"/>
          <w:szCs w:val="24"/>
        </w:rPr>
        <w:t xml:space="preserve"> </w:t>
      </w:r>
      <w:r w:rsidR="00E8082D" w:rsidRPr="00AD7CDE">
        <w:rPr>
          <w:rFonts w:ascii="Arial" w:hAnsi="Arial" w:cs="Arial"/>
          <w:sz w:val="24"/>
          <w:szCs w:val="24"/>
        </w:rPr>
        <w:t>Rady Miasta</w:t>
      </w:r>
      <w:r w:rsidR="007C529C">
        <w:rPr>
          <w:rFonts w:ascii="Arial" w:hAnsi="Arial" w:cs="Arial"/>
          <w:sz w:val="24"/>
          <w:szCs w:val="24"/>
        </w:rPr>
        <w:t xml:space="preserve"> </w:t>
      </w:r>
      <w:r w:rsidR="00467847" w:rsidRPr="00AD7CDE">
        <w:rPr>
          <w:rFonts w:ascii="Arial" w:hAnsi="Arial" w:cs="Arial"/>
          <w:sz w:val="24"/>
          <w:szCs w:val="24"/>
        </w:rPr>
        <w:t>Ewa Szczepańska</w:t>
      </w:r>
    </w:p>
    <w:p w:rsidR="007C529C" w:rsidRDefault="007C529C" w:rsidP="007C529C">
      <w:r>
        <w:br w:type="page"/>
      </w:r>
    </w:p>
    <w:p w:rsidR="0013609B" w:rsidRPr="007C529C" w:rsidRDefault="0013609B" w:rsidP="007C529C">
      <w:pPr>
        <w:pStyle w:val="Nagwek2"/>
        <w:rPr>
          <w:rFonts w:ascii="Arial" w:hAnsi="Arial" w:cs="Arial"/>
          <w:sz w:val="24"/>
          <w:szCs w:val="24"/>
        </w:rPr>
      </w:pPr>
      <w:r w:rsidRPr="007C529C">
        <w:rPr>
          <w:rFonts w:ascii="Arial" w:hAnsi="Arial" w:cs="Arial"/>
          <w:sz w:val="24"/>
          <w:szCs w:val="24"/>
        </w:rPr>
        <w:lastRenderedPageBreak/>
        <w:t>UZASADNIENIE</w:t>
      </w:r>
    </w:p>
    <w:p w:rsidR="00877181" w:rsidRPr="00AD7CDE" w:rsidRDefault="00877181" w:rsidP="00AD7CDE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77181" w:rsidRPr="00AD7CDE" w:rsidRDefault="00877181" w:rsidP="00AD7CDE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E262F7" w:rsidRPr="00AD7CDE" w:rsidRDefault="00E262F7" w:rsidP="00AD7CDE">
      <w:pPr>
        <w:spacing w:line="276" w:lineRule="auto"/>
        <w:rPr>
          <w:rFonts w:ascii="Arial" w:hAnsi="Arial" w:cs="Arial"/>
          <w:sz w:val="24"/>
          <w:szCs w:val="24"/>
        </w:rPr>
      </w:pPr>
      <w:r w:rsidRPr="00AD7CDE">
        <w:rPr>
          <w:rFonts w:ascii="Arial" w:hAnsi="Arial" w:cs="Arial"/>
          <w:sz w:val="24"/>
          <w:szCs w:val="24"/>
        </w:rPr>
        <w:t xml:space="preserve">Podczas obrad w dniu 21 listopada 2024 roku, Komisja Skarg, Wniosków i Petycji rozpatrzyła wniosek złożony przez Panią E.A.S., dotyczący przywrócenia pełnej nazwy ulicy na Starym Mieście we Włocławku (imienia Księdza Kazimierza Cyganka), przekazany Radzie Miasta Włocławek przez Wojewodę Kujawsko-Pomorskiego. </w:t>
      </w:r>
    </w:p>
    <w:p w:rsidR="00E262F7" w:rsidRPr="00AD7CDE" w:rsidRDefault="00E262F7" w:rsidP="00AD7CDE">
      <w:pPr>
        <w:spacing w:line="276" w:lineRule="auto"/>
        <w:rPr>
          <w:rFonts w:ascii="Arial" w:hAnsi="Arial" w:cs="Arial"/>
          <w:sz w:val="24"/>
          <w:szCs w:val="24"/>
        </w:rPr>
      </w:pPr>
      <w:r w:rsidRPr="00AD7CDE">
        <w:rPr>
          <w:rFonts w:ascii="Arial" w:hAnsi="Arial" w:cs="Arial"/>
          <w:sz w:val="24"/>
          <w:szCs w:val="24"/>
        </w:rPr>
        <w:t>Komisja Skarg, Wniosków i Petycji po zapoznaniu się z ww. wnioskiem stwierdziła co następuje:</w:t>
      </w:r>
    </w:p>
    <w:p w:rsidR="00E262F7" w:rsidRPr="00AD7CDE" w:rsidRDefault="00E262F7" w:rsidP="00AD7CDE">
      <w:pPr>
        <w:spacing w:line="276" w:lineRule="auto"/>
        <w:rPr>
          <w:rFonts w:ascii="Arial" w:hAnsi="Arial" w:cs="Arial"/>
          <w:sz w:val="24"/>
          <w:szCs w:val="24"/>
        </w:rPr>
      </w:pPr>
      <w:r w:rsidRPr="00AD7CDE">
        <w:rPr>
          <w:rFonts w:ascii="Arial" w:hAnsi="Arial" w:cs="Arial"/>
          <w:sz w:val="24"/>
          <w:szCs w:val="24"/>
        </w:rPr>
        <w:t xml:space="preserve">Zarządzeniem z dnia 27 lipca 2015 roku Nr 210/2015 Prezydent Miasta Włocławek utworzył Zespół Opiniodawczo-Doradczy do spraw nazewnictwa ulic, placów publicznych i innych obiektów, który w zakresie swoich działań ma między innymi rozpatrywanie wniosków mieszkańców dotyczących nazw projektowanych ulic i placów oraz innych obiektów znajdujących się na terenie Miasta Włocławka. </w:t>
      </w:r>
    </w:p>
    <w:p w:rsidR="00E262F7" w:rsidRPr="00AD7CDE" w:rsidRDefault="00E262F7" w:rsidP="00AD7CDE">
      <w:pPr>
        <w:spacing w:line="276" w:lineRule="auto"/>
        <w:rPr>
          <w:rFonts w:ascii="Arial" w:hAnsi="Arial" w:cs="Arial"/>
          <w:sz w:val="24"/>
          <w:szCs w:val="24"/>
        </w:rPr>
      </w:pPr>
      <w:r w:rsidRPr="00AD7CDE">
        <w:rPr>
          <w:rFonts w:ascii="Arial" w:hAnsi="Arial" w:cs="Arial"/>
          <w:sz w:val="24"/>
          <w:szCs w:val="24"/>
        </w:rPr>
        <w:t>Z związku z czym, Komisja Skarg, Wniosków i Petycji uznała, iż zasadnym będzie przekazanie wniosku do rozpatrzenia Prezydentowi Miasta na mocy artykułu 243 Kpa, zgodnie z którym „Jeżeli organ, który otrzymał wniosek, nie jest właściwy do jego rozpatrzenia, obowiązany jest w ciągu siedmiu dni przekazać go właściwemu organowi. O przekazaniu wniosku zawiadamia się równocześnie wnioskodawcę”.</w:t>
      </w:r>
      <w:r w:rsidR="00AD7CDE">
        <w:rPr>
          <w:rFonts w:ascii="Arial" w:hAnsi="Arial" w:cs="Arial"/>
          <w:sz w:val="24"/>
          <w:szCs w:val="24"/>
        </w:rPr>
        <w:t xml:space="preserve"> </w:t>
      </w:r>
    </w:p>
    <w:p w:rsidR="00E262F7" w:rsidRPr="00AD7CDE" w:rsidRDefault="00E262F7" w:rsidP="00AD7CDE">
      <w:pPr>
        <w:spacing w:line="276" w:lineRule="auto"/>
        <w:rPr>
          <w:rFonts w:ascii="Arial" w:hAnsi="Arial" w:cs="Arial"/>
          <w:sz w:val="24"/>
          <w:szCs w:val="24"/>
        </w:rPr>
      </w:pPr>
      <w:r w:rsidRPr="00AD7CDE">
        <w:rPr>
          <w:rFonts w:ascii="Arial" w:hAnsi="Arial" w:cs="Arial"/>
          <w:sz w:val="24"/>
          <w:szCs w:val="24"/>
        </w:rPr>
        <w:t>Z uwagi na powyższe, Komisja Skarg, Wniosków i Petycji zarekomendowała Radzie Miasta przekazanie wniosku zgodnie z kompetencjami Prezydentowi Miasta Włocławek i podjęcie uchwały w brzmieniu określonym</w:t>
      </w:r>
      <w:r w:rsidR="00AD7CDE">
        <w:rPr>
          <w:rFonts w:ascii="Arial" w:hAnsi="Arial" w:cs="Arial"/>
          <w:sz w:val="24"/>
          <w:szCs w:val="24"/>
        </w:rPr>
        <w:t xml:space="preserve"> </w:t>
      </w:r>
      <w:r w:rsidRPr="00AD7CDE">
        <w:rPr>
          <w:rFonts w:ascii="Arial" w:hAnsi="Arial" w:cs="Arial"/>
          <w:sz w:val="24"/>
          <w:szCs w:val="24"/>
        </w:rPr>
        <w:t>w przedłożonym stanowisku.</w:t>
      </w:r>
    </w:p>
    <w:p w:rsidR="0013609B" w:rsidRPr="00AD7CDE" w:rsidRDefault="0013609B" w:rsidP="00AD7CDE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sectPr w:rsidR="0013609B" w:rsidRPr="00AD7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F199E"/>
    <w:multiLevelType w:val="hybridMultilevel"/>
    <w:tmpl w:val="D29C3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02CA7"/>
    <w:multiLevelType w:val="hybridMultilevel"/>
    <w:tmpl w:val="169019A2"/>
    <w:lvl w:ilvl="0" w:tplc="344EFF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33"/>
    <w:rsid w:val="00021548"/>
    <w:rsid w:val="000972ED"/>
    <w:rsid w:val="000F4633"/>
    <w:rsid w:val="0013609B"/>
    <w:rsid w:val="00141793"/>
    <w:rsid w:val="00196DB4"/>
    <w:rsid w:val="002C3E54"/>
    <w:rsid w:val="00321640"/>
    <w:rsid w:val="0034608F"/>
    <w:rsid w:val="003645C3"/>
    <w:rsid w:val="003A61DE"/>
    <w:rsid w:val="004306D7"/>
    <w:rsid w:val="00431C3C"/>
    <w:rsid w:val="00432DA2"/>
    <w:rsid w:val="00467847"/>
    <w:rsid w:val="0053171D"/>
    <w:rsid w:val="00571D0D"/>
    <w:rsid w:val="00666362"/>
    <w:rsid w:val="006D6891"/>
    <w:rsid w:val="006E1E8F"/>
    <w:rsid w:val="006F710E"/>
    <w:rsid w:val="00745FCC"/>
    <w:rsid w:val="007671F7"/>
    <w:rsid w:val="007C529C"/>
    <w:rsid w:val="007D5945"/>
    <w:rsid w:val="007F7D15"/>
    <w:rsid w:val="00877181"/>
    <w:rsid w:val="008B3CFD"/>
    <w:rsid w:val="008E3111"/>
    <w:rsid w:val="008F7CE8"/>
    <w:rsid w:val="00A37BF6"/>
    <w:rsid w:val="00A448CF"/>
    <w:rsid w:val="00A6365D"/>
    <w:rsid w:val="00AB5933"/>
    <w:rsid w:val="00AD7CDE"/>
    <w:rsid w:val="00B426CC"/>
    <w:rsid w:val="00B630C6"/>
    <w:rsid w:val="00B93E64"/>
    <w:rsid w:val="00BA76A3"/>
    <w:rsid w:val="00C469F1"/>
    <w:rsid w:val="00CD3E4F"/>
    <w:rsid w:val="00CF7291"/>
    <w:rsid w:val="00D62D21"/>
    <w:rsid w:val="00D672BE"/>
    <w:rsid w:val="00DD6AD0"/>
    <w:rsid w:val="00E262F7"/>
    <w:rsid w:val="00E478FF"/>
    <w:rsid w:val="00E8082D"/>
    <w:rsid w:val="00E86398"/>
    <w:rsid w:val="00E9226C"/>
    <w:rsid w:val="00F30CF8"/>
    <w:rsid w:val="00FB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6C3D"/>
  <w15:chartTrackingRefBased/>
  <w15:docId w15:val="{341CEC11-5546-4064-B7BE-B2BFFBE7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5933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C52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52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B593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D1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9B"/>
    <w:pPr>
      <w:spacing w:line="254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C52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C52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XI/122/2024 RADY MIASTA WŁOCŁAWEK z dnia 3 grudnia 2024 r.</vt:lpstr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XI/122/2024 RADY MIASTA WŁOCŁAWEK z dnia 3 grudnia 2024 r.</dc:title>
  <dc:subject/>
  <dc:creator>Małgorzata Feliniak</dc:creator>
  <cp:keywords/>
  <dc:description/>
  <cp:lastModifiedBy>Małgorzata Feliniak</cp:lastModifiedBy>
  <cp:revision>3</cp:revision>
  <cp:lastPrinted>2024-12-05T10:30:00Z</cp:lastPrinted>
  <dcterms:created xsi:type="dcterms:W3CDTF">2024-12-12T12:02:00Z</dcterms:created>
  <dcterms:modified xsi:type="dcterms:W3CDTF">2024-12-12T12:03:00Z</dcterms:modified>
</cp:coreProperties>
</file>