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BE567" w14:textId="43C82646" w:rsidR="009A1B2B" w:rsidRPr="00B8407A" w:rsidRDefault="009A1B2B" w:rsidP="00CA228F">
      <w:pPr>
        <w:pStyle w:val="Nagwek1"/>
        <w:rPr>
          <w:rFonts w:ascii="Arial" w:eastAsia="Times New Roman" w:hAnsi="Arial" w:cs="Arial"/>
          <w:sz w:val="24"/>
          <w:szCs w:val="24"/>
          <w:lang w:eastAsia="pl-PL"/>
        </w:rPr>
      </w:pPr>
      <w:r w:rsidRPr="00CA228F">
        <w:rPr>
          <w:rFonts w:ascii="Arial" w:eastAsia="Times New Roman" w:hAnsi="Arial" w:cs="Arial"/>
          <w:sz w:val="24"/>
          <w:szCs w:val="24"/>
          <w:lang w:eastAsia="pl-PL"/>
        </w:rPr>
        <w:t>UCHWAŁA NR</w:t>
      </w:r>
      <w:r w:rsidR="00F92473" w:rsidRPr="00CA228F">
        <w:rPr>
          <w:rFonts w:ascii="Arial" w:eastAsia="Times New Roman" w:hAnsi="Arial" w:cs="Arial"/>
          <w:sz w:val="24"/>
          <w:szCs w:val="24"/>
          <w:lang w:eastAsia="pl-PL"/>
        </w:rPr>
        <w:t xml:space="preserve"> </w:t>
      </w:r>
      <w:r w:rsidR="003944B3" w:rsidRPr="00CA228F">
        <w:rPr>
          <w:rFonts w:ascii="Arial" w:eastAsia="Times New Roman" w:hAnsi="Arial" w:cs="Arial"/>
          <w:sz w:val="24"/>
          <w:szCs w:val="24"/>
          <w:lang w:eastAsia="pl-PL"/>
        </w:rPr>
        <w:t>XI/120/2024</w:t>
      </w:r>
      <w:r w:rsidR="00B8407A" w:rsidRPr="00CA228F">
        <w:rPr>
          <w:rFonts w:ascii="Arial" w:eastAsia="Times New Roman" w:hAnsi="Arial" w:cs="Arial"/>
          <w:sz w:val="24"/>
          <w:szCs w:val="24"/>
          <w:lang w:eastAsia="pl-PL"/>
        </w:rPr>
        <w:t xml:space="preserve"> </w:t>
      </w:r>
      <w:r w:rsidRPr="00CA228F">
        <w:rPr>
          <w:rFonts w:ascii="Arial" w:eastAsia="Times New Roman" w:hAnsi="Arial" w:cs="Arial"/>
          <w:sz w:val="24"/>
          <w:szCs w:val="24"/>
          <w:lang w:eastAsia="pl-PL"/>
        </w:rPr>
        <w:t>RADY MIASTA WŁOCŁAWEK</w:t>
      </w:r>
      <w:r w:rsidR="00B8407A" w:rsidRPr="00CA228F">
        <w:rPr>
          <w:rFonts w:ascii="Arial" w:eastAsia="Times New Roman" w:hAnsi="Arial" w:cs="Arial"/>
          <w:sz w:val="24"/>
          <w:szCs w:val="24"/>
          <w:lang w:eastAsia="pl-PL"/>
        </w:rPr>
        <w:t xml:space="preserve"> </w:t>
      </w:r>
      <w:r w:rsidRPr="00CA228F">
        <w:rPr>
          <w:rFonts w:ascii="Arial" w:eastAsia="Times New Roman" w:hAnsi="Arial" w:cs="Arial"/>
          <w:sz w:val="24"/>
          <w:szCs w:val="24"/>
          <w:lang w:eastAsia="pl-PL"/>
        </w:rPr>
        <w:t xml:space="preserve">z dnia </w:t>
      </w:r>
      <w:r w:rsidR="003944B3" w:rsidRPr="00CA228F">
        <w:rPr>
          <w:rFonts w:ascii="Arial" w:eastAsia="Times New Roman" w:hAnsi="Arial" w:cs="Arial"/>
          <w:sz w:val="24"/>
          <w:szCs w:val="24"/>
          <w:lang w:eastAsia="pl-PL"/>
        </w:rPr>
        <w:t>3 grudnia 2024 r.</w:t>
      </w:r>
      <w:r w:rsidR="00CA228F" w:rsidRPr="00B8407A">
        <w:rPr>
          <w:rFonts w:ascii="Arial" w:eastAsia="Times New Roman" w:hAnsi="Arial" w:cs="Arial"/>
          <w:sz w:val="24"/>
          <w:szCs w:val="24"/>
          <w:lang w:eastAsia="pl-PL"/>
        </w:rPr>
        <w:t xml:space="preserve"> </w:t>
      </w:r>
    </w:p>
    <w:p w14:paraId="40DBFC30" w14:textId="77777777" w:rsidR="00CA228F" w:rsidRDefault="00CA228F" w:rsidP="00B8407A">
      <w:pPr>
        <w:spacing w:after="0" w:line="276" w:lineRule="auto"/>
        <w:rPr>
          <w:rFonts w:ascii="Arial" w:eastAsia="Times New Roman" w:hAnsi="Arial" w:cs="Arial"/>
          <w:sz w:val="24"/>
          <w:szCs w:val="24"/>
          <w:lang w:eastAsia="pl-PL"/>
        </w:rPr>
      </w:pPr>
    </w:p>
    <w:p w14:paraId="582BDB05" w14:textId="19EB18DB" w:rsidR="009A1B2B" w:rsidRPr="00B8407A" w:rsidRDefault="009A1B2B" w:rsidP="00B8407A">
      <w:pPr>
        <w:spacing w:after="0" w:line="276" w:lineRule="auto"/>
        <w:rPr>
          <w:rFonts w:ascii="Arial" w:eastAsia="Times New Roman" w:hAnsi="Arial" w:cs="Arial"/>
          <w:sz w:val="24"/>
          <w:szCs w:val="24"/>
          <w:lang w:eastAsia="pl-PL"/>
        </w:rPr>
      </w:pPr>
      <w:r w:rsidRPr="00B8407A">
        <w:rPr>
          <w:rFonts w:ascii="Arial" w:eastAsia="Times New Roman" w:hAnsi="Arial" w:cs="Arial"/>
          <w:sz w:val="24"/>
          <w:szCs w:val="24"/>
          <w:lang w:eastAsia="pl-PL"/>
        </w:rPr>
        <w:t xml:space="preserve">w sprawie rozpatrzenia skargi </w:t>
      </w:r>
      <w:bookmarkStart w:id="0" w:name="_Hlk110938707"/>
      <w:r w:rsidRPr="00B8407A">
        <w:rPr>
          <w:rFonts w:ascii="Arial" w:eastAsia="Times New Roman" w:hAnsi="Arial" w:cs="Arial"/>
          <w:sz w:val="24"/>
          <w:szCs w:val="24"/>
          <w:lang w:eastAsia="pl-PL"/>
        </w:rPr>
        <w:t>Pan</w:t>
      </w:r>
      <w:r w:rsidR="00876914" w:rsidRPr="00B8407A">
        <w:rPr>
          <w:rFonts w:ascii="Arial" w:eastAsia="Times New Roman" w:hAnsi="Arial" w:cs="Arial"/>
          <w:sz w:val="24"/>
          <w:szCs w:val="24"/>
          <w:lang w:eastAsia="pl-PL"/>
        </w:rPr>
        <w:t xml:space="preserve">a </w:t>
      </w:r>
      <w:r w:rsidR="009C72D2" w:rsidRPr="00B8407A">
        <w:rPr>
          <w:rFonts w:ascii="Arial" w:eastAsia="Times New Roman" w:hAnsi="Arial" w:cs="Arial"/>
          <w:sz w:val="24"/>
          <w:szCs w:val="24"/>
          <w:lang w:eastAsia="pl-PL"/>
        </w:rPr>
        <w:t>M</w:t>
      </w:r>
      <w:r w:rsidR="00087385">
        <w:rPr>
          <w:rFonts w:ascii="Arial" w:eastAsia="Times New Roman" w:hAnsi="Arial" w:cs="Arial"/>
          <w:sz w:val="24"/>
          <w:szCs w:val="24"/>
          <w:lang w:eastAsia="pl-PL"/>
        </w:rPr>
        <w:t xml:space="preserve">. G. </w:t>
      </w:r>
      <w:r w:rsidRPr="00B8407A">
        <w:rPr>
          <w:rFonts w:ascii="Arial" w:eastAsia="Times New Roman" w:hAnsi="Arial" w:cs="Arial"/>
          <w:sz w:val="24"/>
          <w:szCs w:val="24"/>
          <w:lang w:eastAsia="pl-PL"/>
        </w:rPr>
        <w:t xml:space="preserve">na działalność </w:t>
      </w:r>
      <w:bookmarkStart w:id="1" w:name="_Hlk122600155"/>
      <w:r w:rsidR="009C72D2" w:rsidRPr="00B8407A">
        <w:rPr>
          <w:rFonts w:ascii="Arial" w:eastAsia="Times New Roman" w:hAnsi="Arial" w:cs="Arial"/>
          <w:sz w:val="24"/>
          <w:szCs w:val="24"/>
          <w:lang w:eastAsia="pl-PL"/>
        </w:rPr>
        <w:t xml:space="preserve">Dyrektora Przedszkola Publicznego Nr 35 </w:t>
      </w:r>
      <w:r w:rsidR="00B24EF7" w:rsidRPr="00B8407A">
        <w:rPr>
          <w:rFonts w:ascii="Arial" w:eastAsia="Times New Roman" w:hAnsi="Arial" w:cs="Arial"/>
          <w:sz w:val="24"/>
          <w:szCs w:val="24"/>
          <w:lang w:eastAsia="pl-PL"/>
        </w:rPr>
        <w:t>we Włocławku</w:t>
      </w:r>
    </w:p>
    <w:bookmarkEnd w:id="0"/>
    <w:bookmarkEnd w:id="1"/>
    <w:p w14:paraId="257E2968" w14:textId="77777777" w:rsidR="009A1B2B" w:rsidRPr="00B8407A" w:rsidRDefault="009A1B2B" w:rsidP="00B8407A">
      <w:pPr>
        <w:spacing w:after="0" w:line="276" w:lineRule="auto"/>
        <w:rPr>
          <w:rFonts w:ascii="Arial" w:eastAsia="Times New Roman" w:hAnsi="Arial" w:cs="Arial"/>
          <w:sz w:val="24"/>
          <w:szCs w:val="24"/>
          <w:lang w:eastAsia="pl-PL"/>
        </w:rPr>
      </w:pPr>
    </w:p>
    <w:p w14:paraId="74074568" w14:textId="53BC85F8" w:rsidR="009A1B2B" w:rsidRPr="00B8407A" w:rsidRDefault="009A1B2B" w:rsidP="00B8407A">
      <w:pPr>
        <w:spacing w:after="0" w:line="276" w:lineRule="auto"/>
        <w:ind w:firstLine="567"/>
        <w:rPr>
          <w:rFonts w:ascii="Arial" w:eastAsia="Times New Roman" w:hAnsi="Arial" w:cs="Arial"/>
          <w:sz w:val="24"/>
          <w:szCs w:val="24"/>
          <w:lang w:eastAsia="pl-PL"/>
        </w:rPr>
      </w:pPr>
      <w:r w:rsidRPr="00B8407A">
        <w:rPr>
          <w:rFonts w:ascii="Arial" w:eastAsia="Times New Roman" w:hAnsi="Arial" w:cs="Arial"/>
          <w:sz w:val="24"/>
          <w:szCs w:val="24"/>
          <w:lang w:eastAsia="pl-PL"/>
        </w:rPr>
        <w:tab/>
        <w:t>Na podstawie art. 18 ust. 2 pkt 15 ustawy z dnia 8 marca 1990 r</w:t>
      </w:r>
      <w:r w:rsidR="00EE5F65" w:rsidRPr="00B8407A">
        <w:rPr>
          <w:rFonts w:ascii="Arial" w:eastAsia="Times New Roman" w:hAnsi="Arial" w:cs="Arial"/>
          <w:sz w:val="24"/>
          <w:szCs w:val="24"/>
          <w:lang w:eastAsia="pl-PL"/>
        </w:rPr>
        <w:t>.</w:t>
      </w:r>
      <w:r w:rsidR="00B8407A">
        <w:rPr>
          <w:rFonts w:ascii="Arial" w:eastAsia="Times New Roman" w:hAnsi="Arial" w:cs="Arial"/>
          <w:sz w:val="24"/>
          <w:szCs w:val="24"/>
          <w:lang w:eastAsia="pl-PL"/>
        </w:rPr>
        <w:t xml:space="preserve"> </w:t>
      </w:r>
      <w:r w:rsidRPr="00B8407A">
        <w:rPr>
          <w:rFonts w:ascii="Arial" w:eastAsia="Times New Roman" w:hAnsi="Arial" w:cs="Arial"/>
          <w:sz w:val="24"/>
          <w:szCs w:val="24"/>
          <w:lang w:eastAsia="pl-PL"/>
        </w:rPr>
        <w:t xml:space="preserve">o samorządzie gminnym </w:t>
      </w:r>
      <w:r w:rsidRPr="00B8407A">
        <w:rPr>
          <w:rFonts w:ascii="Arial" w:hAnsi="Arial" w:cs="Arial"/>
          <w:sz w:val="24"/>
          <w:szCs w:val="24"/>
        </w:rPr>
        <w:t>(Dz.U. z 202</w:t>
      </w:r>
      <w:r w:rsidR="00876914" w:rsidRPr="00B8407A">
        <w:rPr>
          <w:rFonts w:ascii="Arial" w:hAnsi="Arial" w:cs="Arial"/>
          <w:sz w:val="24"/>
          <w:szCs w:val="24"/>
        </w:rPr>
        <w:t>4</w:t>
      </w:r>
      <w:r w:rsidRPr="00B8407A">
        <w:rPr>
          <w:rFonts w:ascii="Arial" w:hAnsi="Arial" w:cs="Arial"/>
          <w:sz w:val="24"/>
          <w:szCs w:val="24"/>
        </w:rPr>
        <w:t xml:space="preserve"> r. poz. </w:t>
      </w:r>
      <w:r w:rsidR="006F027F" w:rsidRPr="00B8407A">
        <w:rPr>
          <w:rFonts w:ascii="Arial" w:hAnsi="Arial" w:cs="Arial"/>
          <w:sz w:val="24"/>
          <w:szCs w:val="24"/>
        </w:rPr>
        <w:t>1465, 1572</w:t>
      </w:r>
      <w:r w:rsidRPr="00B8407A">
        <w:rPr>
          <w:rFonts w:ascii="Arial" w:hAnsi="Arial" w:cs="Arial"/>
          <w:sz w:val="24"/>
          <w:szCs w:val="24"/>
        </w:rPr>
        <w:t>)</w:t>
      </w:r>
      <w:r w:rsidRPr="00B8407A">
        <w:rPr>
          <w:rFonts w:ascii="Arial" w:eastAsia="Times New Roman" w:hAnsi="Arial" w:cs="Arial"/>
          <w:sz w:val="24"/>
          <w:szCs w:val="24"/>
          <w:lang w:eastAsia="pl-PL"/>
        </w:rPr>
        <w:t xml:space="preserve"> i art. 229 pkt</w:t>
      </w:r>
      <w:r w:rsidR="00B8407A">
        <w:rPr>
          <w:rFonts w:ascii="Arial" w:eastAsia="Times New Roman" w:hAnsi="Arial" w:cs="Arial"/>
          <w:sz w:val="24"/>
          <w:szCs w:val="24"/>
          <w:lang w:eastAsia="pl-PL"/>
        </w:rPr>
        <w:t xml:space="preserve"> </w:t>
      </w:r>
      <w:r w:rsidRPr="00B8407A">
        <w:rPr>
          <w:rFonts w:ascii="Arial" w:eastAsia="Times New Roman" w:hAnsi="Arial" w:cs="Arial"/>
          <w:sz w:val="24"/>
          <w:szCs w:val="24"/>
          <w:lang w:eastAsia="pl-PL"/>
        </w:rPr>
        <w:t>3, art. 238 § 1</w:t>
      </w:r>
      <w:r w:rsidR="00B8407A">
        <w:rPr>
          <w:rFonts w:ascii="Arial" w:eastAsia="Times New Roman" w:hAnsi="Arial" w:cs="Arial"/>
          <w:sz w:val="24"/>
          <w:szCs w:val="24"/>
          <w:lang w:eastAsia="pl-PL"/>
        </w:rPr>
        <w:t xml:space="preserve"> </w:t>
      </w:r>
      <w:r w:rsidRPr="00B8407A">
        <w:rPr>
          <w:rFonts w:ascii="Arial" w:eastAsia="Times New Roman" w:hAnsi="Arial" w:cs="Arial"/>
          <w:sz w:val="24"/>
          <w:szCs w:val="24"/>
          <w:lang w:eastAsia="pl-PL"/>
        </w:rPr>
        <w:t>ustawy</w:t>
      </w:r>
      <w:r w:rsidR="00B8407A">
        <w:rPr>
          <w:rFonts w:ascii="Arial" w:eastAsia="Times New Roman" w:hAnsi="Arial" w:cs="Arial"/>
          <w:sz w:val="24"/>
          <w:szCs w:val="24"/>
          <w:lang w:eastAsia="pl-PL"/>
        </w:rPr>
        <w:t xml:space="preserve"> </w:t>
      </w:r>
      <w:r w:rsidRPr="00B8407A">
        <w:rPr>
          <w:rFonts w:ascii="Arial" w:eastAsia="Times New Roman" w:hAnsi="Arial" w:cs="Arial"/>
          <w:sz w:val="24"/>
          <w:szCs w:val="24"/>
          <w:lang w:eastAsia="pl-PL"/>
        </w:rPr>
        <w:t>z dnia 14 czerwca 1960 r.</w:t>
      </w:r>
      <w:r w:rsidR="00B8407A">
        <w:rPr>
          <w:rFonts w:ascii="Arial" w:eastAsia="Times New Roman" w:hAnsi="Arial" w:cs="Arial"/>
          <w:sz w:val="24"/>
          <w:szCs w:val="24"/>
          <w:lang w:eastAsia="pl-PL"/>
        </w:rPr>
        <w:t xml:space="preserve"> </w:t>
      </w:r>
      <w:r w:rsidRPr="00B8407A">
        <w:rPr>
          <w:rFonts w:ascii="Arial" w:eastAsia="Times New Roman" w:hAnsi="Arial" w:cs="Arial"/>
          <w:sz w:val="24"/>
          <w:szCs w:val="24"/>
          <w:lang w:eastAsia="pl-PL"/>
        </w:rPr>
        <w:t xml:space="preserve">– Kodeks postępowania administracyjnego </w:t>
      </w:r>
      <w:r w:rsidRPr="00B8407A">
        <w:rPr>
          <w:rFonts w:ascii="Arial" w:hAnsi="Arial" w:cs="Arial"/>
          <w:sz w:val="24"/>
          <w:szCs w:val="24"/>
        </w:rPr>
        <w:t>(</w:t>
      </w:r>
      <w:r w:rsidRPr="00B8407A">
        <w:rPr>
          <w:rFonts w:ascii="Arial" w:eastAsia="Calibri" w:hAnsi="Arial" w:cs="Arial"/>
          <w:sz w:val="24"/>
          <w:szCs w:val="24"/>
        </w:rPr>
        <w:t>Dz. U. z 202</w:t>
      </w:r>
      <w:r w:rsidR="00876914" w:rsidRPr="00B8407A">
        <w:rPr>
          <w:rFonts w:ascii="Arial" w:eastAsia="Calibri" w:hAnsi="Arial" w:cs="Arial"/>
          <w:sz w:val="24"/>
          <w:szCs w:val="24"/>
        </w:rPr>
        <w:t>4</w:t>
      </w:r>
      <w:r w:rsidRPr="00B8407A">
        <w:rPr>
          <w:rFonts w:ascii="Arial" w:eastAsia="Calibri" w:hAnsi="Arial" w:cs="Arial"/>
          <w:sz w:val="24"/>
          <w:szCs w:val="24"/>
        </w:rPr>
        <w:t xml:space="preserve"> r. poz. </w:t>
      </w:r>
      <w:r w:rsidR="00876914" w:rsidRPr="00B8407A">
        <w:rPr>
          <w:rFonts w:ascii="Arial" w:eastAsia="Calibri" w:hAnsi="Arial" w:cs="Arial"/>
          <w:sz w:val="24"/>
          <w:szCs w:val="24"/>
        </w:rPr>
        <w:t>572</w:t>
      </w:r>
      <w:r w:rsidRPr="00B8407A">
        <w:rPr>
          <w:rFonts w:ascii="Arial" w:eastAsia="Calibri" w:hAnsi="Arial" w:cs="Arial"/>
          <w:sz w:val="24"/>
          <w:szCs w:val="24"/>
        </w:rPr>
        <w:t>)</w:t>
      </w:r>
    </w:p>
    <w:p w14:paraId="55FEA3B0" w14:textId="77777777" w:rsidR="009A1B2B" w:rsidRPr="00B8407A" w:rsidRDefault="009A1B2B" w:rsidP="00B8407A">
      <w:pPr>
        <w:spacing w:after="0" w:line="276" w:lineRule="auto"/>
        <w:rPr>
          <w:rFonts w:ascii="Arial" w:eastAsia="Times New Roman" w:hAnsi="Arial" w:cs="Arial"/>
          <w:sz w:val="24"/>
          <w:szCs w:val="24"/>
          <w:lang w:eastAsia="pl-PL"/>
        </w:rPr>
      </w:pPr>
    </w:p>
    <w:p w14:paraId="24DA68FC" w14:textId="77777777" w:rsidR="009A1B2B" w:rsidRPr="00B8407A" w:rsidRDefault="009A1B2B" w:rsidP="00B8407A">
      <w:pPr>
        <w:spacing w:after="0" w:line="276" w:lineRule="auto"/>
        <w:rPr>
          <w:rFonts w:ascii="Arial" w:eastAsia="Times New Roman" w:hAnsi="Arial" w:cs="Arial"/>
          <w:sz w:val="24"/>
          <w:szCs w:val="24"/>
          <w:lang w:eastAsia="pl-PL"/>
        </w:rPr>
      </w:pPr>
      <w:r w:rsidRPr="00B8407A">
        <w:rPr>
          <w:rFonts w:ascii="Arial" w:eastAsia="Times New Roman" w:hAnsi="Arial" w:cs="Arial"/>
          <w:sz w:val="24"/>
          <w:szCs w:val="24"/>
          <w:lang w:eastAsia="pl-PL"/>
        </w:rPr>
        <w:t>uchwala się, co następuje:</w:t>
      </w:r>
    </w:p>
    <w:p w14:paraId="69FA616A" w14:textId="77777777" w:rsidR="009A1B2B" w:rsidRPr="00B8407A" w:rsidRDefault="009A1B2B" w:rsidP="00B8407A">
      <w:pPr>
        <w:spacing w:after="0" w:line="276" w:lineRule="auto"/>
        <w:rPr>
          <w:rFonts w:ascii="Arial" w:eastAsia="Times New Roman" w:hAnsi="Arial" w:cs="Arial"/>
          <w:sz w:val="24"/>
          <w:szCs w:val="24"/>
          <w:lang w:eastAsia="pl-PL"/>
        </w:rPr>
      </w:pPr>
    </w:p>
    <w:p w14:paraId="0D12F3CA" w14:textId="2DF8F98E" w:rsidR="009A1B2B" w:rsidRPr="00B8407A" w:rsidRDefault="009A1B2B" w:rsidP="00CA228F">
      <w:pPr>
        <w:spacing w:after="0" w:line="276" w:lineRule="auto"/>
        <w:ind w:left="705" w:hanging="705"/>
        <w:rPr>
          <w:rFonts w:ascii="Arial" w:eastAsia="Times New Roman" w:hAnsi="Arial" w:cs="Arial"/>
          <w:sz w:val="24"/>
          <w:szCs w:val="24"/>
          <w:lang w:eastAsia="pl-PL"/>
        </w:rPr>
      </w:pPr>
      <w:r w:rsidRPr="00B8407A">
        <w:rPr>
          <w:rFonts w:ascii="Arial" w:eastAsia="Times New Roman" w:hAnsi="Arial" w:cs="Arial"/>
          <w:sz w:val="24"/>
          <w:szCs w:val="24"/>
          <w:lang w:eastAsia="pl-PL"/>
        </w:rPr>
        <w:t>§ 1.</w:t>
      </w:r>
      <w:r w:rsidRPr="00B8407A">
        <w:rPr>
          <w:rFonts w:ascii="Arial" w:eastAsia="Times New Roman" w:hAnsi="Arial" w:cs="Arial"/>
          <w:sz w:val="24"/>
          <w:szCs w:val="24"/>
          <w:lang w:eastAsia="pl-PL"/>
        </w:rPr>
        <w:tab/>
        <w:t xml:space="preserve">Uznać skargę </w:t>
      </w:r>
      <w:r w:rsidR="009C72D2" w:rsidRPr="00B8407A">
        <w:rPr>
          <w:rFonts w:ascii="Arial" w:eastAsia="Times New Roman" w:hAnsi="Arial" w:cs="Arial"/>
          <w:sz w:val="24"/>
          <w:szCs w:val="24"/>
          <w:lang w:eastAsia="pl-PL"/>
        </w:rPr>
        <w:t>M</w:t>
      </w:r>
      <w:r w:rsidR="00087385">
        <w:rPr>
          <w:rFonts w:ascii="Arial" w:eastAsia="Times New Roman" w:hAnsi="Arial" w:cs="Arial"/>
          <w:sz w:val="24"/>
          <w:szCs w:val="24"/>
          <w:lang w:eastAsia="pl-PL"/>
        </w:rPr>
        <w:t xml:space="preserve">. G. </w:t>
      </w:r>
      <w:bookmarkStart w:id="2" w:name="_GoBack"/>
      <w:bookmarkEnd w:id="2"/>
      <w:r w:rsidR="009C72D2" w:rsidRPr="00B8407A">
        <w:rPr>
          <w:rFonts w:ascii="Arial" w:eastAsia="Times New Roman" w:hAnsi="Arial" w:cs="Arial"/>
          <w:sz w:val="24"/>
          <w:szCs w:val="24"/>
          <w:lang w:eastAsia="pl-PL"/>
        </w:rPr>
        <w:t>na działalność Dyrektora Przedszkola Publicznego Nr 35 we Włocławku</w:t>
      </w:r>
      <w:r w:rsidRPr="00B8407A">
        <w:rPr>
          <w:rFonts w:ascii="Arial" w:eastAsia="Times New Roman" w:hAnsi="Arial" w:cs="Arial"/>
          <w:sz w:val="24"/>
          <w:szCs w:val="24"/>
          <w:lang w:eastAsia="pl-PL"/>
        </w:rPr>
        <w:t xml:space="preserve"> za bezzasadną z przyczyn określonych w uzasadnieniu uchwały.</w:t>
      </w:r>
      <w:r w:rsidR="00CA228F" w:rsidRPr="00B8407A">
        <w:rPr>
          <w:rFonts w:ascii="Arial" w:eastAsia="Times New Roman" w:hAnsi="Arial" w:cs="Arial"/>
          <w:sz w:val="24"/>
          <w:szCs w:val="24"/>
          <w:lang w:eastAsia="pl-PL"/>
        </w:rPr>
        <w:t xml:space="preserve"> </w:t>
      </w:r>
    </w:p>
    <w:p w14:paraId="0CCA96BB" w14:textId="71CE05EB" w:rsidR="009A1B2B" w:rsidRPr="00B8407A" w:rsidRDefault="009A1B2B" w:rsidP="00CA228F">
      <w:pPr>
        <w:spacing w:after="0" w:line="276" w:lineRule="auto"/>
        <w:ind w:left="705" w:hanging="705"/>
        <w:rPr>
          <w:rFonts w:ascii="Arial" w:eastAsia="Times New Roman" w:hAnsi="Arial" w:cs="Arial"/>
          <w:sz w:val="24"/>
          <w:szCs w:val="24"/>
          <w:lang w:eastAsia="pl-PL"/>
        </w:rPr>
      </w:pPr>
      <w:r w:rsidRPr="00B8407A">
        <w:rPr>
          <w:rFonts w:ascii="Arial" w:eastAsia="Times New Roman" w:hAnsi="Arial" w:cs="Arial"/>
          <w:sz w:val="24"/>
          <w:szCs w:val="24"/>
          <w:lang w:eastAsia="pl-PL"/>
        </w:rPr>
        <w:t>§ 2.</w:t>
      </w:r>
      <w:r w:rsidRPr="00B8407A">
        <w:rPr>
          <w:rFonts w:ascii="Arial" w:eastAsia="Times New Roman" w:hAnsi="Arial" w:cs="Arial"/>
          <w:sz w:val="24"/>
          <w:szCs w:val="24"/>
          <w:lang w:eastAsia="pl-PL"/>
        </w:rPr>
        <w:tab/>
        <w:t>Zobowiązać Przewodnicząc</w:t>
      </w:r>
      <w:r w:rsidR="00B24EF7" w:rsidRPr="00B8407A">
        <w:rPr>
          <w:rFonts w:ascii="Arial" w:eastAsia="Times New Roman" w:hAnsi="Arial" w:cs="Arial"/>
          <w:sz w:val="24"/>
          <w:szCs w:val="24"/>
          <w:lang w:eastAsia="pl-PL"/>
        </w:rPr>
        <w:t>ą</w:t>
      </w:r>
      <w:r w:rsidRPr="00B8407A">
        <w:rPr>
          <w:rFonts w:ascii="Arial" w:eastAsia="Times New Roman" w:hAnsi="Arial" w:cs="Arial"/>
          <w:sz w:val="24"/>
          <w:szCs w:val="24"/>
          <w:lang w:eastAsia="pl-PL"/>
        </w:rPr>
        <w:t xml:space="preserve"> Rady Miasta Włocławek do</w:t>
      </w:r>
      <w:r w:rsidR="00B8407A">
        <w:rPr>
          <w:rFonts w:ascii="Arial" w:eastAsia="Times New Roman" w:hAnsi="Arial" w:cs="Arial"/>
          <w:sz w:val="24"/>
          <w:szCs w:val="24"/>
          <w:lang w:eastAsia="pl-PL"/>
        </w:rPr>
        <w:t xml:space="preserve"> </w:t>
      </w:r>
      <w:r w:rsidRPr="00B8407A">
        <w:rPr>
          <w:rFonts w:ascii="Arial" w:eastAsia="Times New Roman" w:hAnsi="Arial" w:cs="Arial"/>
          <w:sz w:val="24"/>
          <w:szCs w:val="24"/>
          <w:lang w:eastAsia="pl-PL"/>
        </w:rPr>
        <w:t>udzielenia odpowiedzi skarżąc</w:t>
      </w:r>
      <w:r w:rsidR="00876914" w:rsidRPr="00B8407A">
        <w:rPr>
          <w:rFonts w:ascii="Arial" w:eastAsia="Times New Roman" w:hAnsi="Arial" w:cs="Arial"/>
          <w:sz w:val="24"/>
          <w:szCs w:val="24"/>
          <w:lang w:eastAsia="pl-PL"/>
        </w:rPr>
        <w:t>emu</w:t>
      </w:r>
      <w:r w:rsidR="00B8407A">
        <w:rPr>
          <w:rFonts w:ascii="Arial" w:eastAsia="Times New Roman" w:hAnsi="Arial" w:cs="Arial"/>
          <w:sz w:val="24"/>
          <w:szCs w:val="24"/>
          <w:lang w:eastAsia="pl-PL"/>
        </w:rPr>
        <w:t xml:space="preserve"> </w:t>
      </w:r>
      <w:r w:rsidRPr="00B8407A">
        <w:rPr>
          <w:rFonts w:ascii="Arial" w:eastAsia="Times New Roman" w:hAnsi="Arial" w:cs="Arial"/>
          <w:sz w:val="24"/>
          <w:szCs w:val="24"/>
          <w:lang w:eastAsia="pl-PL"/>
        </w:rPr>
        <w:t>i przekazania treści uchwały wraz z uzasadnieniem oraz pouczeniem o treści art. 239 kpa.</w:t>
      </w:r>
      <w:r w:rsidR="00CA228F" w:rsidRPr="00B8407A">
        <w:rPr>
          <w:rFonts w:ascii="Arial" w:eastAsia="Times New Roman" w:hAnsi="Arial" w:cs="Arial"/>
          <w:sz w:val="24"/>
          <w:szCs w:val="24"/>
          <w:lang w:eastAsia="pl-PL"/>
        </w:rPr>
        <w:t xml:space="preserve"> </w:t>
      </w:r>
    </w:p>
    <w:p w14:paraId="53053E9A" w14:textId="292230CA" w:rsidR="009A1B2B" w:rsidRPr="00B8407A" w:rsidRDefault="009A1B2B" w:rsidP="00B8407A">
      <w:pPr>
        <w:spacing w:after="0" w:line="276" w:lineRule="auto"/>
        <w:rPr>
          <w:rFonts w:ascii="Arial" w:eastAsia="Times New Roman" w:hAnsi="Arial" w:cs="Arial"/>
          <w:sz w:val="24"/>
          <w:szCs w:val="24"/>
          <w:lang w:eastAsia="pl-PL"/>
        </w:rPr>
      </w:pPr>
      <w:r w:rsidRPr="00B8407A">
        <w:rPr>
          <w:rFonts w:ascii="Arial" w:eastAsia="Times New Roman" w:hAnsi="Arial" w:cs="Arial"/>
          <w:sz w:val="24"/>
          <w:szCs w:val="24"/>
          <w:lang w:eastAsia="pl-PL"/>
        </w:rPr>
        <w:t>§ 3.</w:t>
      </w:r>
      <w:r w:rsidRPr="00B8407A">
        <w:rPr>
          <w:rFonts w:ascii="Arial" w:eastAsia="Times New Roman" w:hAnsi="Arial" w:cs="Arial"/>
          <w:sz w:val="24"/>
          <w:szCs w:val="24"/>
          <w:lang w:eastAsia="pl-PL"/>
        </w:rPr>
        <w:tab/>
        <w:t>Uchwała wchodzi w życie z dniem podjęcia.</w:t>
      </w:r>
    </w:p>
    <w:p w14:paraId="0B3F7C68" w14:textId="77777777" w:rsidR="009A1B2B" w:rsidRPr="00B8407A" w:rsidRDefault="009A1B2B" w:rsidP="00B8407A">
      <w:pPr>
        <w:spacing w:after="0" w:line="276" w:lineRule="auto"/>
        <w:rPr>
          <w:rFonts w:ascii="Arial" w:eastAsia="Times New Roman" w:hAnsi="Arial" w:cs="Arial"/>
          <w:sz w:val="24"/>
          <w:szCs w:val="24"/>
          <w:lang w:eastAsia="pl-PL"/>
        </w:rPr>
      </w:pPr>
    </w:p>
    <w:p w14:paraId="15A37575" w14:textId="3ADDC838" w:rsidR="009A1B2B" w:rsidRPr="00B8407A" w:rsidRDefault="009A1B2B" w:rsidP="00B8407A">
      <w:pPr>
        <w:spacing w:after="0" w:line="276" w:lineRule="auto"/>
        <w:ind w:left="1416" w:hanging="711"/>
        <w:rPr>
          <w:rFonts w:ascii="Arial" w:eastAsia="Times New Roman" w:hAnsi="Arial" w:cs="Arial"/>
          <w:sz w:val="24"/>
          <w:szCs w:val="24"/>
          <w:lang w:eastAsia="pl-PL"/>
        </w:rPr>
      </w:pPr>
    </w:p>
    <w:p w14:paraId="659603ED" w14:textId="767827EA" w:rsidR="00CA228F" w:rsidRDefault="009A1B2B" w:rsidP="00CA228F">
      <w:pPr>
        <w:spacing w:after="0" w:line="276" w:lineRule="auto"/>
        <w:rPr>
          <w:rFonts w:ascii="Arial" w:eastAsia="Times New Roman" w:hAnsi="Arial" w:cs="Arial"/>
          <w:sz w:val="24"/>
          <w:szCs w:val="24"/>
          <w:lang w:eastAsia="pl-PL"/>
        </w:rPr>
      </w:pPr>
      <w:r w:rsidRPr="00B8407A">
        <w:rPr>
          <w:rFonts w:ascii="Arial" w:eastAsia="Times New Roman" w:hAnsi="Arial" w:cs="Arial"/>
          <w:sz w:val="24"/>
          <w:szCs w:val="24"/>
          <w:lang w:eastAsia="pl-PL"/>
        </w:rPr>
        <w:t>Przewodnicząc</w:t>
      </w:r>
      <w:r w:rsidR="00B24EF7" w:rsidRPr="00B8407A">
        <w:rPr>
          <w:rFonts w:ascii="Arial" w:eastAsia="Times New Roman" w:hAnsi="Arial" w:cs="Arial"/>
          <w:sz w:val="24"/>
          <w:szCs w:val="24"/>
          <w:lang w:eastAsia="pl-PL"/>
        </w:rPr>
        <w:t>a</w:t>
      </w:r>
      <w:r w:rsidR="00CA228F">
        <w:rPr>
          <w:rFonts w:ascii="Arial" w:eastAsia="Times New Roman" w:hAnsi="Arial" w:cs="Arial"/>
          <w:sz w:val="24"/>
          <w:szCs w:val="24"/>
          <w:lang w:eastAsia="pl-PL"/>
        </w:rPr>
        <w:t xml:space="preserve"> </w:t>
      </w:r>
      <w:r w:rsidRPr="00B8407A">
        <w:rPr>
          <w:rFonts w:ascii="Arial" w:eastAsia="Times New Roman" w:hAnsi="Arial" w:cs="Arial"/>
          <w:sz w:val="24"/>
          <w:szCs w:val="24"/>
          <w:lang w:eastAsia="pl-PL"/>
        </w:rPr>
        <w:t>Rady Miasta</w:t>
      </w:r>
      <w:r w:rsidR="00CA228F">
        <w:rPr>
          <w:rFonts w:ascii="Arial" w:eastAsia="Times New Roman" w:hAnsi="Arial" w:cs="Arial"/>
          <w:sz w:val="24"/>
          <w:szCs w:val="24"/>
          <w:lang w:eastAsia="pl-PL"/>
        </w:rPr>
        <w:t xml:space="preserve"> </w:t>
      </w:r>
      <w:r w:rsidR="00B24EF7" w:rsidRPr="00B8407A">
        <w:rPr>
          <w:rFonts w:ascii="Arial" w:eastAsia="Times New Roman" w:hAnsi="Arial" w:cs="Arial"/>
          <w:sz w:val="24"/>
          <w:szCs w:val="24"/>
          <w:lang w:eastAsia="pl-PL"/>
        </w:rPr>
        <w:t>Ewa Szczepańska</w:t>
      </w:r>
    </w:p>
    <w:p w14:paraId="7AA038E9" w14:textId="77777777" w:rsidR="00CA228F" w:rsidRDefault="00CA228F">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0BAD7FE2" w14:textId="5D4FADAF" w:rsidR="003E6B47" w:rsidRPr="00CA228F" w:rsidRDefault="003434E3" w:rsidP="00CA228F">
      <w:pPr>
        <w:pStyle w:val="Nagwek2"/>
        <w:rPr>
          <w:rFonts w:ascii="Arial" w:hAnsi="Arial" w:cs="Arial"/>
          <w:sz w:val="24"/>
          <w:szCs w:val="24"/>
        </w:rPr>
      </w:pPr>
      <w:r w:rsidRPr="00CA228F">
        <w:rPr>
          <w:rFonts w:ascii="Arial" w:hAnsi="Arial" w:cs="Arial"/>
          <w:sz w:val="24"/>
          <w:szCs w:val="24"/>
        </w:rPr>
        <w:lastRenderedPageBreak/>
        <w:t>UZASADNIENIE</w:t>
      </w:r>
    </w:p>
    <w:p w14:paraId="54C6FCF9" w14:textId="77777777" w:rsidR="00B21DF5" w:rsidRPr="00B8407A" w:rsidRDefault="00B21DF5" w:rsidP="00B8407A">
      <w:pPr>
        <w:spacing w:line="276" w:lineRule="auto"/>
        <w:rPr>
          <w:rFonts w:ascii="Arial" w:hAnsi="Arial" w:cs="Arial"/>
          <w:bCs/>
          <w:sz w:val="24"/>
          <w:szCs w:val="24"/>
        </w:rPr>
      </w:pPr>
    </w:p>
    <w:p w14:paraId="5C1679FA" w14:textId="77777777" w:rsidR="009C72D2" w:rsidRPr="00B8407A" w:rsidRDefault="009C72D2" w:rsidP="00B8407A">
      <w:pPr>
        <w:spacing w:line="276" w:lineRule="auto"/>
        <w:rPr>
          <w:rFonts w:ascii="Arial" w:hAnsi="Arial" w:cs="Arial"/>
          <w:sz w:val="24"/>
          <w:szCs w:val="24"/>
        </w:rPr>
      </w:pPr>
      <w:r w:rsidRPr="00B8407A">
        <w:rPr>
          <w:rFonts w:ascii="Arial" w:hAnsi="Arial" w:cs="Arial"/>
          <w:sz w:val="24"/>
          <w:szCs w:val="24"/>
        </w:rPr>
        <w:t>Podczas obrad w dniu 26 listopada 2024 roku, Komisja Skarg, Wniosków i Petycji rozpatrzyła skargę złożoną przez Pana M.G. na działalność Dyrektora Przedszkola Publicznego nr 35 we Włocławku.</w:t>
      </w:r>
    </w:p>
    <w:p w14:paraId="65525AF0" w14:textId="77777777" w:rsidR="009C72D2" w:rsidRPr="00B8407A" w:rsidRDefault="009C72D2" w:rsidP="00B8407A">
      <w:pPr>
        <w:spacing w:line="276" w:lineRule="auto"/>
        <w:rPr>
          <w:rFonts w:ascii="Arial" w:hAnsi="Arial" w:cs="Arial"/>
          <w:sz w:val="24"/>
          <w:szCs w:val="24"/>
        </w:rPr>
      </w:pPr>
      <w:r w:rsidRPr="00B8407A">
        <w:rPr>
          <w:rFonts w:ascii="Arial" w:hAnsi="Arial" w:cs="Arial"/>
          <w:sz w:val="24"/>
          <w:szCs w:val="24"/>
        </w:rPr>
        <w:t>Strona skarżąca zarzuca Dyrektorowi Przedszkola Publicznego nr 35 działania mogące stanowić naruszenie jej praw obywatelskich. Wniosła w skardze o wyjaśnienie przyczyn oraz zasadności zablokowania dostępu do profilu Przedszkola Publicznego nr 35 na portalu Facebook.</w:t>
      </w:r>
    </w:p>
    <w:p w14:paraId="23779157" w14:textId="77777777" w:rsidR="009C72D2" w:rsidRPr="00B8407A" w:rsidRDefault="009C72D2" w:rsidP="00B8407A">
      <w:pPr>
        <w:pStyle w:val="Bezodstpw"/>
        <w:spacing w:line="276" w:lineRule="auto"/>
        <w:rPr>
          <w:rFonts w:ascii="Arial" w:hAnsi="Arial" w:cs="Arial"/>
          <w:sz w:val="24"/>
          <w:szCs w:val="24"/>
        </w:rPr>
      </w:pPr>
      <w:r w:rsidRPr="00B8407A">
        <w:rPr>
          <w:rFonts w:ascii="Arial" w:hAnsi="Arial" w:cs="Arial"/>
          <w:sz w:val="24"/>
          <w:szCs w:val="24"/>
        </w:rPr>
        <w:t>Komisja Skarg, Wniosków i Petycji zapoznała się z dokumentacją skargową, zawierającą wyjaśnienia Dyrektora Przedszkola Publicznego nr 35 znak PP35.0150.108.24, i ustaliła co następuje:</w:t>
      </w:r>
    </w:p>
    <w:p w14:paraId="3D0F7C84" w14:textId="66F0F387" w:rsidR="009C72D2" w:rsidRPr="00B8407A" w:rsidRDefault="009C72D2" w:rsidP="00B8407A">
      <w:pPr>
        <w:pStyle w:val="Bezodstpw"/>
        <w:spacing w:line="276" w:lineRule="auto"/>
        <w:rPr>
          <w:rFonts w:ascii="Arial" w:hAnsi="Arial" w:cs="Arial"/>
          <w:sz w:val="24"/>
          <w:szCs w:val="24"/>
        </w:rPr>
      </w:pPr>
      <w:r w:rsidRPr="00B8407A">
        <w:rPr>
          <w:rFonts w:ascii="Arial" w:hAnsi="Arial" w:cs="Arial"/>
          <w:sz w:val="24"/>
          <w:szCs w:val="24"/>
        </w:rPr>
        <w:t>Z żadnego przepisu rangi ustawowej ani aktów wykonawczych do ustawy nie wynika obowiązek zapewnienia publicznego dostępu do mediów społecznościowych przedszkola publicznego. Fanpage na Facebooku nie stanowi realizacji celów ustawowych. Jest jedynie formą przekazu informacji</w:t>
      </w:r>
      <w:r w:rsidR="00B8407A">
        <w:rPr>
          <w:rFonts w:ascii="Arial" w:hAnsi="Arial" w:cs="Arial"/>
          <w:sz w:val="24"/>
          <w:szCs w:val="24"/>
        </w:rPr>
        <w:t xml:space="preserve"> </w:t>
      </w:r>
      <w:r w:rsidRPr="00B8407A">
        <w:rPr>
          <w:rFonts w:ascii="Arial" w:hAnsi="Arial" w:cs="Arial"/>
          <w:sz w:val="24"/>
          <w:szCs w:val="24"/>
        </w:rPr>
        <w:t xml:space="preserve">o funkcjonowaniu placówki oświatowej dla zainteresowanych osób, jak również wyrazem aktywności placówki informującym o sukcesach dzieci i nauczycieli. Bez wątpienia służy zatem określonej grupie osób-głównie rodzicom i bliskim dzieci chodzących do danej placówki. Dziecko Pana M.G. (strony skarżącej) nie uczęszcza do Przedszkola Publicznego nr 35, a sam zainteresowany na </w:t>
      </w:r>
      <w:proofErr w:type="spellStart"/>
      <w:r w:rsidRPr="00B8407A">
        <w:rPr>
          <w:rFonts w:ascii="Arial" w:hAnsi="Arial" w:cs="Arial"/>
          <w:sz w:val="24"/>
          <w:szCs w:val="24"/>
        </w:rPr>
        <w:t>fanpagu</w:t>
      </w:r>
      <w:proofErr w:type="spellEnd"/>
      <w:r w:rsidRPr="00B8407A">
        <w:rPr>
          <w:rFonts w:ascii="Arial" w:hAnsi="Arial" w:cs="Arial"/>
          <w:sz w:val="24"/>
          <w:szCs w:val="24"/>
        </w:rPr>
        <w:t xml:space="preserve"> przedszkola dokonywał wpisów, które nie dotyczyły realizacji zadań przedszkola publicznego. lecz były skierowane personalnie do dyrektora placówki, które mogły wprowadzać w błąd innych odbiorców i podważać zaufanie do placówki.</w:t>
      </w:r>
    </w:p>
    <w:p w14:paraId="1628997D" w14:textId="1C3AC30B" w:rsidR="009C72D2" w:rsidRPr="00B8407A" w:rsidRDefault="009C72D2" w:rsidP="00B8407A">
      <w:pPr>
        <w:pStyle w:val="Bezodstpw"/>
        <w:spacing w:line="276" w:lineRule="auto"/>
        <w:rPr>
          <w:rFonts w:ascii="Arial" w:hAnsi="Arial" w:cs="Arial"/>
          <w:sz w:val="24"/>
          <w:szCs w:val="24"/>
        </w:rPr>
      </w:pPr>
      <w:r w:rsidRPr="00B8407A">
        <w:rPr>
          <w:rFonts w:ascii="Arial" w:hAnsi="Arial" w:cs="Arial"/>
          <w:sz w:val="24"/>
          <w:szCs w:val="24"/>
        </w:rPr>
        <w:t>Mając na uwadze, iż z żadnego przepisu nie wynika obowiązek zapewnienia dostępu do informacji zamieszczanych na Facebooku, brak jest podstaw do żądania wykazania odmowy dostępu. Każdy administrator profilu, zgodnie z Regulaminem Facebooka, może zgodnie z jego treścią blokować</w:t>
      </w:r>
      <w:r w:rsidR="00B8407A">
        <w:rPr>
          <w:rFonts w:ascii="Arial" w:hAnsi="Arial" w:cs="Arial"/>
          <w:sz w:val="24"/>
          <w:szCs w:val="24"/>
        </w:rPr>
        <w:t xml:space="preserve"> </w:t>
      </w:r>
      <w:r w:rsidRPr="00B8407A">
        <w:rPr>
          <w:rFonts w:ascii="Arial" w:hAnsi="Arial" w:cs="Arial"/>
          <w:sz w:val="24"/>
          <w:szCs w:val="24"/>
        </w:rPr>
        <w:t>i dodawać kolejne osoby.</w:t>
      </w:r>
    </w:p>
    <w:p w14:paraId="2E951977" w14:textId="77777777" w:rsidR="009C72D2" w:rsidRPr="00B8407A" w:rsidRDefault="009C72D2" w:rsidP="00B8407A">
      <w:pPr>
        <w:pStyle w:val="Bezodstpw"/>
        <w:spacing w:line="276" w:lineRule="auto"/>
        <w:rPr>
          <w:rFonts w:ascii="Arial" w:hAnsi="Arial" w:cs="Arial"/>
          <w:sz w:val="24"/>
          <w:szCs w:val="24"/>
        </w:rPr>
      </w:pPr>
    </w:p>
    <w:p w14:paraId="28FEC7E4" w14:textId="77777777" w:rsidR="009C72D2" w:rsidRPr="00B8407A" w:rsidRDefault="009C72D2" w:rsidP="00B8407A">
      <w:pPr>
        <w:pStyle w:val="Bezodstpw"/>
        <w:spacing w:line="276" w:lineRule="auto"/>
        <w:rPr>
          <w:rFonts w:ascii="Arial" w:hAnsi="Arial" w:cs="Arial"/>
          <w:sz w:val="24"/>
          <w:szCs w:val="24"/>
        </w:rPr>
      </w:pPr>
      <w:r w:rsidRPr="00B8407A">
        <w:rPr>
          <w:rFonts w:ascii="Arial" w:hAnsi="Arial" w:cs="Arial"/>
          <w:sz w:val="24"/>
          <w:szCs w:val="24"/>
        </w:rPr>
        <w:t xml:space="preserve">Po dokonaniu analizy zgromadzonego materiału skargowego, Komisja Skarg, Wniosków i Petycji stwierdziła, iż nie dopatrzyła się uchybień proceduralnych w działalności Dyrektora Przedszkola Publicznego nr 35 we Włocławku, które mogłyby świadczyć o zasadności wniesionej skargi. </w:t>
      </w:r>
    </w:p>
    <w:p w14:paraId="5147519D" w14:textId="77777777" w:rsidR="009C72D2" w:rsidRPr="00B8407A" w:rsidRDefault="009C72D2" w:rsidP="00B8407A">
      <w:pPr>
        <w:pStyle w:val="Bezodstpw"/>
        <w:spacing w:line="276" w:lineRule="auto"/>
        <w:rPr>
          <w:rFonts w:ascii="Arial" w:hAnsi="Arial" w:cs="Arial"/>
          <w:sz w:val="24"/>
          <w:szCs w:val="24"/>
        </w:rPr>
      </w:pPr>
    </w:p>
    <w:p w14:paraId="3812E16E" w14:textId="77777777" w:rsidR="009C72D2" w:rsidRPr="00B8407A" w:rsidRDefault="009C72D2" w:rsidP="00B8407A">
      <w:pPr>
        <w:pStyle w:val="Bezodstpw"/>
        <w:spacing w:line="276" w:lineRule="auto"/>
        <w:rPr>
          <w:rFonts w:ascii="Arial" w:hAnsi="Arial" w:cs="Arial"/>
          <w:sz w:val="24"/>
          <w:szCs w:val="24"/>
        </w:rPr>
      </w:pPr>
      <w:r w:rsidRPr="00B8407A">
        <w:rPr>
          <w:rFonts w:ascii="Arial" w:hAnsi="Arial" w:cs="Arial"/>
          <w:sz w:val="24"/>
          <w:szCs w:val="24"/>
        </w:rPr>
        <w:t xml:space="preserve">Dodatkowo wskazuje się, iż tryb </w:t>
      </w:r>
      <w:proofErr w:type="spellStart"/>
      <w:r w:rsidRPr="00B8407A">
        <w:rPr>
          <w:rFonts w:ascii="Arial" w:hAnsi="Arial" w:cs="Arial"/>
          <w:sz w:val="24"/>
          <w:szCs w:val="24"/>
        </w:rPr>
        <w:t>ogólnoskargowy</w:t>
      </w:r>
      <w:proofErr w:type="spellEnd"/>
      <w:r w:rsidRPr="00B8407A">
        <w:rPr>
          <w:rFonts w:ascii="Arial" w:hAnsi="Arial" w:cs="Arial"/>
          <w:sz w:val="24"/>
          <w:szCs w:val="24"/>
        </w:rPr>
        <w:t xml:space="preserve"> jest samodzielnym, jednoinstancyjnym postępowaniem o charakterze uproszczonym, które kończy się czynnością materialno-techniczną, tj. zawiadomieniem o sposobie załatwienia skargi (por. postanowienie WSA w Gorzowie Wielkopolskim z 8.07.2009 r., II SA/Go 423/09, LEX nr 625864). Uchwała rady gminy podjęta w trybie art. 229 pkt 3 k.p.a., która nie stanowi przepisów prawa miejscowego ani nie dotyczy zadań z zakresu administracji publicznej powierzanych gminie na podstawie art. 18 ust. 2 </w:t>
      </w:r>
      <w:proofErr w:type="spellStart"/>
      <w:r w:rsidRPr="00B8407A">
        <w:rPr>
          <w:rFonts w:ascii="Arial" w:hAnsi="Arial" w:cs="Arial"/>
          <w:sz w:val="24"/>
          <w:szCs w:val="24"/>
        </w:rPr>
        <w:t>u.s.g</w:t>
      </w:r>
      <w:proofErr w:type="spellEnd"/>
      <w:r w:rsidRPr="00B8407A">
        <w:rPr>
          <w:rFonts w:ascii="Arial" w:hAnsi="Arial" w:cs="Arial"/>
          <w:sz w:val="24"/>
          <w:szCs w:val="24"/>
        </w:rPr>
        <w:t xml:space="preserve">. nie może być </w:t>
      </w:r>
      <w:r w:rsidRPr="00B8407A">
        <w:rPr>
          <w:rFonts w:ascii="Arial" w:hAnsi="Arial" w:cs="Arial"/>
          <w:sz w:val="24"/>
          <w:szCs w:val="24"/>
        </w:rPr>
        <w:lastRenderedPageBreak/>
        <w:t>zaskarżona do sądu administracyjnego (tak postanowienie WSA w Łodzi z 17.12.2008 r., III SA/</w:t>
      </w:r>
      <w:proofErr w:type="spellStart"/>
      <w:r w:rsidRPr="00B8407A">
        <w:rPr>
          <w:rFonts w:ascii="Arial" w:hAnsi="Arial" w:cs="Arial"/>
          <w:sz w:val="24"/>
          <w:szCs w:val="24"/>
        </w:rPr>
        <w:t>Łd</w:t>
      </w:r>
      <w:proofErr w:type="spellEnd"/>
      <w:r w:rsidRPr="00B8407A">
        <w:rPr>
          <w:rFonts w:ascii="Arial" w:hAnsi="Arial" w:cs="Arial"/>
          <w:sz w:val="24"/>
          <w:szCs w:val="24"/>
        </w:rPr>
        <w:t xml:space="preserve"> 606/08, LEX nr 1074352).</w:t>
      </w:r>
    </w:p>
    <w:p w14:paraId="475F1A4B" w14:textId="77777777" w:rsidR="009C72D2" w:rsidRPr="00B8407A" w:rsidRDefault="009C72D2" w:rsidP="00B8407A">
      <w:pPr>
        <w:pStyle w:val="Bezodstpw"/>
        <w:spacing w:line="276" w:lineRule="auto"/>
        <w:rPr>
          <w:rFonts w:ascii="Arial" w:hAnsi="Arial" w:cs="Arial"/>
          <w:sz w:val="24"/>
          <w:szCs w:val="24"/>
        </w:rPr>
      </w:pPr>
    </w:p>
    <w:p w14:paraId="26808737" w14:textId="77777777" w:rsidR="009C72D2" w:rsidRPr="00B8407A" w:rsidRDefault="009C72D2" w:rsidP="00B8407A">
      <w:pPr>
        <w:pStyle w:val="Bezodstpw"/>
        <w:spacing w:line="276" w:lineRule="auto"/>
        <w:rPr>
          <w:rFonts w:ascii="Arial" w:hAnsi="Arial" w:cs="Arial"/>
          <w:sz w:val="24"/>
          <w:szCs w:val="24"/>
        </w:rPr>
      </w:pPr>
      <w:r w:rsidRPr="00B8407A">
        <w:rPr>
          <w:rFonts w:ascii="Arial" w:hAnsi="Arial" w:cs="Arial"/>
          <w:sz w:val="24"/>
          <w:szCs w:val="24"/>
        </w:rPr>
        <w:t>W świetle powyższego, Komisja Skarg, Wniosków i Petycji zarekomendowała Radzie Miasta podjęcie uchwały w brzmieniu określonym w przedłożonym stanowisku.</w:t>
      </w:r>
    </w:p>
    <w:p w14:paraId="34976F94" w14:textId="77777777" w:rsidR="00B24EF7" w:rsidRPr="00B8407A" w:rsidRDefault="00B24EF7" w:rsidP="00B8407A">
      <w:pPr>
        <w:spacing w:line="276" w:lineRule="auto"/>
        <w:rPr>
          <w:rFonts w:ascii="Arial" w:hAnsi="Arial" w:cs="Arial"/>
          <w:bCs/>
          <w:sz w:val="24"/>
          <w:szCs w:val="24"/>
        </w:rPr>
      </w:pPr>
    </w:p>
    <w:sectPr w:rsidR="00B24EF7" w:rsidRPr="00B840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E5490" w14:textId="77777777" w:rsidR="00746CAA" w:rsidRDefault="00746CAA" w:rsidP="003E6B47">
      <w:pPr>
        <w:spacing w:after="0" w:line="240" w:lineRule="auto"/>
      </w:pPr>
      <w:r>
        <w:separator/>
      </w:r>
    </w:p>
  </w:endnote>
  <w:endnote w:type="continuationSeparator" w:id="0">
    <w:p w14:paraId="2AAF7E1D" w14:textId="77777777" w:rsidR="00746CAA" w:rsidRDefault="00746CAA" w:rsidP="003E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CAF55" w14:textId="77777777" w:rsidR="00746CAA" w:rsidRDefault="00746CAA" w:rsidP="003E6B47">
      <w:pPr>
        <w:spacing w:after="0" w:line="240" w:lineRule="auto"/>
      </w:pPr>
      <w:r>
        <w:separator/>
      </w:r>
    </w:p>
  </w:footnote>
  <w:footnote w:type="continuationSeparator" w:id="0">
    <w:p w14:paraId="671D90E7" w14:textId="77777777" w:rsidR="00746CAA" w:rsidRDefault="00746CAA" w:rsidP="003E6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53C47"/>
    <w:multiLevelType w:val="hybridMultilevel"/>
    <w:tmpl w:val="5C20B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BBC485F"/>
    <w:multiLevelType w:val="hybridMultilevel"/>
    <w:tmpl w:val="371EF7A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EC"/>
    <w:rsid w:val="00003038"/>
    <w:rsid w:val="00014AF9"/>
    <w:rsid w:val="00086398"/>
    <w:rsid w:val="00087385"/>
    <w:rsid w:val="00092C30"/>
    <w:rsid w:val="000D0CA9"/>
    <w:rsid w:val="000D31A9"/>
    <w:rsid w:val="000E2D21"/>
    <w:rsid w:val="00116B5D"/>
    <w:rsid w:val="001665BE"/>
    <w:rsid w:val="001C63B8"/>
    <w:rsid w:val="001F3DDC"/>
    <w:rsid w:val="00245718"/>
    <w:rsid w:val="00245F1D"/>
    <w:rsid w:val="00250DCE"/>
    <w:rsid w:val="00265CEC"/>
    <w:rsid w:val="002B285B"/>
    <w:rsid w:val="002C6E21"/>
    <w:rsid w:val="002E4752"/>
    <w:rsid w:val="00335FD7"/>
    <w:rsid w:val="003434E3"/>
    <w:rsid w:val="00366E88"/>
    <w:rsid w:val="003944B3"/>
    <w:rsid w:val="003A2987"/>
    <w:rsid w:val="003B5604"/>
    <w:rsid w:val="003C1BE7"/>
    <w:rsid w:val="003E22B6"/>
    <w:rsid w:val="003E6B47"/>
    <w:rsid w:val="003F0A6D"/>
    <w:rsid w:val="003F1698"/>
    <w:rsid w:val="00403168"/>
    <w:rsid w:val="004639A0"/>
    <w:rsid w:val="004840FE"/>
    <w:rsid w:val="004D4EAD"/>
    <w:rsid w:val="004E4CB6"/>
    <w:rsid w:val="005010DF"/>
    <w:rsid w:val="00505638"/>
    <w:rsid w:val="005171B5"/>
    <w:rsid w:val="00521D18"/>
    <w:rsid w:val="0052783B"/>
    <w:rsid w:val="005326C1"/>
    <w:rsid w:val="0054116E"/>
    <w:rsid w:val="00560A23"/>
    <w:rsid w:val="005909E4"/>
    <w:rsid w:val="005C10AA"/>
    <w:rsid w:val="006234EC"/>
    <w:rsid w:val="00634459"/>
    <w:rsid w:val="006378C0"/>
    <w:rsid w:val="0067304D"/>
    <w:rsid w:val="006743C5"/>
    <w:rsid w:val="006A0F1D"/>
    <w:rsid w:val="006F027F"/>
    <w:rsid w:val="00706983"/>
    <w:rsid w:val="00727951"/>
    <w:rsid w:val="00733CD8"/>
    <w:rsid w:val="00746CAA"/>
    <w:rsid w:val="0079594B"/>
    <w:rsid w:val="007D03F7"/>
    <w:rsid w:val="007D488E"/>
    <w:rsid w:val="007E62A7"/>
    <w:rsid w:val="007F12AC"/>
    <w:rsid w:val="007F6E6B"/>
    <w:rsid w:val="00806EDC"/>
    <w:rsid w:val="00834965"/>
    <w:rsid w:val="008762CA"/>
    <w:rsid w:val="00876914"/>
    <w:rsid w:val="00877185"/>
    <w:rsid w:val="008B0E9B"/>
    <w:rsid w:val="008E5854"/>
    <w:rsid w:val="008F0405"/>
    <w:rsid w:val="008F7935"/>
    <w:rsid w:val="00927BD2"/>
    <w:rsid w:val="00951803"/>
    <w:rsid w:val="009551F4"/>
    <w:rsid w:val="00995B6F"/>
    <w:rsid w:val="009A1B2B"/>
    <w:rsid w:val="009C72D2"/>
    <w:rsid w:val="009F38CA"/>
    <w:rsid w:val="00A243E7"/>
    <w:rsid w:val="00A3667E"/>
    <w:rsid w:val="00A725E3"/>
    <w:rsid w:val="00AB1410"/>
    <w:rsid w:val="00AC17D0"/>
    <w:rsid w:val="00AF076E"/>
    <w:rsid w:val="00B137A5"/>
    <w:rsid w:val="00B21DF5"/>
    <w:rsid w:val="00B24D14"/>
    <w:rsid w:val="00B24EF7"/>
    <w:rsid w:val="00B8407A"/>
    <w:rsid w:val="00B91F1E"/>
    <w:rsid w:val="00C001C0"/>
    <w:rsid w:val="00C036CC"/>
    <w:rsid w:val="00C07AE4"/>
    <w:rsid w:val="00C2479B"/>
    <w:rsid w:val="00C449FE"/>
    <w:rsid w:val="00C457B5"/>
    <w:rsid w:val="00C81BF8"/>
    <w:rsid w:val="00CA228F"/>
    <w:rsid w:val="00CE0EAB"/>
    <w:rsid w:val="00D14A47"/>
    <w:rsid w:val="00D835FC"/>
    <w:rsid w:val="00DB305B"/>
    <w:rsid w:val="00DE1CB5"/>
    <w:rsid w:val="00E17A2E"/>
    <w:rsid w:val="00E51416"/>
    <w:rsid w:val="00E52541"/>
    <w:rsid w:val="00E90CBA"/>
    <w:rsid w:val="00E934F3"/>
    <w:rsid w:val="00EB30C5"/>
    <w:rsid w:val="00EE59A5"/>
    <w:rsid w:val="00EE5F65"/>
    <w:rsid w:val="00F70C28"/>
    <w:rsid w:val="00F70CA6"/>
    <w:rsid w:val="00F92473"/>
    <w:rsid w:val="00FC0E15"/>
    <w:rsid w:val="00FF1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1CCC"/>
  <w15:chartTrackingRefBased/>
  <w15:docId w15:val="{9B1366B9-3031-4E55-AA46-598412A8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A22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A22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E6B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6B47"/>
    <w:rPr>
      <w:sz w:val="20"/>
      <w:szCs w:val="20"/>
    </w:rPr>
  </w:style>
  <w:style w:type="character" w:styleId="Odwoanieprzypisukocowego">
    <w:name w:val="endnote reference"/>
    <w:basedOn w:val="Domylnaczcionkaakapitu"/>
    <w:uiPriority w:val="99"/>
    <w:semiHidden/>
    <w:unhideWhenUsed/>
    <w:rsid w:val="003E6B47"/>
    <w:rPr>
      <w:vertAlign w:val="superscript"/>
    </w:rPr>
  </w:style>
  <w:style w:type="paragraph" w:styleId="NormalnyWeb">
    <w:name w:val="Normal (Web)"/>
    <w:basedOn w:val="Normalny"/>
    <w:uiPriority w:val="99"/>
    <w:unhideWhenUsed/>
    <w:rsid w:val="00C81BF8"/>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CE0EAB"/>
    <w:pPr>
      <w:ind w:left="720"/>
      <w:contextualSpacing/>
    </w:pPr>
  </w:style>
  <w:style w:type="paragraph" w:styleId="Bezodstpw">
    <w:name w:val="No Spacing"/>
    <w:uiPriority w:val="1"/>
    <w:qFormat/>
    <w:rsid w:val="003B5604"/>
    <w:pPr>
      <w:spacing w:after="0" w:line="240" w:lineRule="auto"/>
    </w:pPr>
  </w:style>
  <w:style w:type="character" w:customStyle="1" w:styleId="Nagwek1Znak">
    <w:name w:val="Nagłówek 1 Znak"/>
    <w:basedOn w:val="Domylnaczcionkaakapitu"/>
    <w:link w:val="Nagwek1"/>
    <w:uiPriority w:val="9"/>
    <w:rsid w:val="00CA228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C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4842">
      <w:bodyDiv w:val="1"/>
      <w:marLeft w:val="0"/>
      <w:marRight w:val="0"/>
      <w:marTop w:val="0"/>
      <w:marBottom w:val="0"/>
      <w:divBdr>
        <w:top w:val="none" w:sz="0" w:space="0" w:color="auto"/>
        <w:left w:val="none" w:sz="0" w:space="0" w:color="auto"/>
        <w:bottom w:val="none" w:sz="0" w:space="0" w:color="auto"/>
        <w:right w:val="none" w:sz="0" w:space="0" w:color="auto"/>
      </w:divBdr>
    </w:div>
    <w:div w:id="338891790">
      <w:bodyDiv w:val="1"/>
      <w:marLeft w:val="0"/>
      <w:marRight w:val="0"/>
      <w:marTop w:val="0"/>
      <w:marBottom w:val="0"/>
      <w:divBdr>
        <w:top w:val="none" w:sz="0" w:space="0" w:color="auto"/>
        <w:left w:val="none" w:sz="0" w:space="0" w:color="auto"/>
        <w:bottom w:val="none" w:sz="0" w:space="0" w:color="auto"/>
        <w:right w:val="none" w:sz="0" w:space="0" w:color="auto"/>
      </w:divBdr>
    </w:div>
    <w:div w:id="960264719">
      <w:bodyDiv w:val="1"/>
      <w:marLeft w:val="0"/>
      <w:marRight w:val="0"/>
      <w:marTop w:val="0"/>
      <w:marBottom w:val="0"/>
      <w:divBdr>
        <w:top w:val="none" w:sz="0" w:space="0" w:color="auto"/>
        <w:left w:val="none" w:sz="0" w:space="0" w:color="auto"/>
        <w:bottom w:val="none" w:sz="0" w:space="0" w:color="auto"/>
        <w:right w:val="none" w:sz="0" w:space="0" w:color="auto"/>
      </w:divBdr>
    </w:div>
    <w:div w:id="1515262939">
      <w:bodyDiv w:val="1"/>
      <w:marLeft w:val="0"/>
      <w:marRight w:val="0"/>
      <w:marTop w:val="0"/>
      <w:marBottom w:val="0"/>
      <w:divBdr>
        <w:top w:val="none" w:sz="0" w:space="0" w:color="auto"/>
        <w:left w:val="none" w:sz="0" w:space="0" w:color="auto"/>
        <w:bottom w:val="none" w:sz="0" w:space="0" w:color="auto"/>
        <w:right w:val="none" w:sz="0" w:space="0" w:color="auto"/>
      </w:divBdr>
    </w:div>
    <w:div w:id="1744792151">
      <w:bodyDiv w:val="1"/>
      <w:marLeft w:val="0"/>
      <w:marRight w:val="0"/>
      <w:marTop w:val="0"/>
      <w:marBottom w:val="0"/>
      <w:divBdr>
        <w:top w:val="none" w:sz="0" w:space="0" w:color="auto"/>
        <w:left w:val="none" w:sz="0" w:space="0" w:color="auto"/>
        <w:bottom w:val="none" w:sz="0" w:space="0" w:color="auto"/>
        <w:right w:val="none" w:sz="0" w:space="0" w:color="auto"/>
      </w:divBdr>
    </w:div>
    <w:div w:id="2019304411">
      <w:bodyDiv w:val="1"/>
      <w:marLeft w:val="0"/>
      <w:marRight w:val="0"/>
      <w:marTop w:val="0"/>
      <w:marBottom w:val="0"/>
      <w:divBdr>
        <w:top w:val="none" w:sz="0" w:space="0" w:color="auto"/>
        <w:left w:val="none" w:sz="0" w:space="0" w:color="auto"/>
        <w:bottom w:val="none" w:sz="0" w:space="0" w:color="auto"/>
        <w:right w:val="none" w:sz="0" w:space="0" w:color="auto"/>
      </w:divBdr>
    </w:div>
    <w:div w:id="20715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548</Words>
  <Characters>3294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UCHWAŁA NR XI/120/2024 RADY MIASTA WŁOCŁAWEK z dnia 3 grudnia 2024 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XI/120/2024 RADY MIASTA WŁOCŁAWEK z dnia 3 grudnia 2024 r. </dc:title>
  <dc:subject/>
  <dc:creator>Urszula Szubińska</dc:creator>
  <cp:keywords/>
  <dc:description/>
  <cp:lastModifiedBy>Małgorzata Feliniak</cp:lastModifiedBy>
  <cp:revision>4</cp:revision>
  <cp:lastPrinted>2024-12-05T09:36:00Z</cp:lastPrinted>
  <dcterms:created xsi:type="dcterms:W3CDTF">2024-12-12T11:54:00Z</dcterms:created>
  <dcterms:modified xsi:type="dcterms:W3CDTF">2024-12-12T11:58:00Z</dcterms:modified>
</cp:coreProperties>
</file>