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3D9" w:rsidRPr="009636A2" w:rsidRDefault="001B03D9" w:rsidP="009636A2">
      <w:pPr>
        <w:pStyle w:val="Nagwek1"/>
        <w:rPr>
          <w:rFonts w:ascii="Arial" w:hAnsi="Arial" w:cs="Arial"/>
          <w:sz w:val="24"/>
          <w:szCs w:val="24"/>
        </w:rPr>
      </w:pPr>
      <w:r w:rsidRPr="009636A2">
        <w:rPr>
          <w:rFonts w:ascii="Arial" w:hAnsi="Arial" w:cs="Arial"/>
          <w:sz w:val="24"/>
          <w:szCs w:val="24"/>
        </w:rPr>
        <w:t xml:space="preserve">UCHWAŁA NR </w:t>
      </w:r>
      <w:r w:rsidR="005E6094" w:rsidRPr="009636A2">
        <w:rPr>
          <w:rFonts w:ascii="Arial" w:hAnsi="Arial" w:cs="Arial"/>
          <w:sz w:val="24"/>
          <w:szCs w:val="24"/>
        </w:rPr>
        <w:t>XI/115/2024</w:t>
      </w:r>
      <w:r w:rsidR="0067004D" w:rsidRPr="009636A2">
        <w:rPr>
          <w:rFonts w:ascii="Arial" w:hAnsi="Arial" w:cs="Arial"/>
          <w:sz w:val="24"/>
          <w:szCs w:val="24"/>
        </w:rPr>
        <w:t xml:space="preserve"> </w:t>
      </w:r>
      <w:r w:rsidRPr="009636A2">
        <w:rPr>
          <w:rFonts w:ascii="Arial" w:hAnsi="Arial" w:cs="Arial"/>
          <w:sz w:val="24"/>
          <w:szCs w:val="24"/>
        </w:rPr>
        <w:t>RADY MIASTA WŁOCŁAWEK</w:t>
      </w:r>
      <w:r w:rsidR="0067004D" w:rsidRPr="009636A2">
        <w:rPr>
          <w:rFonts w:ascii="Arial" w:hAnsi="Arial" w:cs="Arial"/>
          <w:sz w:val="24"/>
          <w:szCs w:val="24"/>
        </w:rPr>
        <w:t xml:space="preserve"> </w:t>
      </w:r>
      <w:r w:rsidRPr="009636A2">
        <w:rPr>
          <w:rFonts w:ascii="Arial" w:hAnsi="Arial" w:cs="Arial"/>
          <w:sz w:val="24"/>
          <w:szCs w:val="24"/>
        </w:rPr>
        <w:t>z dnia</w:t>
      </w:r>
      <w:r w:rsidR="005E6094" w:rsidRPr="009636A2">
        <w:rPr>
          <w:rFonts w:ascii="Arial" w:hAnsi="Arial" w:cs="Arial"/>
          <w:sz w:val="24"/>
          <w:szCs w:val="24"/>
        </w:rPr>
        <w:t xml:space="preserve"> 3 grudnia 2024 r. </w:t>
      </w: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sprawie uchwalenia Rocznego Programu współpracy Gminy Miasto Włocławek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z organizacjami pozarządowymi oraz podmiotami wymienionymi w art. 3 ust 3 ustawy z dnia 24 kwietnia 2003 r. o działalności pożytku publicznego i o wolontariacie, na rok 2025</w:t>
      </w:r>
    </w:p>
    <w:p w:rsidR="001B03D9" w:rsidRPr="0067004D" w:rsidRDefault="001B03D9" w:rsidP="0067004D">
      <w:pPr>
        <w:spacing w:before="240"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Na podstawie art. 18 ust. 2 pkt 15 ustawy z dnia 8 marca 1990 r. o samorządzie gminnym (Dz.U.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z 2024 r. poz. 1465</w:t>
      </w:r>
      <w:r w:rsidR="0051372C" w:rsidRPr="0067004D">
        <w:rPr>
          <w:rFonts w:ascii="Arial" w:hAnsi="Arial" w:cs="Arial"/>
          <w:sz w:val="24"/>
          <w:szCs w:val="24"/>
        </w:rPr>
        <w:t>, 1572</w:t>
      </w:r>
      <w:r w:rsidRPr="0067004D">
        <w:rPr>
          <w:rFonts w:ascii="Arial" w:hAnsi="Arial" w:cs="Arial"/>
          <w:sz w:val="24"/>
          <w:szCs w:val="24"/>
        </w:rPr>
        <w:t>), art. 12 pkt 11 i art. 92 ust. 1 pkt 1 ustawy z dnia 5 czerwca 1998 r. o samorządzie powiatowym (Dz. U. z 2024 r. poz. 107) oraz art. 5a ust. 1 ustawy z dnia 24 kwietnia 2003 r. o działalności pożytku publicznego i o wolontariacie (Dz. U. z 2024 r. poz. 1491)</w:t>
      </w: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</w:p>
    <w:p w:rsidR="001B03D9" w:rsidRPr="0067004D" w:rsidRDefault="0067004D" w:rsidP="006700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uchwala się</w:t>
      </w:r>
      <w:r w:rsidR="005E6094" w:rsidRPr="0067004D">
        <w:rPr>
          <w:rFonts w:ascii="Arial" w:hAnsi="Arial" w:cs="Arial"/>
          <w:sz w:val="24"/>
          <w:szCs w:val="24"/>
        </w:rPr>
        <w:t>,</w:t>
      </w:r>
      <w:r w:rsidR="001B03D9" w:rsidRPr="0067004D">
        <w:rPr>
          <w:rFonts w:ascii="Arial" w:hAnsi="Arial" w:cs="Arial"/>
          <w:sz w:val="24"/>
          <w:szCs w:val="24"/>
        </w:rPr>
        <w:t xml:space="preserve"> co następuje:</w:t>
      </w: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§ 1. Przyjmuje się Roczny Program współpracy Gminy Miasto Włocławek z organizacjami pozarządowymi oraz podmiotami wymienionymi w art. 3 ust. 3 ustawy z dnia 24 kwietnia 2003 r. o działalności pożytku publicznego i o wolontariacie, na rok 2025 w brzmieniu określonym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w załączniku do niniejszej uchwały.</w:t>
      </w: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</w:p>
    <w:p w:rsidR="005E6094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§ 3.</w:t>
      </w:r>
      <w:r w:rsidR="005E6094" w:rsidRP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Uchwała wchodzi w życie z dniem podjęcia.</w:t>
      </w:r>
    </w:p>
    <w:p w:rsidR="005E6094" w:rsidRPr="0067004D" w:rsidRDefault="005E6094" w:rsidP="0067004D">
      <w:pPr>
        <w:spacing w:after="0"/>
        <w:rPr>
          <w:rFonts w:ascii="Arial" w:hAnsi="Arial" w:cs="Arial"/>
          <w:sz w:val="24"/>
          <w:szCs w:val="24"/>
        </w:rPr>
      </w:pPr>
    </w:p>
    <w:p w:rsidR="009636A2" w:rsidRDefault="005E6094" w:rsidP="009636A2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Przewodnicząca Rady Miasta</w:t>
      </w:r>
      <w:r w:rsidR="009636A2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Ewa Szczepańska</w:t>
      </w:r>
    </w:p>
    <w:p w:rsidR="009636A2" w:rsidRDefault="009636A2" w:rsidP="009636A2">
      <w:r>
        <w:br w:type="page"/>
      </w:r>
    </w:p>
    <w:p w:rsidR="001B03D9" w:rsidRPr="009636A2" w:rsidRDefault="001B03D9" w:rsidP="009636A2">
      <w:pPr>
        <w:pStyle w:val="Nagwek2"/>
        <w:rPr>
          <w:rFonts w:ascii="Arial" w:hAnsi="Arial" w:cs="Arial"/>
          <w:sz w:val="24"/>
          <w:szCs w:val="24"/>
        </w:rPr>
      </w:pPr>
      <w:bookmarkStart w:id="0" w:name="_GoBack"/>
      <w:r w:rsidRPr="009636A2">
        <w:rPr>
          <w:rFonts w:ascii="Arial" w:hAnsi="Arial" w:cs="Arial"/>
          <w:sz w:val="24"/>
          <w:szCs w:val="24"/>
        </w:rPr>
        <w:lastRenderedPageBreak/>
        <w:t>Uzasadnienie</w:t>
      </w:r>
    </w:p>
    <w:bookmarkEnd w:id="0"/>
    <w:p w:rsidR="001B03D9" w:rsidRPr="0067004D" w:rsidRDefault="001B03D9" w:rsidP="0067004D">
      <w:pPr>
        <w:spacing w:after="0"/>
        <w:rPr>
          <w:rFonts w:ascii="Arial" w:hAnsi="Arial" w:cs="Arial"/>
          <w:sz w:val="24"/>
          <w:szCs w:val="24"/>
        </w:rPr>
      </w:pPr>
    </w:p>
    <w:p w:rsidR="001B03D9" w:rsidRPr="0067004D" w:rsidRDefault="0067004D" w:rsidP="006700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Roczny Program współpracy Gminy Miasto Włocławek z organizacjami pozarządowymi oraz podmiotami wymienionymi w art. 3 ust. 3 ustawy z dnia 24 kwietnia 2003 r. o działalności pożytku publicznego i o wolontariacie, na rok 2025, określa cele, zasady, wysokość środków finansowych przeznaczonych na realizację zadań publicznych, zakres oraz formy współpracy Gminy Miasto Włocławek z organizacjami</w:t>
      </w: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pozarządowymi. Stanowi również podstawę do powoływania komisji konkursowych. Głównym celem programu jest zwiększenie skuteczności i efektywności działań związanych z realizacją zadań oraz jak największe wykorzystanie potencjału organizacji pozarządowych oraz podmiotów wymienionych w art. 3 ust. 3 ustawy z dnia 24 kwietnia 2003 r. o działalności pożytku 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i o wolontariacie.</w:t>
      </w:r>
    </w:p>
    <w:p w:rsidR="001B03D9" w:rsidRPr="0067004D" w:rsidRDefault="0067004D" w:rsidP="006700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Tworząc program współpracy z organizacjami pozarządowymi oraz podmiotami prowadzącymi działalność pożytku publicznego Gmina Miasto Włocławek wyraża wolę współdziałania w celu jak najlepszego zaspokojenia zbiorowych</w:t>
      </w: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potrzeb wspólnoty, tworzonej przez mieszkańców. Wspiera również rozwój społeczeństwa obywatelskiego i inspiruje społeczność lokalną do większej aktywności na rzecz wspólnego dobra. Aktywna współpraca z organizacjami pozarządowymi jest jednym</w:t>
      </w: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z elementów kierowania rozwojem Gminy Miasto Włocławek. Organizacje pozarządowe, skupiające aktywnych obywateli, poczuwających się do odpowiedzialności na rozwój lokalny, aspirują do partnerstwa wobec Miasta w celu realizacji zadań publicznych.</w:t>
      </w:r>
    </w:p>
    <w:p w:rsidR="001B03D9" w:rsidRPr="0067004D" w:rsidRDefault="0067004D" w:rsidP="006700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Konsultacje społeczne z organizacjami pozarządowymi zostały przeprowadzone zgodnie z uchwałą Nr XLVI/227/10 Rady Miasta Włocławek z dnia 27 września 2010 r. w sprawie określenia szczegółowego sposobu konsultowania z organizacjami pozarządowymi i podmiotami, o których mowa w art. 3 ust. 3 ustawy z dnia 24 kwietnia 2003 r. o działalności pożytku publicznego i o wolontariacie projektów aktów prawa miejscowego w dziedzinach dotyczących działalności statutowej tych organizacji zmienionej uchwałą Nr XII/141/11 Rady Miasta Włocławek z dnia 29 sierpnia 2011 r. (Dziennik Urzędowy Województwa Kujawsko – Pomorskiego z 2010 r. Nr 163, poz. 2081 z 2011 r. Nr 233, poz. 2151).</w:t>
      </w:r>
    </w:p>
    <w:p w:rsidR="001B03D9" w:rsidRPr="0067004D" w:rsidRDefault="0067004D" w:rsidP="006700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03D9" w:rsidRPr="0067004D">
        <w:rPr>
          <w:rFonts w:ascii="Arial" w:hAnsi="Arial" w:cs="Arial"/>
          <w:sz w:val="24"/>
          <w:szCs w:val="24"/>
        </w:rPr>
        <w:t>Zgodnie z art. 5a ust. 2a ww. ustawy Miejska Rada Działalności Pożytku Publicznego wydała opinię do Programu.</w:t>
      </w:r>
    </w:p>
    <w:p w:rsidR="005E6094" w:rsidRPr="0067004D" w:rsidRDefault="001B03D9" w:rsidP="0067004D">
      <w:pPr>
        <w:spacing w:after="0"/>
        <w:ind w:firstLine="5812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br w:type="page"/>
      </w:r>
      <w:r w:rsidR="00660ABF" w:rsidRPr="0067004D">
        <w:rPr>
          <w:rFonts w:ascii="Arial" w:hAnsi="Arial" w:cs="Arial"/>
          <w:sz w:val="24"/>
          <w:szCs w:val="24"/>
        </w:rPr>
        <w:lastRenderedPageBreak/>
        <w:t xml:space="preserve">Załącznik </w:t>
      </w:r>
    </w:p>
    <w:p w:rsidR="00660ABF" w:rsidRPr="0067004D" w:rsidRDefault="00660ABF" w:rsidP="0067004D">
      <w:pPr>
        <w:spacing w:after="0"/>
        <w:ind w:firstLine="5812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do Uchwały </w:t>
      </w:r>
      <w:r w:rsidR="005E6094" w:rsidRPr="0067004D">
        <w:rPr>
          <w:rFonts w:ascii="Arial" w:hAnsi="Arial" w:cs="Arial"/>
          <w:sz w:val="24"/>
          <w:szCs w:val="24"/>
        </w:rPr>
        <w:t>Nr XI/115/2024</w:t>
      </w:r>
    </w:p>
    <w:p w:rsidR="00660ABF" w:rsidRPr="0067004D" w:rsidRDefault="00660ABF" w:rsidP="0067004D">
      <w:pPr>
        <w:spacing w:after="0"/>
        <w:ind w:firstLine="5812"/>
        <w:rPr>
          <w:rFonts w:ascii="Arial" w:hAnsi="Arial" w:cs="Arial"/>
          <w:kern w:val="24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Rady Miasta Włocławek</w:t>
      </w:r>
    </w:p>
    <w:p w:rsidR="00660ABF" w:rsidRPr="0067004D" w:rsidRDefault="00660ABF" w:rsidP="0067004D">
      <w:pPr>
        <w:spacing w:after="0"/>
        <w:ind w:firstLine="5812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z dnia </w:t>
      </w:r>
      <w:r w:rsidR="005E6094" w:rsidRPr="0067004D">
        <w:rPr>
          <w:rFonts w:ascii="Arial" w:hAnsi="Arial" w:cs="Arial"/>
          <w:sz w:val="24"/>
          <w:szCs w:val="24"/>
        </w:rPr>
        <w:t>3 grudnia 2024 r.</w:t>
      </w:r>
    </w:p>
    <w:p w:rsidR="00660ABF" w:rsidRPr="0067004D" w:rsidRDefault="00660ABF" w:rsidP="0067004D">
      <w:pPr>
        <w:spacing w:after="0"/>
        <w:ind w:firstLine="567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Bezodstpw"/>
        <w:spacing w:after="240" w:line="276" w:lineRule="auto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Roczny Program współpracy Gminy Miasto Włocławek z organizacjami pozarządowymi oraz podmiotami wymienionymi w art. 3 ust 3 ustawy z dnia 24 kwietnia 2003 r. o działalności pożytku publicznego i o wolontariacie, na rok 2025.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Postanowienia ogólne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Ilekroć w </w:t>
      </w:r>
      <w:r w:rsidRPr="0067004D">
        <w:rPr>
          <w:rFonts w:ascii="Arial" w:hAnsi="Arial" w:cs="Arial"/>
          <w:bCs/>
          <w:sz w:val="24"/>
          <w:szCs w:val="24"/>
        </w:rPr>
        <w:t xml:space="preserve">Rocznym Programie współpracy Gminy Miasto Włocławek z organizacjami pozarządowymi oraz podmiotami wymienionymi w art. 3 ust 3 ustawy z dnia 24 kwietnia 2003 r. o działalności pożytku publicznego i o wolontariacie, na rok 2025 </w:t>
      </w:r>
      <w:r w:rsidRPr="0067004D">
        <w:rPr>
          <w:rFonts w:ascii="Arial" w:hAnsi="Arial" w:cs="Arial"/>
          <w:sz w:val="24"/>
          <w:szCs w:val="24"/>
        </w:rPr>
        <w:t>jest mowa o:</w:t>
      </w:r>
    </w:p>
    <w:p w:rsidR="00660ABF" w:rsidRPr="0067004D" w:rsidRDefault="00660ABF" w:rsidP="0067004D">
      <w:pPr>
        <w:numPr>
          <w:ilvl w:val="0"/>
          <w:numId w:val="21"/>
        </w:numPr>
        <w:spacing w:after="0"/>
        <w:ind w:left="92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ustawie – rozumie się przez to ustawę z dnia 24 kwietnia 2003 r. o działalności pożytku publicznego i o wolontariacie (Dz. U. z 2024 r. poz. 1491);</w:t>
      </w:r>
    </w:p>
    <w:p w:rsidR="00660ABF" w:rsidRPr="0067004D" w:rsidRDefault="00660ABF" w:rsidP="0067004D">
      <w:pPr>
        <w:numPr>
          <w:ilvl w:val="0"/>
          <w:numId w:val="21"/>
        </w:numPr>
        <w:spacing w:after="0"/>
        <w:ind w:left="928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Programie – rozumie się przez to Roczny Program współpracy Gminy Miasto Włocławek z organizacjami pozarządowymi oraz podmiotami wymienionymi w art. 3 ust. 3 ustawy z dnia 24 kwietnia 2003 r. o działalności pożytku publicznego i o wolontariacie, na rok 2025;</w:t>
      </w:r>
    </w:p>
    <w:p w:rsidR="00660ABF" w:rsidRPr="0067004D" w:rsidRDefault="00660ABF" w:rsidP="0067004D">
      <w:pPr>
        <w:numPr>
          <w:ilvl w:val="0"/>
          <w:numId w:val="21"/>
        </w:numPr>
        <w:spacing w:after="0"/>
        <w:ind w:left="928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organizacjach – rozumie się przez to organizacje pozarządowe oraz podmioty wymienione w art. 3 ust. 3 ustawy;</w:t>
      </w:r>
    </w:p>
    <w:p w:rsidR="00660ABF" w:rsidRPr="0067004D" w:rsidRDefault="00660ABF" w:rsidP="0067004D">
      <w:pPr>
        <w:numPr>
          <w:ilvl w:val="0"/>
          <w:numId w:val="21"/>
        </w:numPr>
        <w:spacing w:after="0"/>
        <w:ind w:left="928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konkursie – rozumie się przez to otwarty konkurs ofert, o którym mowa w art. 11 ustawy;</w:t>
      </w:r>
    </w:p>
    <w:p w:rsidR="00660ABF" w:rsidRPr="0067004D" w:rsidRDefault="00660ABF" w:rsidP="0067004D">
      <w:pPr>
        <w:numPr>
          <w:ilvl w:val="0"/>
          <w:numId w:val="21"/>
        </w:numPr>
        <w:spacing w:after="0"/>
        <w:ind w:left="928"/>
        <w:rPr>
          <w:rFonts w:ascii="Arial" w:eastAsia="Times New Roman" w:hAnsi="Arial" w:cs="Arial"/>
          <w:sz w:val="24"/>
          <w:szCs w:val="24"/>
          <w:lang w:eastAsia="pl-PL"/>
        </w:rPr>
      </w:pPr>
      <w:r w:rsidRPr="0067004D">
        <w:rPr>
          <w:rFonts w:ascii="Arial" w:hAnsi="Arial" w:cs="Arial"/>
          <w:sz w:val="24"/>
          <w:szCs w:val="24"/>
        </w:rPr>
        <w:t>komisji – rozumie się przez to komisję konkursową powołaną przez Prezydenta Miasta Włocławek do opiniowania ofert złożonych w otwartym konkursie ofert;</w:t>
      </w:r>
    </w:p>
    <w:p w:rsidR="00660ABF" w:rsidRPr="0067004D" w:rsidRDefault="00660ABF" w:rsidP="0067004D">
      <w:pPr>
        <w:numPr>
          <w:ilvl w:val="0"/>
          <w:numId w:val="21"/>
        </w:numPr>
        <w:spacing w:before="240" w:after="0"/>
        <w:ind w:left="928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Mieście – rozumie się przez to Gminę Miasto Włocławek.</w:t>
      </w:r>
    </w:p>
    <w:p w:rsidR="00660ABF" w:rsidRPr="0067004D" w:rsidRDefault="00660ABF" w:rsidP="0067004D">
      <w:pPr>
        <w:spacing w:before="240"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II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Cel główny i cele szczegółowe Programu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1. Celem głównym Programu jest zaspokajanie potrzeb społecznych mieszkańców Miasta oraz wzmacnianie rozwoju społeczeństwa obywatelskiego poprzez budowanie i umacnianie partnerstwa pomiędzy Miastem a organizacjami.</w:t>
      </w:r>
    </w:p>
    <w:p w:rsidR="00660ABF" w:rsidRPr="0067004D" w:rsidRDefault="00660ABF" w:rsidP="0067004D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Wyznacza się następujące cele szczegółowe Programu: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kształtowanie lokalnego społeczeństwa obywatelskiego i wspomaganie rozwoju społeczności lokalnych: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wsparcie działań społecznych i inicjatyw obywatelskich na rzecz Miasta i rozwoju więzi lokalnych oraz poczucia przynależności mieszkańców do społeczności lokalnej Miasta,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zwiększenie roli organizacji w realizacji zadań publicznych, 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tworzenie warunków do zwiększania aktywności społecznej mieszkańców Miasta,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promocję postaw obywatelskich i prospołecznych oraz umacnianie w świadomości społecznej poczucia odpowiedzialności za siebie, swoje otoczenie, wspólnotę lokalną,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zwiększenie udziału mieszkańców w rozwiązywaniu lokalnych problemów,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tworzenie warunków do wyrównywania szans życiowych mieszkańców z niepełnosprawnością, w każdym aspekcie życia społecznego i rozwoju osobistego,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przeciwdziałanie dyskryminacji i wykluczeniu społecznemu,</w:t>
      </w:r>
    </w:p>
    <w:p w:rsidR="00660ABF" w:rsidRPr="0067004D" w:rsidRDefault="00660ABF" w:rsidP="0067004D">
      <w:pPr>
        <w:pStyle w:val="Akapitzlist"/>
        <w:numPr>
          <w:ilvl w:val="1"/>
          <w:numId w:val="9"/>
        </w:numPr>
        <w:tabs>
          <w:tab w:val="left" w:pos="567"/>
        </w:tabs>
        <w:spacing w:after="0"/>
        <w:ind w:left="13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wspieranie tworzenia infrastruktury społecznej;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podnoszenie skuteczności i efektywności działań w sferze zadań publicznych;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wzmocnienie pozycji organizacji i zapewnienie im równych z innymi podmiotami szans w realizacji zadań publicznych;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prowadzenie nowatorskich i efektywnych działań na rzecz Miasta oraz tworzenie systemowych rozwiązań dla ważnych problemów społecznych;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uzupełnienie działań Miasta;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zwiększenie aktywności organizacji w pozyskiwaniu środków pozabudżetowych;</w:t>
      </w:r>
    </w:p>
    <w:p w:rsidR="00660ABF" w:rsidRPr="0067004D" w:rsidRDefault="00660ABF" w:rsidP="0067004D">
      <w:pPr>
        <w:pStyle w:val="Akapitzlist"/>
        <w:numPr>
          <w:ilvl w:val="0"/>
          <w:numId w:val="9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efektywne i skuteczne realizowanie zadań publicznych wspólnie z organizacjami zgodnie z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 xml:space="preserve">zasadą subsydiarności. </w:t>
      </w:r>
    </w:p>
    <w:p w:rsidR="00660ABF" w:rsidRPr="0067004D" w:rsidRDefault="00660ABF" w:rsidP="0067004D">
      <w:pPr>
        <w:pStyle w:val="Akapitzlist"/>
        <w:spacing w:after="0"/>
        <w:ind w:left="107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III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Zasady współpracy z organizacjami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Współpraca Miasta z organizacjami prowadzona jest z poszanowaniem zasad partnerstwa, pomocniczości, efektywności, jawności, uczciwej konkurencji i suwerenności stron:</w:t>
      </w:r>
    </w:p>
    <w:p w:rsidR="00660ABF" w:rsidRPr="0067004D" w:rsidRDefault="0067004D" w:rsidP="0067004D">
      <w:pPr>
        <w:pStyle w:val="Akapitzlist"/>
        <w:numPr>
          <w:ilvl w:val="0"/>
          <w:numId w:val="10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 xml:space="preserve">zasada partnerstwa </w:t>
      </w:r>
      <w:r w:rsidR="00660ABF" w:rsidRPr="0067004D">
        <w:rPr>
          <w:rFonts w:ascii="Arial" w:hAnsi="Arial" w:cs="Arial"/>
          <w:bCs/>
          <w:sz w:val="24"/>
          <w:szCs w:val="24"/>
        </w:rPr>
        <w:t>oznacza, że współpraca pomiędzy Miastem i organizacjami oparta jest na wspólnych korzyściach, woli i chęci wzajemnych działań, współdziałaniu na rzecz rozwiązywania lokalnych problemów;</w:t>
      </w:r>
    </w:p>
    <w:p w:rsidR="00660ABF" w:rsidRPr="0067004D" w:rsidRDefault="00660ABF" w:rsidP="0067004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zasada pomocniczości oznacza, że Miasto udziela pomocy organizacjom w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niezbędnym zakresie przez realizację zadań odpowiadających potrzebom wspólnoty samorządowej, a organizacje zapewniają ich wykonanie w sposób ekonomiczny, profesjonalny i terminowy;</w:t>
      </w:r>
    </w:p>
    <w:p w:rsidR="00660ABF" w:rsidRPr="0067004D" w:rsidRDefault="00660ABF" w:rsidP="0067004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zasada efektywności oznacza osiąganie możliwie najlepszych efektów realizacji zadań publicznych przy uwzględnieniu kryterium racjonalności i optymalizacji kosztów;</w:t>
      </w:r>
    </w:p>
    <w:p w:rsidR="00660ABF" w:rsidRPr="0067004D" w:rsidRDefault="00660ABF" w:rsidP="0067004D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zasada jawności oznacza, że Miasto udostępnia informacje o zamiarach, celach i środkach przeznaczonych na realizację zadań publicznych, w których możliwa jest współpraca z organizacjami oraz o kosztach realizacji zadań publicznych już prowadzonych w tym zakresie przez jednostki podległe lub nadzorowane przez Miasto;</w:t>
      </w:r>
    </w:p>
    <w:p w:rsidR="00660ABF" w:rsidRPr="0067004D" w:rsidRDefault="00660ABF" w:rsidP="0067004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zasada uczciwej konkurencji oznacza, że zarówno Miasto w trakcie procedury udzielania dotacji jak i organizacje realizując zadanie i wydając przyznane środki publiczne działają zgodnie z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 xml:space="preserve">prawem i dobrymi obyczajami nie naruszając dobra wzajemnych działań; </w:t>
      </w:r>
    </w:p>
    <w:p w:rsidR="00660ABF" w:rsidRPr="0067004D" w:rsidRDefault="00660ABF" w:rsidP="0067004D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zasada suwerenności stron oznacza, że współpracujące strony samodzielnie i w sposób należyty podejmują działania w zakresie współpracy.</w:t>
      </w:r>
    </w:p>
    <w:p w:rsidR="00660ABF" w:rsidRPr="0067004D" w:rsidRDefault="00660ABF" w:rsidP="0067004D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IV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Zakres przedmiotowy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Przedmiotem współpracy Miasta z organizacjami jest realizacja zadań publicznych w zakresie: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pomocy społecznej, w tym pomocy rodzinom i osobom w trudnej sytuacji życiowej oraz wyrównywania szans tych rodzin i osób;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wspierania rodziny i systemu pieczy zastępczej;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działalności na rzecz osób niepełnosprawnych;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ochrony i promocji zdrowia;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przeciwdziałania uzależnieniom i patologiom społecznym;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kultury, sztuki, ochrony dóbr kultury i dziedzictwa narodowego;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wspierania i upowszechniania kultury fizycznej;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turystyki i krajoznawstwa;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ekologii i ochrony zwierząt oraz ochrony dziedzictwa przyrodniczego;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działalności wspomagającej rozwój wspólnot i społeczności lokalnych;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podtrzymywania i upowszechniania tradycji narodowej, pielęgnowania polskości oraz rozwoju świadomości narodowej, obywatelskiej i kulturowej;</w:t>
      </w:r>
    </w:p>
    <w:p w:rsidR="00660ABF" w:rsidRPr="0067004D" w:rsidRDefault="00660ABF" w:rsidP="0067004D">
      <w:pPr>
        <w:pStyle w:val="Akapitzlist"/>
        <w:numPr>
          <w:ilvl w:val="0"/>
          <w:numId w:val="12"/>
        </w:numPr>
        <w:tabs>
          <w:tab w:val="left" w:pos="993"/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działalności na rzecz mniejszości narodowych i etnicznych oraz języka regionalnego, w tym działalności na rzecz integracji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cudzoziemców;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udzielania nieodpłatnej pomocy prawnej oraz zwiększania świadomości prawnej społeczeństwa;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udzielania nieodpłatnego poradnictwa obywatelskiego;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promocji i organizacji wolontariatu;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działalności na rzecz osób w wieku emerytalnym;</w:t>
      </w:r>
    </w:p>
    <w:p w:rsidR="00660ABF" w:rsidRPr="0067004D" w:rsidRDefault="00660ABF" w:rsidP="0067004D">
      <w:pPr>
        <w:numPr>
          <w:ilvl w:val="0"/>
          <w:numId w:val="12"/>
        </w:numP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rewitalizacji;</w:t>
      </w:r>
    </w:p>
    <w:p w:rsidR="00660ABF" w:rsidRPr="0067004D" w:rsidRDefault="00660ABF" w:rsidP="0067004D">
      <w:pPr>
        <w:numPr>
          <w:ilvl w:val="0"/>
          <w:numId w:val="12"/>
        </w:numPr>
        <w:spacing w:before="240"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porządku i bezpieczeństwa publicznego;</w:t>
      </w:r>
    </w:p>
    <w:p w:rsidR="00660ABF" w:rsidRPr="0067004D" w:rsidRDefault="00660ABF" w:rsidP="0067004D">
      <w:pPr>
        <w:numPr>
          <w:ilvl w:val="0"/>
          <w:numId w:val="12"/>
        </w:numPr>
        <w:spacing w:before="24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działalności na rzecz podmiotów ekonomii społecznej i przedsiębiorstw społecznych, o których mowa w ustawie z dnia 5 sierpnia 2022 r. o ekonomii społecznej (Dz. U. z 2024 r. poz. 113).</w:t>
      </w:r>
    </w:p>
    <w:p w:rsidR="00660ABF" w:rsidRPr="0067004D" w:rsidRDefault="00660ABF" w:rsidP="0067004D">
      <w:pPr>
        <w:spacing w:before="240"/>
        <w:ind w:left="720"/>
        <w:contextualSpacing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V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Formy współpracy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8"/>
        </w:num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 Współpraca z organizacjami prowadzona jest w formie finansowej i pozafinansowej.</w:t>
      </w:r>
    </w:p>
    <w:p w:rsidR="00660ABF" w:rsidRPr="0067004D" w:rsidRDefault="00660ABF" w:rsidP="006700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851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Współpraca w formie finansowej polega na: </w:t>
      </w:r>
    </w:p>
    <w:p w:rsidR="00660ABF" w:rsidRPr="0067004D" w:rsidRDefault="00660ABF" w:rsidP="0067004D">
      <w:pPr>
        <w:pStyle w:val="Akapitzlist"/>
        <w:numPr>
          <w:ilvl w:val="1"/>
          <w:numId w:val="20"/>
        </w:numPr>
        <w:spacing w:after="0"/>
        <w:ind w:left="1134" w:hanging="28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powierzaniu realizacji zadań publicznych poprzez udzielanie dotacji na sfinansowanie ich realizacji;</w:t>
      </w:r>
    </w:p>
    <w:p w:rsidR="00660ABF" w:rsidRPr="0067004D" w:rsidRDefault="00660ABF" w:rsidP="0067004D">
      <w:pPr>
        <w:pStyle w:val="Akapitzlist"/>
        <w:numPr>
          <w:ilvl w:val="1"/>
          <w:numId w:val="20"/>
        </w:numPr>
        <w:spacing w:after="0"/>
        <w:ind w:left="1134" w:hanging="28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wspieraniu realizacji zadań publicznych poprzez udzielanie dotacji na dofinansowanie ich realizacji.</w:t>
      </w:r>
    </w:p>
    <w:p w:rsidR="00660ABF" w:rsidRPr="0067004D" w:rsidRDefault="00660ABF" w:rsidP="0067004D">
      <w:pPr>
        <w:spacing w:after="0"/>
        <w:ind w:left="709"/>
        <w:contextualSpacing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Wspieranie oraz powierzanie realizacji zadań publicznych odbywa się po przeprowadzeniu otwartych konkursów ofert, chyba, że przepisy odrębne przewidują inny tryb zlecania zadań. Organizacje mogą również z własnej inicjatywy złożyć wniosek o realizację zadania publicznego.</w:t>
      </w:r>
      <w:r w:rsidRPr="0067004D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660ABF" w:rsidRPr="0067004D" w:rsidRDefault="00660ABF" w:rsidP="0067004D">
      <w:pPr>
        <w:pStyle w:val="Akapitzlist"/>
        <w:numPr>
          <w:ilvl w:val="0"/>
          <w:numId w:val="19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Współpraca w formie pozafinansowej dotyczy sfer:</w:t>
      </w:r>
    </w:p>
    <w:p w:rsidR="00660ABF" w:rsidRPr="0067004D" w:rsidRDefault="00660ABF" w:rsidP="0067004D">
      <w:pPr>
        <w:pStyle w:val="Akapitzlist"/>
        <w:numPr>
          <w:ilvl w:val="0"/>
          <w:numId w:val="13"/>
        </w:numPr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informacyjnej, polegającej na: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wzajemnym informowaniu o planowanych kierunkach działalności wraz z informacjami o potencjalnych źródłach finansowania bądź dofinansowania,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informowaniu i konsultowaniu kierunków rozwoju Miasta, działań inwestycyjnych i społecznych realizowanych przy udziale środków Unii Europejskiej oraz konsultowaniu aktów prawa miejscowego w dziedzinach dotyczących działalności statutowych tych organizacji,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zapewnieniu obsługi oraz działania serwisu informacyjnego na stronie internetowej Miasta www.wloclawek.eu oraz stronie internetowej Włocławskiego Centrum Organizacji Pozarządowych i Wolontariatu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www.cop.wloclawek.pl wraz z elektroniczną bazą danych o organizacjach działających na terenie Miasta,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promocji osiągnięć i działalności organizacji na rzecz mieszkańców Miasta oraz informowaniu o realizowanych przez organizacje projektach,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wyróżnianiu najlepszych inicjatyw pozarządowych oraz wyróżniających się wolontariuszy,</w:t>
      </w:r>
    </w:p>
    <w:p w:rsidR="00660ABF" w:rsidRPr="0067004D" w:rsidRDefault="00660ABF" w:rsidP="0067004D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1429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popularyzowaniu działalności organizacji poprzez „Kampanię 1,5%”;</w:t>
      </w:r>
    </w:p>
    <w:p w:rsidR="00660ABF" w:rsidRPr="0067004D" w:rsidRDefault="00660ABF" w:rsidP="0067004D">
      <w:pPr>
        <w:pStyle w:val="Akapitzlist"/>
        <w:numPr>
          <w:ilvl w:val="0"/>
          <w:numId w:val="13"/>
        </w:numPr>
        <w:tabs>
          <w:tab w:val="left" w:pos="851"/>
          <w:tab w:val="left" w:pos="993"/>
        </w:tabs>
        <w:spacing w:after="0"/>
        <w:ind w:left="107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organizacyjnej, polegającej na: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wspieraniu działalności Miejskiej Rady Działalności Pożytku Publicznego, jako organu konsultacyjnego, opiniodawczego i doradczego,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współdziałaniu z Włocławską Radą Seniorów, 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współdziałaniu z Lokalną Grupą Działania,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współdziałaniu z lokalnym Ośrodkiem Wsparcia Ekonomii Społecznej wspierającym podmioty ekonomii społecznej,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współdziałaniu w realizacji zadań publicznych w ramach zawiązanego partnerstwa,</w:t>
      </w:r>
    </w:p>
    <w:p w:rsidR="00660ABF" w:rsidRPr="0067004D" w:rsidRDefault="0067004D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udzielaniu rekomendacji, wystawianiu opinii organizacjom współpracującym z Miastem, ubiegających się o dofinansowanie z innych źródeł niż budżet Miasta oraz przyznawaniu patronatu Prezydenta Miasta Włocławek</w:t>
      </w:r>
      <w:r w:rsidR="00660ABF" w:rsidRPr="0067004D">
        <w:rPr>
          <w:rFonts w:ascii="Arial" w:hAnsi="Arial" w:cs="Arial"/>
          <w:color w:val="0070C0"/>
          <w:sz w:val="24"/>
          <w:szCs w:val="24"/>
        </w:rPr>
        <w:t>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współdziałaniu w tworzeniu i realizacji lokalnych strategii i polityk,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wspieraniu działań mających na celu stworzenie warunków dla rozwoju lokalnej przedsiębiorczości, propagowaniu prospołecznych postaw wśród przedsiębiorców,</w:t>
      </w:r>
    </w:p>
    <w:p w:rsidR="00660ABF" w:rsidRPr="0067004D" w:rsidRDefault="0067004D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podejmowaniu oraz wspieraniu działań promujących Miasto,</w:t>
      </w:r>
    </w:p>
    <w:p w:rsidR="00660ABF" w:rsidRPr="0067004D" w:rsidRDefault="0067004D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wspieraniu dialogu obywatelskiego i współpracy międzysektorowej w ramach współpracy Miasta i organizacji,</w:t>
      </w:r>
    </w:p>
    <w:p w:rsidR="00660ABF" w:rsidRPr="0067004D" w:rsidRDefault="00660ABF" w:rsidP="0067004D">
      <w:pPr>
        <w:pStyle w:val="Akapitzlist"/>
        <w:numPr>
          <w:ilvl w:val="0"/>
          <w:numId w:val="14"/>
        </w:numPr>
        <w:tabs>
          <w:tab w:val="left" w:pos="993"/>
          <w:tab w:val="left" w:pos="1134"/>
        </w:tabs>
        <w:spacing w:after="0"/>
        <w:ind w:left="1349" w:hanging="35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tworzeniu wspólnych zespołów o charakterze doradczym i inicjatywnym złożonych z przedstawicieli organizacji oraz właściwych organów administracji publicznej;</w:t>
      </w:r>
    </w:p>
    <w:p w:rsidR="00660ABF" w:rsidRPr="0067004D" w:rsidRDefault="00660ABF" w:rsidP="0067004D">
      <w:pPr>
        <w:pStyle w:val="Normalny1"/>
        <w:numPr>
          <w:ilvl w:val="0"/>
          <w:numId w:val="13"/>
        </w:numPr>
        <w:spacing w:line="276" w:lineRule="auto"/>
        <w:ind w:left="1070"/>
        <w:rPr>
          <w:rFonts w:ascii="Arial" w:hAnsi="Arial" w:cs="Arial"/>
          <w:bCs/>
        </w:rPr>
      </w:pPr>
      <w:r w:rsidRPr="0067004D">
        <w:rPr>
          <w:rFonts w:ascii="Arial" w:hAnsi="Arial" w:cs="Arial"/>
          <w:bCs/>
        </w:rPr>
        <w:t>szkoleniowej i doradczej, poprzez: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</w:rPr>
        <w:t>organizację forum, konferencji, seminariów, warsztatów i szkoleń,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</w:rPr>
        <w:t>doradztwo merytoryczne zgodnie z zapotrzebowaniem organizacji,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</w:rPr>
        <w:t>wymianę doświadczeń i prezentację dobrych praktyk,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</w:rPr>
        <w:t>pomoc przy realizacji projektów finansowanych ze środków zewnętrznych,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  <w:bCs/>
        </w:rPr>
        <w:t>w</w:t>
      </w:r>
      <w:r w:rsidRPr="0067004D">
        <w:rPr>
          <w:rFonts w:ascii="Arial" w:hAnsi="Arial" w:cs="Arial"/>
        </w:rPr>
        <w:t>spieranie procesu tworzenia organizacji,</w:t>
      </w:r>
    </w:p>
    <w:p w:rsidR="00660ABF" w:rsidRPr="0067004D" w:rsidRDefault="00660ABF" w:rsidP="0067004D">
      <w:pPr>
        <w:pStyle w:val="Normalny1"/>
        <w:numPr>
          <w:ilvl w:val="0"/>
          <w:numId w:val="15"/>
        </w:numPr>
        <w:spacing w:line="276" w:lineRule="auto"/>
        <w:rPr>
          <w:rFonts w:ascii="Arial" w:hAnsi="Arial" w:cs="Arial"/>
          <w:bCs/>
        </w:rPr>
      </w:pPr>
      <w:r w:rsidRPr="0067004D">
        <w:rPr>
          <w:rFonts w:ascii="Arial" w:hAnsi="Arial" w:cs="Arial"/>
        </w:rPr>
        <w:t>tworzenie warunków do integracji i współpracy organizacji w poszczególnych obszarach działalności.</w:t>
      </w:r>
    </w:p>
    <w:p w:rsidR="00660ABF" w:rsidRPr="0067004D" w:rsidRDefault="00660ABF" w:rsidP="0067004D">
      <w:pPr>
        <w:pStyle w:val="Normalny1"/>
        <w:spacing w:line="276" w:lineRule="auto"/>
        <w:ind w:left="1429"/>
        <w:rPr>
          <w:rFonts w:ascii="Arial" w:hAnsi="Arial" w:cs="Arial"/>
          <w:bCs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VI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Priorytetowe zadania publiczne 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Określa się następujące priorytetowe zadania publiczne realizowane we współpracy z organizacjami w roku 2025: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9256047"/>
      <w:r w:rsidRPr="0067004D">
        <w:rPr>
          <w:rFonts w:ascii="Arial" w:hAnsi="Arial" w:cs="Arial"/>
          <w:sz w:val="24"/>
          <w:szCs w:val="24"/>
        </w:rPr>
        <w:t>w zakresie pomocy społecznej, w tym pomocy rodzinom i osobom w trudnej sytuacji życiowej oraz wyrównywania szans tych rodzin i osób a także wspierania rodziny i systemu pieczy zastępczej</w:t>
      </w:r>
      <w:r w:rsidRPr="0067004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 xml:space="preserve">zapewnienie usług opiekuńczych, specjalistycznych usług opiekuńczych </w:t>
      </w:r>
      <w:r w:rsidRPr="0067004D">
        <w:rPr>
          <w:rFonts w:ascii="Arial" w:hAnsi="Arial" w:cs="Arial"/>
          <w:sz w:val="24"/>
          <w:szCs w:val="24"/>
        </w:rPr>
        <w:t>osobom z zaburzeniami psychicznymi w miejscu zamieszkania oraz usług sąsiedzkich,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zapewnienie schronienia osobom bezdomnym,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prowadzenie placówek opiekuńczo-wychowawczych, 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prowadzenie placówek wsparcia dziennego,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na rzecz pomocy rodzinom i osobom w trudnej sytuacji życiowej, w szczególności działań na rzecz wyrównywania szans, w tym edukacyjnych dzieci i młodzieży,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na rzecz walki z ubóstwem, a w szczególności w organizowaniu pomocy rzeczowej i dożywianiu,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wspieranie działań aktywizacyjno-integracyjnych na rzecz osób zagrożonych wykluczeniem społecznym,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w zakresie przeciwdziałania przemocy w rodzinie,</w:t>
      </w:r>
    </w:p>
    <w:p w:rsidR="00660ABF" w:rsidRPr="0067004D" w:rsidRDefault="00660ABF" w:rsidP="0067004D">
      <w:pPr>
        <w:numPr>
          <w:ilvl w:val="0"/>
          <w:numId w:val="22"/>
        </w:numPr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promujące ideę rodzicielstwa zastępczego poprzez szerzenie wiedzy na temat zasad funkcjonowania rodzinnej pieczy zastępczej, wspomaganie działań dotyczących tworzenia warunków do rozwoju rodzinnej i instytucjonalnej pieczy zastępczej;</w:t>
      </w:r>
    </w:p>
    <w:bookmarkEnd w:id="1"/>
    <w:p w:rsidR="00660ABF" w:rsidRPr="0067004D" w:rsidRDefault="00660ABF" w:rsidP="0067004D">
      <w:pPr>
        <w:numPr>
          <w:ilvl w:val="0"/>
          <w:numId w:val="5"/>
        </w:numPr>
        <w:spacing w:after="0"/>
        <w:ind w:left="786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działalności na rzecz osób niepełnosprawnych: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propagowanie problematyki osób z niepełnosprawnościami,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aktywizacja i integracja społeczna osób z niepełnosprawnościami,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świadczenie kompleksowego poradnictwa dla osób z niepełnosprawnościami i ich rodzin,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realizacja usług asystenckich,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realizacja usług </w:t>
      </w:r>
      <w:proofErr w:type="spellStart"/>
      <w:r w:rsidRPr="0067004D">
        <w:rPr>
          <w:rFonts w:ascii="Arial" w:hAnsi="Arial" w:cs="Arial"/>
          <w:sz w:val="24"/>
          <w:szCs w:val="24"/>
        </w:rPr>
        <w:t>wytchnieniowych</w:t>
      </w:r>
      <w:proofErr w:type="spellEnd"/>
      <w:r w:rsidRPr="0067004D">
        <w:rPr>
          <w:rFonts w:ascii="Arial" w:hAnsi="Arial" w:cs="Arial"/>
          <w:sz w:val="24"/>
          <w:szCs w:val="24"/>
        </w:rPr>
        <w:t xml:space="preserve"> dla opiekunów,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prowadzenie warsztatów terapii zajęciowej,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prowadzenie działań mających na celu poprawę, jakości życia osób </w:t>
      </w:r>
      <w:r w:rsidRPr="0067004D">
        <w:rPr>
          <w:rFonts w:ascii="Arial" w:hAnsi="Arial" w:cs="Arial"/>
          <w:sz w:val="24"/>
          <w:szCs w:val="24"/>
        </w:rPr>
        <w:br/>
        <w:t>z niepełnosprawnościami, w tym rehabilitacji oraz działań wspierających samodzielne funkcjonowanie i rozwijających umiejętności sprawnego komunikowania się z otoczeniem,</w:t>
      </w:r>
    </w:p>
    <w:p w:rsidR="00660ABF" w:rsidRPr="0067004D" w:rsidRDefault="00660ABF" w:rsidP="0067004D">
      <w:pPr>
        <w:numPr>
          <w:ilvl w:val="0"/>
          <w:numId w:val="1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rozwijanie pasji i zainteresowań osób z niepełnosprawnościami; </w:t>
      </w:r>
    </w:p>
    <w:p w:rsidR="00660ABF" w:rsidRPr="0067004D" w:rsidRDefault="00660ABF" w:rsidP="0067004D">
      <w:pPr>
        <w:numPr>
          <w:ilvl w:val="0"/>
          <w:numId w:val="5"/>
        </w:numPr>
        <w:spacing w:after="0"/>
        <w:ind w:left="786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ochrony i promocji zdrowia: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działalność profilaktyczna, edukacyjna w zakresie zdrowia i jego ochrony, propagowanie zdrowego stylu życia i podejmowania działań na rzecz zdrowia,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w zakresie promocji i profilaktyki zdrowia psychicznego,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profilaktyka i edukacja zdrowotna w zakresie problemów zdrowotnych występujących u osób starszych,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wynikających ze zidentyfikowanych potrzeb, w tym dotyczących ważnych zjawisk epidemiologicznych i istotnych problemów zdrowotnych mieszkańców Miasta,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działalność edukacyjna i nabycie praktycznych umiejętności w zakresie zasad udzielania pierwszej pomocy w nagłych wypadkach, </w:t>
      </w:r>
    </w:p>
    <w:p w:rsidR="00660ABF" w:rsidRPr="0067004D" w:rsidRDefault="00660ABF" w:rsidP="0067004D">
      <w:pPr>
        <w:numPr>
          <w:ilvl w:val="0"/>
          <w:numId w:val="1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profilaktyka i edukacja zdrowotna podczas wydarzeń organizowanych w przestrzeni miejskiej;</w:t>
      </w:r>
    </w:p>
    <w:p w:rsidR="00660ABF" w:rsidRPr="0067004D" w:rsidRDefault="00660ABF" w:rsidP="0067004D">
      <w:pPr>
        <w:numPr>
          <w:ilvl w:val="0"/>
          <w:numId w:val="5"/>
        </w:numPr>
        <w:spacing w:after="0"/>
        <w:ind w:left="786"/>
        <w:contextualSpacing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80485610"/>
      <w:r w:rsidRPr="0067004D">
        <w:rPr>
          <w:rFonts w:ascii="Arial" w:hAnsi="Arial" w:cs="Arial"/>
          <w:color w:val="000000" w:themeColor="text1"/>
          <w:sz w:val="24"/>
          <w:szCs w:val="24"/>
        </w:rPr>
        <w:t>w zakresie przeciwdziałania uzależnieniom i patologiom społecznym:</w:t>
      </w:r>
    </w:p>
    <w:p w:rsidR="00660ABF" w:rsidRPr="0067004D" w:rsidRDefault="00660ABF" w:rsidP="0067004D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ustrukturyzowanych działań związanych z profilaktyką uniwersalną, mających na celu zapobieganie i ograniczenie skutków społecznych wynikających z problemów uzależnień od substancji psychoaktywnych i uzależnień behawioralnych,</w:t>
      </w:r>
    </w:p>
    <w:p w:rsidR="00660ABF" w:rsidRPr="0067004D" w:rsidRDefault="00660ABF" w:rsidP="0067004D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realizowanie działań stanowiących uzupełniającą strategię profilaktyczną wraz z zagospodarowaniem czasu wolnego dzieci i młodzieży, mających na celu minimalizowanie występowania negatywnych zjawisk i niepożądanych zachowań ,</w:t>
      </w:r>
    </w:p>
    <w:p w:rsidR="00660ABF" w:rsidRPr="0067004D" w:rsidRDefault="00660ABF" w:rsidP="0067004D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przeciwdziałanie uzależnieniom wynikającym z nowoczesnych technologii i wspieranie odpowiedzialnych zachowań,</w:t>
      </w:r>
    </w:p>
    <w:p w:rsidR="00660ABF" w:rsidRPr="0067004D" w:rsidRDefault="00660ABF" w:rsidP="0067004D">
      <w:pPr>
        <w:pStyle w:val="Akapitzlist"/>
        <w:numPr>
          <w:ilvl w:val="0"/>
          <w:numId w:val="17"/>
        </w:numPr>
        <w:tabs>
          <w:tab w:val="left" w:pos="1134"/>
        </w:tabs>
        <w:spacing w:after="0"/>
        <w:ind w:left="1134" w:hanging="425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realizowanie długofalowych działań rehabilitacyjnych uczących umiejętności psychologicznych, społecznych i praktycznych mających na celu zmianę nawyków, utrwalania prawidłowych wzorców funkcjonowania w życiu społecznym, kierowanych do osób uzależnionych, współuzależnionych i DDA;</w:t>
      </w:r>
    </w:p>
    <w:bookmarkEnd w:id="2"/>
    <w:p w:rsidR="00660ABF" w:rsidRPr="0067004D" w:rsidRDefault="00660ABF" w:rsidP="0067004D">
      <w:pPr>
        <w:numPr>
          <w:ilvl w:val="0"/>
          <w:numId w:val="5"/>
        </w:numPr>
        <w:spacing w:after="0"/>
        <w:ind w:left="78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w zakresie kultury, sztuki, ochrony dóbr kultury i dziedzictwa narodowego: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popularyzacja dorobku kulturowego, kultywowanie tradycji, zwyczajów i obyczajów mieszkańców Miasta,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inicjatyw twórców ludowych oraz lokalnych artystów,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kształtowanie umiejętności, rozwijania talentów oraz tworzenia warunków dla rozwoju amatorskiej działalności w dziedzinie kultury dla dzieci i młodzieży z terenu Miasta poprzez edukację plastyczną, muzyczną, ludową, literacką, teatralną, taneczną,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pomoc w prezentacji dorobku i upowszechnianiu kultury wśród osób z niepełnosprawnościami,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ochrona i popularyzacja dziedzictwa kulturowego Miasta, w tym zbiorów bibliotecznych;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wspieranie inicjatyw mieszkańców w kultywowaniu i przekazywaniu tradycji oraz dorobku kulturowego,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kształtowanie postaw patriotycznych poprzez współdziałanie w obchodach rocznic historycznych i ważnych wydarzeń dla Miasta,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organizacja koncertów, spektakli teatralnych, wystaw, festiwali, przeglądów, imprez plenerowych,</w:t>
      </w:r>
    </w:p>
    <w:p w:rsidR="00660ABF" w:rsidRPr="0067004D" w:rsidRDefault="00660ABF" w:rsidP="0067004D">
      <w:pPr>
        <w:numPr>
          <w:ilvl w:val="0"/>
          <w:numId w:val="23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wsparcie integracji mniejszości narodowych/etnicznych poprzez działania w zakresie propagowania ich dorobku kulturowego;</w:t>
      </w:r>
    </w:p>
    <w:p w:rsidR="00660ABF" w:rsidRPr="0067004D" w:rsidRDefault="00660ABF" w:rsidP="0067004D">
      <w:pPr>
        <w:numPr>
          <w:ilvl w:val="0"/>
          <w:numId w:val="5"/>
        </w:numPr>
        <w:spacing w:after="0"/>
        <w:ind w:left="786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w zakresie wspierania i upowszechniania kultury fizycznej:</w:t>
      </w:r>
    </w:p>
    <w:p w:rsidR="00660ABF" w:rsidRPr="0067004D" w:rsidRDefault="00660ABF" w:rsidP="0067004D">
      <w:pPr>
        <w:numPr>
          <w:ilvl w:val="0"/>
          <w:numId w:val="2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szkolenia sportowe dzieci i młodzieży,</w:t>
      </w:r>
    </w:p>
    <w:p w:rsidR="00660ABF" w:rsidRPr="0067004D" w:rsidRDefault="00660ABF" w:rsidP="0067004D">
      <w:pPr>
        <w:numPr>
          <w:ilvl w:val="0"/>
          <w:numId w:val="2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organizacja zawodów sportowych,</w:t>
      </w:r>
    </w:p>
    <w:p w:rsidR="00660ABF" w:rsidRPr="0067004D" w:rsidRDefault="00660ABF" w:rsidP="0067004D">
      <w:pPr>
        <w:numPr>
          <w:ilvl w:val="0"/>
          <w:numId w:val="2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organizacja imprez rekreacyjno-sportowych;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turystyki i krajoznawstwa - upowszechnianie turystyki kwalifikowanej;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ekologii i ochrony zwierząt oraz ochrony dziedzictwa przyrodniczego:</w:t>
      </w:r>
    </w:p>
    <w:p w:rsidR="00660ABF" w:rsidRPr="0067004D" w:rsidRDefault="00660ABF" w:rsidP="0067004D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organizowanych przez organizacje warsztatów, seminariów, kampanii edukacyjnych, konkursów i konferencji, promujących kształtowanie postaw i zachowań ekologicznych w społeczności lokalnej, zwłaszcza dzieci i młodzieży,</w:t>
      </w:r>
    </w:p>
    <w:p w:rsidR="00660ABF" w:rsidRPr="0067004D" w:rsidRDefault="00660ABF" w:rsidP="0067004D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działalności informacyjnej i wydawniczej, kreującej i popularyzującej zrównoważony rozwój Miasta, wiedzę o lokalnym środowisku naturalnym i jego ochronie,</w:t>
      </w:r>
    </w:p>
    <w:p w:rsidR="00660ABF" w:rsidRPr="0067004D" w:rsidRDefault="00660ABF" w:rsidP="0067004D">
      <w:pPr>
        <w:numPr>
          <w:ilvl w:val="0"/>
          <w:numId w:val="6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na rzecz zapobiegania bezdomności i ochrony zwierząt na terenie Miasta;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w zakresie działalności wspomagającej rozwój wspólnot i społeczności lokalnych oraz promocji i organizacji wolontariatu:</w:t>
      </w:r>
    </w:p>
    <w:p w:rsidR="00660ABF" w:rsidRPr="0067004D" w:rsidRDefault="00660ABF" w:rsidP="0067004D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promujące aktywność społeczną oraz rozwój organizacji,</w:t>
      </w:r>
    </w:p>
    <w:p w:rsidR="00660ABF" w:rsidRPr="0067004D" w:rsidRDefault="00660ABF" w:rsidP="0067004D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na rzecz aktywizacji budowania partnerstwa społeczności lokalnej,</w:t>
      </w:r>
    </w:p>
    <w:p w:rsidR="00660ABF" w:rsidRPr="0067004D" w:rsidRDefault="00660ABF" w:rsidP="0067004D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w ramach rozwoju oraz zwiększania potencjału organizacji,</w:t>
      </w:r>
    </w:p>
    <w:p w:rsidR="00660ABF" w:rsidRPr="0067004D" w:rsidRDefault="00660ABF" w:rsidP="0067004D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na rzecz wzmacniania więzi społecznych, budowania relacji międzyludzkich i międzypokoleniowych, budowania poczucia wspólnoty;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 xml:space="preserve">w zakresie udzielania nieodpłatnej pomocy prawnej oraz </w:t>
      </w:r>
      <w:r w:rsidRPr="0067004D">
        <w:rPr>
          <w:rFonts w:ascii="Arial" w:hAnsi="Arial" w:cs="Arial"/>
          <w:sz w:val="24"/>
          <w:szCs w:val="24"/>
        </w:rPr>
        <w:t>zwiększanie świadomości prawnej społeczeństwa a także udzielania nieodpłatnego poradnictwa obywatelskiego;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działalności na rzecz osób w wieku emerytalnym:</w:t>
      </w:r>
    </w:p>
    <w:p w:rsidR="00660ABF" w:rsidRPr="0067004D" w:rsidRDefault="00660ABF" w:rsidP="0067004D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podejmowanie działań na rzecz aktywizacji osób w wieku emerytalnym,</w:t>
      </w:r>
    </w:p>
    <w:p w:rsidR="00660ABF" w:rsidRPr="0067004D" w:rsidRDefault="00660ABF" w:rsidP="0067004D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popieranie inicjatyw umożliwiających osobom w wieku emerytalnym pełne i aktywne uczestnictwo w życiu społecznym,</w:t>
      </w:r>
    </w:p>
    <w:p w:rsidR="00660ABF" w:rsidRPr="0067004D" w:rsidRDefault="00660ABF" w:rsidP="0067004D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wspieranie inicjatyw integracyjnych poprzez organizację imprez kulturalnych, sportowych, turystycznych czy okolicznościowych,</w:t>
      </w:r>
    </w:p>
    <w:p w:rsidR="00660ABF" w:rsidRPr="0067004D" w:rsidRDefault="00660ABF" w:rsidP="0067004D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mające na celu poprawę, jakości życia osób w wieku emerytalnym,</w:t>
      </w:r>
    </w:p>
    <w:p w:rsidR="00660ABF" w:rsidRPr="0067004D" w:rsidRDefault="00660ABF" w:rsidP="0067004D">
      <w:pPr>
        <w:pStyle w:val="Akapitzlist"/>
        <w:numPr>
          <w:ilvl w:val="0"/>
          <w:numId w:val="18"/>
        </w:numPr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działania mające na celu integrację międzypokoleniową,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bookmarkStart w:id="3" w:name="_Hlk19269737"/>
      <w:r w:rsidRPr="0067004D">
        <w:rPr>
          <w:rFonts w:ascii="Arial" w:hAnsi="Arial" w:cs="Arial"/>
          <w:color w:val="000000" w:themeColor="text1"/>
          <w:sz w:val="24"/>
          <w:szCs w:val="24"/>
        </w:rPr>
        <w:t>w zakresie rewitalizacji – wspomaganie przedsięwzięć wynikających z Gminnego Programu Rewitalizacji na lata 2018 – 2028;</w:t>
      </w:r>
    </w:p>
    <w:p w:rsidR="00660ABF" w:rsidRPr="0067004D" w:rsidRDefault="00660ABF" w:rsidP="0067004D">
      <w:pPr>
        <w:pStyle w:val="Akapitzlist"/>
        <w:numPr>
          <w:ilvl w:val="0"/>
          <w:numId w:val="5"/>
        </w:numPr>
        <w:spacing w:after="0"/>
        <w:ind w:left="786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zakresie porządku i bezpieczeństwa publicznego:</w:t>
      </w:r>
    </w:p>
    <w:p w:rsidR="00660ABF" w:rsidRPr="0067004D" w:rsidRDefault="00660ABF" w:rsidP="0067004D">
      <w:pPr>
        <w:pStyle w:val="Akapitzlist"/>
        <w:numPr>
          <w:ilvl w:val="0"/>
          <w:numId w:val="7"/>
        </w:numPr>
        <w:spacing w:before="240"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prowadzenie kontroli i oceny stanu bezpieczeństwa na obszarach wodnych Miasta,</w:t>
      </w:r>
    </w:p>
    <w:p w:rsidR="00660ABF" w:rsidRPr="0067004D" w:rsidRDefault="00660ABF" w:rsidP="0067004D">
      <w:pPr>
        <w:pStyle w:val="Akapitzlist"/>
        <w:numPr>
          <w:ilvl w:val="0"/>
          <w:numId w:val="7"/>
        </w:numPr>
        <w:spacing w:before="240"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prowadzenie akcji edukacyjnych wśród dzieci i młodzieży w zakresie uświadamiania zagrożeń związanych z wykorzystywaniem akwenów do pływania, kąpania się, uprawiania sportu lub rekreacji,</w:t>
      </w:r>
    </w:p>
    <w:p w:rsidR="00660ABF" w:rsidRPr="0067004D" w:rsidRDefault="00660ABF" w:rsidP="0067004D">
      <w:pPr>
        <w:pStyle w:val="Akapitzlist"/>
        <w:numPr>
          <w:ilvl w:val="0"/>
          <w:numId w:val="7"/>
        </w:numPr>
        <w:spacing w:before="240" w:after="0"/>
        <w:ind w:left="993" w:hanging="28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wspomaganie działań służb i podmiotów realizujących zadania z zakresu bezpieczeństwa na wodach i terenach przywodnych Miasta.</w:t>
      </w:r>
    </w:p>
    <w:p w:rsidR="00660ABF" w:rsidRPr="0067004D" w:rsidRDefault="00660ABF" w:rsidP="0067004D">
      <w:pPr>
        <w:pStyle w:val="Akapitzlist"/>
        <w:spacing w:before="240" w:after="0"/>
        <w:ind w:left="993"/>
        <w:rPr>
          <w:rFonts w:ascii="Arial" w:hAnsi="Arial" w:cs="Arial"/>
          <w:sz w:val="24"/>
          <w:szCs w:val="24"/>
        </w:rPr>
      </w:pPr>
    </w:p>
    <w:bookmarkEnd w:id="3"/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VII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Okres realizacji Programu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40"/>
        </w:numPr>
        <w:spacing w:after="0"/>
        <w:ind w:hanging="64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Program będzie realizowany w okresie od 1 stycznia 2025 r. do 31 grudnia 2025 r.</w:t>
      </w:r>
    </w:p>
    <w:p w:rsidR="00660ABF" w:rsidRPr="0067004D" w:rsidRDefault="00660ABF" w:rsidP="0067004D">
      <w:pPr>
        <w:pStyle w:val="Akapitzlist"/>
        <w:spacing w:after="0"/>
        <w:ind w:left="786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VIII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Wysokość środków planowanych na realizację Programu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40"/>
        </w:numPr>
        <w:spacing w:after="0"/>
        <w:ind w:left="426" w:hanging="284"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1. Wysokość planowanych środków na realizację zadań określonych w Programie wynosi, co najmniej 4 000 000,00 zł (słownie: cztery miliony złotych 00/100) i została ustalona na podstawie prognozowanych wydatków.</w:t>
      </w:r>
      <w:r w:rsidR="006700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60ABF" w:rsidRPr="0067004D" w:rsidRDefault="00660ABF" w:rsidP="0067004D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Wysokość tych środków może ulec zmianie po uchwaleniu budżetu Miasta na rok 2025, bądź po wprowadzeniu zmian do tego budżetu w trakcie realizacji zadań, a także w sytuacji niewydatkowania wszystkich środków w ramach otwartych konkursów ofert, niewykorzystania wszystkich przekazanych środków finansowych przeznaczonych na realizację zadań na podstawie zawartych umów bądź w innych trybach przewidzianych odrębnymi przepisami. </w:t>
      </w:r>
    </w:p>
    <w:p w:rsidR="00660ABF" w:rsidRPr="0067004D" w:rsidRDefault="00660ABF" w:rsidP="0067004D">
      <w:pPr>
        <w:pStyle w:val="Akapitzlist"/>
        <w:spacing w:after="0"/>
        <w:ind w:left="786"/>
        <w:rPr>
          <w:rFonts w:ascii="Arial" w:hAnsi="Arial" w:cs="Arial"/>
          <w:color w:val="000000" w:themeColor="text1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IX</w:t>
      </w:r>
    </w:p>
    <w:p w:rsidR="00660ABF" w:rsidRPr="0067004D" w:rsidRDefault="00660ABF" w:rsidP="0067004D">
      <w:pPr>
        <w:spacing w:after="0"/>
        <w:ind w:left="36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Sposób realizacji Programu</w:t>
      </w:r>
    </w:p>
    <w:p w:rsidR="00660ABF" w:rsidRPr="0067004D" w:rsidRDefault="00660ABF" w:rsidP="0067004D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41"/>
        </w:numPr>
        <w:spacing w:after="0"/>
        <w:ind w:left="567" w:hanging="425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Program będzie realizowany poprzez: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tabs>
          <w:tab w:val="left" w:pos="567"/>
        </w:tabs>
        <w:spacing w:after="0"/>
        <w:ind w:left="928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zlecanie realizacji zadań publicznych:</w:t>
      </w:r>
    </w:p>
    <w:p w:rsidR="00660ABF" w:rsidRPr="0067004D" w:rsidRDefault="00660ABF" w:rsidP="0067004D">
      <w:pPr>
        <w:numPr>
          <w:ilvl w:val="1"/>
          <w:numId w:val="3"/>
        </w:numPr>
        <w:tabs>
          <w:tab w:val="clear" w:pos="1260"/>
          <w:tab w:val="left" w:pos="567"/>
          <w:tab w:val="num" w:pos="993"/>
          <w:tab w:val="num" w:pos="1353"/>
        </w:tabs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 ramach otwartych konkursów ofert,</w:t>
      </w:r>
    </w:p>
    <w:p w:rsidR="00660ABF" w:rsidRPr="0067004D" w:rsidRDefault="00660ABF" w:rsidP="0067004D">
      <w:pPr>
        <w:numPr>
          <w:ilvl w:val="1"/>
          <w:numId w:val="3"/>
        </w:numPr>
        <w:tabs>
          <w:tab w:val="clear" w:pos="1260"/>
          <w:tab w:val="num" w:pos="993"/>
          <w:tab w:val="num" w:pos="1353"/>
        </w:tabs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z pominięciem otwartego konkursu ofert;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konsultowanie z organizacjami projektów aktów normatywnych w dziedzinach dotyczących działalności statutowej organizacji;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tworzenie wspólnych zespołów konsultacyjnych;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konsultacje form i metod współpracy Miasta z organizacjami, w tym organizację spotkań otwartych poświęconych współpracy;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FF000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organizowanie i współorganizowanie spotkań, konferencji, szkoleń, których uczestnikami są przedstawiciele organizacji i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Miasta;</w:t>
      </w:r>
    </w:p>
    <w:p w:rsidR="00660ABF" w:rsidRPr="0067004D" w:rsidRDefault="00660ABF" w:rsidP="0067004D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promowanie „dobrych praktyk” na portalu www.cop.wloclawek.pl skierowanym do organizacji.</w:t>
      </w:r>
    </w:p>
    <w:p w:rsidR="00660ABF" w:rsidRPr="0067004D" w:rsidRDefault="00660ABF" w:rsidP="0067004D">
      <w:pPr>
        <w:pStyle w:val="Akapitzlist"/>
        <w:autoSpaceDE w:val="0"/>
        <w:autoSpaceDN w:val="0"/>
        <w:adjustRightInd w:val="0"/>
        <w:spacing w:after="0"/>
        <w:ind w:left="928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autoSpaceDE w:val="0"/>
        <w:autoSpaceDN w:val="0"/>
        <w:adjustRightInd w:val="0"/>
        <w:spacing w:after="0"/>
        <w:ind w:left="928"/>
        <w:rPr>
          <w:rFonts w:ascii="Arial" w:hAnsi="Arial" w:cs="Arial"/>
          <w:color w:val="0070C0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X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Informacja o sposobie oceny</w:t>
      </w:r>
      <w:r w:rsidR="0067004D">
        <w:rPr>
          <w:rFonts w:ascii="Arial" w:hAnsi="Arial" w:cs="Arial"/>
          <w:sz w:val="24"/>
          <w:szCs w:val="24"/>
        </w:rPr>
        <w:t xml:space="preserve"> </w:t>
      </w:r>
      <w:r w:rsidRPr="0067004D">
        <w:rPr>
          <w:rFonts w:ascii="Arial" w:hAnsi="Arial" w:cs="Arial"/>
          <w:sz w:val="24"/>
          <w:szCs w:val="24"/>
        </w:rPr>
        <w:t>i realizacji Programu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pStyle w:val="Akapitzlist"/>
        <w:numPr>
          <w:ilvl w:val="0"/>
          <w:numId w:val="41"/>
        </w:numPr>
        <w:spacing w:after="0"/>
        <w:ind w:left="993" w:hanging="56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1.Realizacja Programu jest poddana ewaluacji rozumianej, jako planowe działanie mające na celu ocenę realizacji wykonania Programu.</w:t>
      </w:r>
    </w:p>
    <w:p w:rsidR="00660ABF" w:rsidRPr="0067004D" w:rsidRDefault="00660ABF" w:rsidP="0067004D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Celem monitoringu realizacji Programu ustala się następujące mierniki ewaluacji:</w:t>
      </w:r>
    </w:p>
    <w:p w:rsidR="00660ABF" w:rsidRPr="0067004D" w:rsidRDefault="00660ABF" w:rsidP="0067004D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1070" w:hanging="153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ogłoszonych otwartych konkursów ofert na realizację zadań publicznych;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ofert złożonych w ramach otwartych konkursów ofert;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organizacji uczestniczących w konkursach;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umów zawartych na realizację zadań publicznych;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zadań publicznych dofinansowanych w ramach otwartych konkursów ofert;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zadań publicznych, które zlecono organizacjom w trybie art. 19 a ustawy;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złożonych ofert w trybie art. 19 a ustawy;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beneficjentów realizowanych zadań publicznych;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lastRenderedPageBreak/>
        <w:t>wysokość środków finansowych przekazanych na realizację Programu w poszczególnych obszarach zadaniowych;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przeprowadzonych konsultacji aktów prawa miejscowego w dziedzinach dotyczących działalności statutowych tych organizacji;</w:t>
      </w:r>
    </w:p>
    <w:p w:rsidR="00660ABF" w:rsidRPr="0067004D" w:rsidRDefault="00660ABF" w:rsidP="0067004D">
      <w:pPr>
        <w:numPr>
          <w:ilvl w:val="0"/>
          <w:numId w:val="2"/>
        </w:numPr>
        <w:tabs>
          <w:tab w:val="left" w:pos="851"/>
        </w:tabs>
        <w:spacing w:after="0"/>
        <w:ind w:left="1070" w:hanging="153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liczba inicjatyw realizowanych przez organizacje objętych patronatem Prezydenta Miasta Włocławek.</w:t>
      </w:r>
    </w:p>
    <w:p w:rsidR="00660ABF" w:rsidRPr="0067004D" w:rsidRDefault="00660ABF" w:rsidP="0067004D">
      <w:pPr>
        <w:tabs>
          <w:tab w:val="left" w:pos="851"/>
        </w:tabs>
        <w:spacing w:after="0"/>
        <w:ind w:left="1070"/>
        <w:contextualSpacing/>
        <w:rPr>
          <w:rFonts w:ascii="Arial" w:hAnsi="Arial" w:cs="Arial"/>
          <w:sz w:val="24"/>
          <w:szCs w:val="24"/>
        </w:rPr>
      </w:pPr>
    </w:p>
    <w:p w:rsidR="00660ABF" w:rsidRPr="0067004D" w:rsidRDefault="00660ABF" w:rsidP="0067004D">
      <w:pPr>
        <w:tabs>
          <w:tab w:val="left" w:pos="851"/>
        </w:tabs>
        <w:spacing w:after="0"/>
        <w:ind w:left="1070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XI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Informacje o sposobie tworzenia Programu oraz przebiegu konsultacji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7004D" w:rsidP="0067004D">
      <w:pPr>
        <w:pStyle w:val="Akapitzlist"/>
        <w:numPr>
          <w:ilvl w:val="0"/>
          <w:numId w:val="43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Projekt Programu został przygotowany we współpracy z:</w:t>
      </w:r>
    </w:p>
    <w:p w:rsidR="00660ABF" w:rsidRPr="0067004D" w:rsidRDefault="00660ABF" w:rsidP="0067004D">
      <w:pPr>
        <w:numPr>
          <w:ilvl w:val="0"/>
          <w:numId w:val="1"/>
        </w:numPr>
        <w:tabs>
          <w:tab w:val="left" w:pos="993"/>
        </w:tabs>
        <w:spacing w:after="0"/>
        <w:ind w:left="1276" w:hanging="142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Urzędem Miasta Włocławek;</w:t>
      </w:r>
    </w:p>
    <w:p w:rsidR="00660ABF" w:rsidRPr="0067004D" w:rsidRDefault="00660ABF" w:rsidP="0067004D">
      <w:pPr>
        <w:numPr>
          <w:ilvl w:val="0"/>
          <w:numId w:val="1"/>
        </w:numPr>
        <w:tabs>
          <w:tab w:val="left" w:pos="993"/>
        </w:tabs>
        <w:spacing w:after="0"/>
        <w:ind w:left="1276" w:hanging="142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Włocławskim Centrum Organizacji Pozarządowych i Wolontariatu;</w:t>
      </w:r>
    </w:p>
    <w:p w:rsidR="00660ABF" w:rsidRPr="0067004D" w:rsidRDefault="00660ABF" w:rsidP="0067004D">
      <w:pPr>
        <w:numPr>
          <w:ilvl w:val="0"/>
          <w:numId w:val="1"/>
        </w:numPr>
        <w:tabs>
          <w:tab w:val="left" w:pos="993"/>
        </w:tabs>
        <w:spacing w:after="0"/>
        <w:ind w:left="1276" w:hanging="142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Miejskim Ośrodkiem Pomocy Rodzinie we Włocławku;</w:t>
      </w:r>
    </w:p>
    <w:p w:rsidR="00660ABF" w:rsidRPr="0067004D" w:rsidRDefault="00660ABF" w:rsidP="0067004D">
      <w:pPr>
        <w:numPr>
          <w:ilvl w:val="0"/>
          <w:numId w:val="1"/>
        </w:numPr>
        <w:tabs>
          <w:tab w:val="left" w:pos="993"/>
        </w:tabs>
        <w:spacing w:after="0"/>
        <w:ind w:left="1276" w:hanging="142"/>
        <w:contextualSpacing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organizacjami.</w:t>
      </w:r>
    </w:p>
    <w:p w:rsidR="00660ABF" w:rsidRPr="0067004D" w:rsidRDefault="00660ABF" w:rsidP="0067004D">
      <w:pPr>
        <w:pStyle w:val="Akapitzlist"/>
        <w:numPr>
          <w:ilvl w:val="0"/>
          <w:numId w:val="35"/>
        </w:numPr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 xml:space="preserve">Zarządzeniem nr 428/2024 Prezydenta Miasta Włocławek z dnia 31 października 2024 r. w terminie od 31 października 2024 r. do 14 listopada 2024 r. przeprowadzono konsultacje projektu uchwały Rady Miasta Włocławek </w:t>
      </w:r>
      <w:r w:rsidRPr="0067004D">
        <w:rPr>
          <w:rFonts w:ascii="Arial" w:hAnsi="Arial" w:cs="Arial"/>
          <w:color w:val="000000" w:themeColor="text1"/>
          <w:sz w:val="24"/>
          <w:szCs w:val="24"/>
        </w:rPr>
        <w:t xml:space="preserve">w sprawie uchwalenia Rocznego Programu współpracy Gminy Miasto Włocławek z organizacjami pozarządowymi oraz podmiotami wymienionymi w art. 3 ust 3 ustawy z dnia 24 kwietnia 2003 r. o działalności pożytku publicznego i o wolontariacie, na rok 2025. </w:t>
      </w:r>
    </w:p>
    <w:p w:rsidR="00660ABF" w:rsidRPr="0067004D" w:rsidRDefault="00660ABF" w:rsidP="0067004D">
      <w:pPr>
        <w:pStyle w:val="Akapitzlist"/>
        <w:numPr>
          <w:ilvl w:val="0"/>
          <w:numId w:val="35"/>
        </w:numPr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Sposób konsultacji z organizacjami określa Uchwała Nr XLVI/227/10 Rady Miasta Włocławek z dnia 27 września 2010 r. w sprawie określenia szczegółowego sposobu konsultowania z organizacjami pozarządowymi i podmiotami, o których mowa w art. 3 ust.3 ustawy z dnia 24 kwietnia 2003 r. o działalności pożytku publicznego i o wolontariacie projektów aktów prawa miejscowego w dziedzinach dotyczących działalności statutowej tych organizacji, zmieniona uchwałą Nr XII/141/11 Rady Miasta Włocławek z dnia 29 sierpnia 2011r. (Dz. Urz. Woj. Kuj. – Pom. z 2010 r. Nr 163, poz. 2081 z 2011 r. Nr 233, poz. 2151). Nie wniesiono uwag/wniesiono uwagi do projektu uchwały.</w:t>
      </w:r>
      <w:r w:rsidR="0067004D">
        <w:rPr>
          <w:rFonts w:ascii="Arial" w:hAnsi="Arial" w:cs="Arial"/>
          <w:sz w:val="24"/>
          <w:szCs w:val="24"/>
        </w:rPr>
        <w:t xml:space="preserve"> </w:t>
      </w:r>
    </w:p>
    <w:p w:rsidR="00660ABF" w:rsidRPr="0067004D" w:rsidRDefault="00660ABF" w:rsidP="0067004D">
      <w:pPr>
        <w:pStyle w:val="Akapitzlist"/>
        <w:numPr>
          <w:ilvl w:val="0"/>
          <w:numId w:val="35"/>
        </w:numPr>
        <w:tabs>
          <w:tab w:val="left" w:pos="993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67004D">
        <w:rPr>
          <w:rFonts w:ascii="Arial" w:hAnsi="Arial" w:cs="Arial"/>
          <w:color w:val="000000" w:themeColor="text1"/>
          <w:sz w:val="24"/>
          <w:szCs w:val="24"/>
        </w:rPr>
        <w:t>Zgodnie z art. 5a ust 2a ustawy Miejska Rada Działalności Pożytku Publicznego w dniu 14 listopada 2024 r. wydała opinię do Programu.</w:t>
      </w:r>
    </w:p>
    <w:p w:rsidR="00660ABF" w:rsidRPr="0067004D" w:rsidRDefault="00660ABF" w:rsidP="0067004D">
      <w:pPr>
        <w:spacing w:after="160"/>
        <w:rPr>
          <w:rFonts w:ascii="Arial" w:hAnsi="Arial" w:cs="Arial"/>
          <w:color w:val="000000" w:themeColor="text1"/>
          <w:sz w:val="24"/>
          <w:szCs w:val="24"/>
        </w:rPr>
      </w:pP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Rozdział XII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Tryb powoływania i zasady działania komisji do opiniowania ofert w otwartych konkursach ofert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660ABF" w:rsidRPr="0067004D" w:rsidRDefault="0067004D" w:rsidP="0067004D">
      <w:pPr>
        <w:pStyle w:val="Akapitzlist"/>
        <w:numPr>
          <w:ilvl w:val="0"/>
          <w:numId w:val="44"/>
        </w:numPr>
        <w:spacing w:after="0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60ABF" w:rsidRPr="0067004D">
        <w:rPr>
          <w:rFonts w:ascii="Arial" w:hAnsi="Arial" w:cs="Arial"/>
          <w:sz w:val="24"/>
          <w:szCs w:val="24"/>
        </w:rPr>
        <w:t xml:space="preserve">Komisja powoływana jest każdorazowo przez Prezydenta Miasta Włocławek. </w:t>
      </w:r>
    </w:p>
    <w:p w:rsidR="00660ABF" w:rsidRPr="0067004D" w:rsidRDefault="00660ABF" w:rsidP="0067004D">
      <w:pPr>
        <w:pStyle w:val="Akapitzlist"/>
        <w:numPr>
          <w:ilvl w:val="0"/>
          <w:numId w:val="37"/>
        </w:numPr>
        <w:spacing w:after="0"/>
        <w:ind w:hanging="7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Komisja wydaje opinię zwykłą większością głosów w głosowaniu jawnym.</w:t>
      </w:r>
    </w:p>
    <w:p w:rsidR="00660ABF" w:rsidRPr="0067004D" w:rsidRDefault="00660ABF" w:rsidP="0067004D">
      <w:pPr>
        <w:pStyle w:val="Akapitzlist"/>
        <w:numPr>
          <w:ilvl w:val="0"/>
          <w:numId w:val="37"/>
        </w:numPr>
        <w:spacing w:after="0"/>
        <w:ind w:hanging="7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color w:val="000000"/>
          <w:sz w:val="24"/>
          <w:szCs w:val="24"/>
        </w:rPr>
        <w:lastRenderedPageBreak/>
        <w:t>Głosowania komisji są ważne przy udziale przynajmniej połowy składu komisji, w tym Przewodniczącego lub Zastępcy.</w:t>
      </w:r>
    </w:p>
    <w:p w:rsidR="00660ABF" w:rsidRPr="0067004D" w:rsidRDefault="00660ABF" w:rsidP="0067004D">
      <w:pPr>
        <w:pStyle w:val="Akapitzlist"/>
        <w:numPr>
          <w:ilvl w:val="0"/>
          <w:numId w:val="37"/>
        </w:numPr>
        <w:spacing w:after="0"/>
        <w:ind w:left="851" w:firstLine="142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Komisja działa w oparciu o regulamin, który określa zadania organizacyjne oraz tryb</w:t>
      </w:r>
      <w:r w:rsidR="0067004D">
        <w:rPr>
          <w:rFonts w:ascii="Arial" w:hAnsi="Arial" w:cs="Arial"/>
          <w:sz w:val="24"/>
          <w:szCs w:val="24"/>
        </w:rPr>
        <w:t xml:space="preserve"> </w:t>
      </w:r>
    </w:p>
    <w:p w:rsidR="00660ABF" w:rsidRPr="0067004D" w:rsidRDefault="00660ABF" w:rsidP="0067004D">
      <w:pPr>
        <w:pStyle w:val="Akapitzlist"/>
        <w:spacing w:after="0"/>
        <w:ind w:left="1418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pracy.</w:t>
      </w:r>
    </w:p>
    <w:p w:rsidR="00660ABF" w:rsidRPr="0067004D" w:rsidRDefault="00660ABF" w:rsidP="0067004D">
      <w:pPr>
        <w:pStyle w:val="Akapitzlist"/>
        <w:numPr>
          <w:ilvl w:val="0"/>
          <w:numId w:val="42"/>
        </w:numPr>
        <w:spacing w:after="0"/>
        <w:ind w:left="993" w:hanging="567"/>
        <w:rPr>
          <w:rFonts w:ascii="Arial" w:hAnsi="Arial" w:cs="Arial"/>
          <w:sz w:val="24"/>
          <w:szCs w:val="24"/>
        </w:rPr>
      </w:pPr>
      <w:r w:rsidRPr="0067004D">
        <w:rPr>
          <w:rFonts w:ascii="Arial" w:hAnsi="Arial" w:cs="Arial"/>
          <w:sz w:val="24"/>
          <w:szCs w:val="24"/>
        </w:rPr>
        <w:t>Po zakończeniu opiniowania ofert komisja sporządza protokół końcowy. Przewodniczący komisji przekazuje protokół końcowy Prezydentowi Miasta Włocławek w celu rozstrzygnięcia konkursu.</w:t>
      </w:r>
    </w:p>
    <w:p w:rsidR="00660ABF" w:rsidRPr="0067004D" w:rsidRDefault="00660ABF" w:rsidP="0067004D">
      <w:pPr>
        <w:spacing w:after="0"/>
        <w:rPr>
          <w:rFonts w:ascii="Arial" w:hAnsi="Arial" w:cs="Arial"/>
          <w:sz w:val="24"/>
          <w:szCs w:val="24"/>
        </w:rPr>
      </w:pPr>
    </w:p>
    <w:p w:rsidR="001B03D9" w:rsidRPr="0067004D" w:rsidRDefault="001B03D9" w:rsidP="0067004D">
      <w:pPr>
        <w:spacing w:after="160"/>
        <w:rPr>
          <w:rFonts w:ascii="Arial" w:hAnsi="Arial" w:cs="Arial"/>
          <w:sz w:val="24"/>
          <w:szCs w:val="24"/>
        </w:rPr>
      </w:pPr>
    </w:p>
    <w:sectPr w:rsidR="001B03D9" w:rsidRPr="0067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130"/>
    <w:multiLevelType w:val="hybridMultilevel"/>
    <w:tmpl w:val="27CAD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9A7"/>
    <w:multiLevelType w:val="hybridMultilevel"/>
    <w:tmpl w:val="3F56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195F"/>
    <w:multiLevelType w:val="hybridMultilevel"/>
    <w:tmpl w:val="BDFE4264"/>
    <w:lvl w:ilvl="0" w:tplc="9162F5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23DA3"/>
    <w:multiLevelType w:val="hybridMultilevel"/>
    <w:tmpl w:val="B34E4F2E"/>
    <w:lvl w:ilvl="0" w:tplc="99C0D41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619"/>
    <w:multiLevelType w:val="hybridMultilevel"/>
    <w:tmpl w:val="2E76E000"/>
    <w:lvl w:ilvl="0" w:tplc="1C3465C8">
      <w:start w:val="7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248"/>
    <w:multiLevelType w:val="hybridMultilevel"/>
    <w:tmpl w:val="649AE386"/>
    <w:lvl w:ilvl="0" w:tplc="283CCCB6">
      <w:start w:val="14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A432DA3"/>
    <w:multiLevelType w:val="hybridMultilevel"/>
    <w:tmpl w:val="1F5677B6"/>
    <w:lvl w:ilvl="0" w:tplc="10002CE2">
      <w:start w:val="13"/>
      <w:numFmt w:val="decimal"/>
      <w:lvlText w:val="§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4894"/>
    <w:multiLevelType w:val="hybridMultilevel"/>
    <w:tmpl w:val="A57AD5D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B3A2FE2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6041F6"/>
    <w:multiLevelType w:val="hybridMultilevel"/>
    <w:tmpl w:val="6AE8B7D8"/>
    <w:lvl w:ilvl="0" w:tplc="5EB01BA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423C"/>
    <w:multiLevelType w:val="hybridMultilevel"/>
    <w:tmpl w:val="2598B500"/>
    <w:lvl w:ilvl="0" w:tplc="4E8CE254">
      <w:start w:val="1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A8C73EF"/>
    <w:multiLevelType w:val="hybridMultilevel"/>
    <w:tmpl w:val="12244790"/>
    <w:lvl w:ilvl="0" w:tplc="EE362460">
      <w:start w:val="12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AA70309"/>
    <w:multiLevelType w:val="hybridMultilevel"/>
    <w:tmpl w:val="C6984AF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AE8CC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81509"/>
    <w:multiLevelType w:val="hybridMultilevel"/>
    <w:tmpl w:val="1FC2C7BC"/>
    <w:lvl w:ilvl="0" w:tplc="0AD04B9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60C68"/>
    <w:multiLevelType w:val="hybridMultilevel"/>
    <w:tmpl w:val="AE3A78B8"/>
    <w:lvl w:ilvl="0" w:tplc="CC988D2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54A3D"/>
    <w:multiLevelType w:val="hybridMultilevel"/>
    <w:tmpl w:val="71A4122A"/>
    <w:lvl w:ilvl="0" w:tplc="5D0C160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3CA1B59"/>
    <w:multiLevelType w:val="hybridMultilevel"/>
    <w:tmpl w:val="A59CE2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187C0A"/>
    <w:multiLevelType w:val="hybridMultilevel"/>
    <w:tmpl w:val="722A5770"/>
    <w:lvl w:ilvl="0" w:tplc="208AA1DE">
      <w:start w:val="11"/>
      <w:numFmt w:val="decimal"/>
      <w:suff w:val="nothing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063E2"/>
    <w:multiLevelType w:val="hybridMultilevel"/>
    <w:tmpl w:val="49DCDDFE"/>
    <w:lvl w:ilvl="0" w:tplc="8E2211A2">
      <w:start w:val="15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392341E7"/>
    <w:multiLevelType w:val="hybridMultilevel"/>
    <w:tmpl w:val="6E2298EA"/>
    <w:lvl w:ilvl="0" w:tplc="D996E2F6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E7C4D"/>
    <w:multiLevelType w:val="hybridMultilevel"/>
    <w:tmpl w:val="CFB036A2"/>
    <w:lvl w:ilvl="0" w:tplc="2FF08818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861"/>
    <w:multiLevelType w:val="hybridMultilevel"/>
    <w:tmpl w:val="527E3D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CC46AD7"/>
    <w:multiLevelType w:val="hybridMultilevel"/>
    <w:tmpl w:val="670A41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584845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4F2EC8"/>
    <w:multiLevelType w:val="hybridMultilevel"/>
    <w:tmpl w:val="057816D4"/>
    <w:lvl w:ilvl="0" w:tplc="44BC727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4F4EDF"/>
    <w:multiLevelType w:val="hybridMultilevel"/>
    <w:tmpl w:val="57BE7E9A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530A1"/>
    <w:multiLevelType w:val="hybridMultilevel"/>
    <w:tmpl w:val="D8CA4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709E5"/>
    <w:multiLevelType w:val="hybridMultilevel"/>
    <w:tmpl w:val="245C34A4"/>
    <w:lvl w:ilvl="0" w:tplc="41FA7190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B807A1"/>
    <w:multiLevelType w:val="hybridMultilevel"/>
    <w:tmpl w:val="5C905C78"/>
    <w:lvl w:ilvl="0" w:tplc="9B28FE1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FE0C69"/>
    <w:multiLevelType w:val="hybridMultilevel"/>
    <w:tmpl w:val="0B9A5520"/>
    <w:lvl w:ilvl="0" w:tplc="2814D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8331F"/>
    <w:multiLevelType w:val="hybridMultilevel"/>
    <w:tmpl w:val="B9BE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4D4"/>
    <w:multiLevelType w:val="hybridMultilevel"/>
    <w:tmpl w:val="A13AB756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5706E84"/>
    <w:multiLevelType w:val="hybridMultilevel"/>
    <w:tmpl w:val="779AF3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2355C9"/>
    <w:multiLevelType w:val="hybridMultilevel"/>
    <w:tmpl w:val="7154288A"/>
    <w:lvl w:ilvl="0" w:tplc="A3709500">
      <w:start w:val="9"/>
      <w:numFmt w:val="decimal"/>
      <w:lvlText w:val="§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148"/>
    <w:multiLevelType w:val="hybridMultilevel"/>
    <w:tmpl w:val="835AB176"/>
    <w:lvl w:ilvl="0" w:tplc="4F9EB9A6">
      <w:start w:val="10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3700C50"/>
    <w:multiLevelType w:val="hybridMultilevel"/>
    <w:tmpl w:val="11ECF40C"/>
    <w:lvl w:ilvl="0" w:tplc="2A00A6D6">
      <w:start w:val="12"/>
      <w:numFmt w:val="decimal"/>
      <w:suff w:val="nothing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6B751BF"/>
    <w:multiLevelType w:val="hybridMultilevel"/>
    <w:tmpl w:val="C1626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7684B"/>
    <w:multiLevelType w:val="hybridMultilevel"/>
    <w:tmpl w:val="AA621BC0"/>
    <w:lvl w:ilvl="0" w:tplc="11D6AC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D2043"/>
    <w:multiLevelType w:val="hybridMultilevel"/>
    <w:tmpl w:val="EFA4230C"/>
    <w:lvl w:ilvl="0" w:tplc="0A26D62A">
      <w:start w:val="5"/>
      <w:numFmt w:val="decimal"/>
      <w:lvlText w:val="§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846110"/>
    <w:multiLevelType w:val="hybridMultilevel"/>
    <w:tmpl w:val="D1D4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7CCE"/>
    <w:multiLevelType w:val="hybridMultilevel"/>
    <w:tmpl w:val="BA68CFF4"/>
    <w:lvl w:ilvl="0" w:tplc="A810D6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07A1D"/>
    <w:multiLevelType w:val="hybridMultilevel"/>
    <w:tmpl w:val="543E3064"/>
    <w:lvl w:ilvl="0" w:tplc="E11C7F92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34405"/>
    <w:multiLevelType w:val="hybridMultilevel"/>
    <w:tmpl w:val="A7748FF4"/>
    <w:lvl w:ilvl="0" w:tplc="3F7264B0">
      <w:start w:val="8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8BF7F2F"/>
    <w:multiLevelType w:val="hybridMultilevel"/>
    <w:tmpl w:val="0EC8942E"/>
    <w:lvl w:ilvl="0" w:tplc="55169D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9103BA8"/>
    <w:multiLevelType w:val="hybridMultilevel"/>
    <w:tmpl w:val="F41A3072"/>
    <w:lvl w:ilvl="0" w:tplc="F9FAB96E">
      <w:start w:val="6"/>
      <w:numFmt w:val="decimal"/>
      <w:lvlText w:val="§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9E3418B"/>
    <w:multiLevelType w:val="hybridMultilevel"/>
    <w:tmpl w:val="683054F2"/>
    <w:lvl w:ilvl="0" w:tplc="2BB673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7D248C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French Script MT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13"/>
  </w:num>
  <w:num w:numId="5">
    <w:abstractNumId w:val="11"/>
  </w:num>
  <w:num w:numId="6">
    <w:abstractNumId w:val="27"/>
  </w:num>
  <w:num w:numId="7">
    <w:abstractNumId w:val="26"/>
  </w:num>
  <w:num w:numId="8">
    <w:abstractNumId w:val="18"/>
  </w:num>
  <w:num w:numId="9">
    <w:abstractNumId w:val="0"/>
  </w:num>
  <w:num w:numId="10">
    <w:abstractNumId w:val="1"/>
  </w:num>
  <w:num w:numId="11">
    <w:abstractNumId w:val="12"/>
  </w:num>
  <w:num w:numId="12">
    <w:abstractNumId w:val="24"/>
  </w:num>
  <w:num w:numId="13">
    <w:abstractNumId w:val="7"/>
  </w:num>
  <w:num w:numId="14">
    <w:abstractNumId w:val="29"/>
  </w:num>
  <w:num w:numId="15">
    <w:abstractNumId w:val="22"/>
  </w:num>
  <w:num w:numId="16">
    <w:abstractNumId w:val="23"/>
  </w:num>
  <w:num w:numId="17">
    <w:abstractNumId w:val="15"/>
  </w:num>
  <w:num w:numId="18">
    <w:abstractNumId w:val="20"/>
  </w:num>
  <w:num w:numId="19">
    <w:abstractNumId w:val="21"/>
  </w:num>
  <w:num w:numId="20">
    <w:abstractNumId w:val="30"/>
  </w:num>
  <w:num w:numId="21">
    <w:abstractNumId w:val="28"/>
  </w:num>
  <w:num w:numId="22">
    <w:abstractNumId w:val="2"/>
  </w:num>
  <w:num w:numId="23">
    <w:abstractNumId w:val="38"/>
  </w:num>
  <w:num w:numId="24">
    <w:abstractNumId w:val="35"/>
  </w:num>
  <w:num w:numId="25">
    <w:abstractNumId w:val="37"/>
  </w:num>
  <w:num w:numId="26">
    <w:abstractNumId w:val="9"/>
  </w:num>
  <w:num w:numId="27">
    <w:abstractNumId w:val="25"/>
  </w:num>
  <w:num w:numId="28">
    <w:abstractNumId w:val="36"/>
  </w:num>
  <w:num w:numId="29">
    <w:abstractNumId w:val="42"/>
  </w:num>
  <w:num w:numId="30">
    <w:abstractNumId w:val="40"/>
  </w:num>
  <w:num w:numId="31">
    <w:abstractNumId w:val="19"/>
  </w:num>
  <w:num w:numId="32">
    <w:abstractNumId w:val="32"/>
  </w:num>
  <w:num w:numId="33">
    <w:abstractNumId w:val="10"/>
  </w:num>
  <w:num w:numId="34">
    <w:abstractNumId w:val="8"/>
  </w:num>
  <w:num w:numId="35">
    <w:abstractNumId w:val="3"/>
  </w:num>
  <w:num w:numId="36">
    <w:abstractNumId w:val="5"/>
  </w:num>
  <w:num w:numId="37">
    <w:abstractNumId w:val="41"/>
  </w:num>
  <w:num w:numId="38">
    <w:abstractNumId w:val="17"/>
  </w:num>
  <w:num w:numId="39">
    <w:abstractNumId w:val="14"/>
  </w:num>
  <w:num w:numId="40">
    <w:abstractNumId w:val="4"/>
  </w:num>
  <w:num w:numId="41">
    <w:abstractNumId w:val="31"/>
  </w:num>
  <w:num w:numId="42">
    <w:abstractNumId w:val="6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D9"/>
    <w:rsid w:val="00033562"/>
    <w:rsid w:val="001B03D9"/>
    <w:rsid w:val="0051372C"/>
    <w:rsid w:val="005E6094"/>
    <w:rsid w:val="00660ABF"/>
    <w:rsid w:val="0067004D"/>
    <w:rsid w:val="00935B02"/>
    <w:rsid w:val="009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6B1B"/>
  <w15:chartTrackingRefBased/>
  <w15:docId w15:val="{CA500919-DF91-4D3B-AD13-263D214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3D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3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B03D9"/>
    <w:pPr>
      <w:ind w:left="720"/>
      <w:contextualSpacing/>
    </w:pPr>
  </w:style>
  <w:style w:type="paragraph" w:customStyle="1" w:styleId="Normalny1">
    <w:name w:val="Normalny1"/>
    <w:rsid w:val="001B0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B03D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094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636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3578</Words>
  <Characters>21472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XI/115/2024 RADY MIASTA WŁOCŁAWEK z dnia 3 grudnia 2024 r. </vt:lpstr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XI/115/2024 RADY MIASTA WŁOCŁAWEK z dnia 3 grudnia 2024 r. </dc:title>
  <dc:subject/>
  <dc:creator>Agnieszka Antosik</dc:creator>
  <cp:keywords/>
  <dc:description/>
  <cp:lastModifiedBy>Małgorzata Feliniak</cp:lastModifiedBy>
  <cp:revision>3</cp:revision>
  <cp:lastPrinted>2024-12-05T10:55:00Z</cp:lastPrinted>
  <dcterms:created xsi:type="dcterms:W3CDTF">2024-12-12T11:36:00Z</dcterms:created>
  <dcterms:modified xsi:type="dcterms:W3CDTF">2024-12-12T11:37:00Z</dcterms:modified>
</cp:coreProperties>
</file>