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51BDA" w14:textId="64D9F842" w:rsidR="007E58C9" w:rsidRPr="0027205D" w:rsidRDefault="007E58C9" w:rsidP="0027205D">
      <w:pPr>
        <w:pStyle w:val="Nagwek1"/>
        <w:rPr>
          <w:rFonts w:ascii="Arial" w:hAnsi="Arial" w:cs="Arial"/>
          <w:sz w:val="24"/>
          <w:szCs w:val="24"/>
        </w:rPr>
      </w:pPr>
      <w:r w:rsidRPr="0027205D">
        <w:rPr>
          <w:rFonts w:ascii="Arial" w:hAnsi="Arial" w:cs="Arial"/>
          <w:sz w:val="24"/>
          <w:szCs w:val="24"/>
        </w:rPr>
        <w:t>UCHWAŁA</w:t>
      </w:r>
      <w:r w:rsidR="009708C7" w:rsidRPr="0027205D">
        <w:rPr>
          <w:rFonts w:ascii="Arial" w:hAnsi="Arial" w:cs="Arial"/>
          <w:sz w:val="24"/>
          <w:szCs w:val="24"/>
        </w:rPr>
        <w:t xml:space="preserve"> </w:t>
      </w:r>
      <w:r w:rsidRPr="0027205D">
        <w:rPr>
          <w:rFonts w:ascii="Arial" w:hAnsi="Arial" w:cs="Arial"/>
          <w:sz w:val="24"/>
          <w:szCs w:val="24"/>
        </w:rPr>
        <w:t xml:space="preserve">NR </w:t>
      </w:r>
      <w:r w:rsidR="000D04C9" w:rsidRPr="0027205D">
        <w:rPr>
          <w:rFonts w:ascii="Arial" w:hAnsi="Arial" w:cs="Arial"/>
          <w:sz w:val="24"/>
          <w:szCs w:val="24"/>
        </w:rPr>
        <w:t>II/4/2024</w:t>
      </w:r>
      <w:r w:rsidR="009708C7" w:rsidRPr="0027205D">
        <w:rPr>
          <w:rFonts w:ascii="Arial" w:hAnsi="Arial" w:cs="Arial"/>
          <w:sz w:val="24"/>
          <w:szCs w:val="24"/>
        </w:rPr>
        <w:t xml:space="preserve"> </w:t>
      </w:r>
      <w:r w:rsidRPr="0027205D">
        <w:rPr>
          <w:rFonts w:ascii="Arial" w:hAnsi="Arial" w:cs="Arial"/>
          <w:sz w:val="24"/>
          <w:szCs w:val="24"/>
        </w:rPr>
        <w:t>RADY MIASTA WŁOCŁAWEK</w:t>
      </w:r>
      <w:r w:rsidR="009708C7" w:rsidRPr="0027205D">
        <w:rPr>
          <w:rFonts w:ascii="Arial" w:hAnsi="Arial" w:cs="Arial"/>
          <w:sz w:val="24"/>
          <w:szCs w:val="24"/>
        </w:rPr>
        <w:t xml:space="preserve">  </w:t>
      </w:r>
      <w:r w:rsidRPr="0027205D">
        <w:rPr>
          <w:rFonts w:ascii="Arial" w:hAnsi="Arial" w:cs="Arial"/>
          <w:sz w:val="24"/>
          <w:szCs w:val="24"/>
        </w:rPr>
        <w:t>z dnia</w:t>
      </w:r>
      <w:r w:rsidR="003623CA" w:rsidRPr="0027205D">
        <w:rPr>
          <w:rFonts w:ascii="Arial" w:hAnsi="Arial" w:cs="Arial"/>
          <w:sz w:val="24"/>
          <w:szCs w:val="24"/>
        </w:rPr>
        <w:t xml:space="preserve"> </w:t>
      </w:r>
      <w:r w:rsidR="000D04C9" w:rsidRPr="0027205D">
        <w:rPr>
          <w:rFonts w:ascii="Arial" w:hAnsi="Arial" w:cs="Arial"/>
          <w:sz w:val="24"/>
          <w:szCs w:val="24"/>
        </w:rPr>
        <w:t>14 maja 2024 r.</w:t>
      </w:r>
    </w:p>
    <w:p w14:paraId="61B6070D" w14:textId="77777777" w:rsidR="007E58C9" w:rsidRPr="009708C7" w:rsidRDefault="007E58C9" w:rsidP="009708C7">
      <w:pPr>
        <w:spacing w:line="276" w:lineRule="auto"/>
        <w:rPr>
          <w:rFonts w:ascii="Arial" w:hAnsi="Arial" w:cs="Arial"/>
        </w:rPr>
      </w:pPr>
    </w:p>
    <w:p w14:paraId="1F396846" w14:textId="346F63AE" w:rsidR="007E58C9" w:rsidRPr="009708C7" w:rsidRDefault="007E58C9" w:rsidP="009708C7">
      <w:pPr>
        <w:spacing w:line="276" w:lineRule="auto"/>
        <w:rPr>
          <w:rFonts w:ascii="Arial" w:hAnsi="Arial" w:cs="Arial"/>
        </w:rPr>
      </w:pPr>
      <w:r w:rsidRPr="009708C7">
        <w:rPr>
          <w:rFonts w:ascii="Arial" w:hAnsi="Arial" w:cs="Arial"/>
        </w:rPr>
        <w:t>w sprawie powołania stałych komisji i</w:t>
      </w:r>
      <w:r w:rsidR="009708C7">
        <w:rPr>
          <w:rFonts w:ascii="Arial" w:hAnsi="Arial" w:cs="Arial"/>
        </w:rPr>
        <w:t xml:space="preserve"> </w:t>
      </w:r>
      <w:r w:rsidRPr="009708C7">
        <w:rPr>
          <w:rFonts w:ascii="Arial" w:hAnsi="Arial" w:cs="Arial"/>
        </w:rPr>
        <w:t>ustalenia przedmiotu ich działania</w:t>
      </w:r>
    </w:p>
    <w:p w14:paraId="78620424" w14:textId="77777777" w:rsidR="007E58C9" w:rsidRPr="009708C7" w:rsidRDefault="007E58C9" w:rsidP="009708C7">
      <w:pPr>
        <w:spacing w:line="276" w:lineRule="auto"/>
        <w:rPr>
          <w:rFonts w:ascii="Arial" w:hAnsi="Arial" w:cs="Arial"/>
        </w:rPr>
      </w:pPr>
    </w:p>
    <w:p w14:paraId="09DE4EA2" w14:textId="77777777" w:rsidR="007E58C9" w:rsidRPr="009708C7" w:rsidRDefault="007E58C9" w:rsidP="009708C7">
      <w:pPr>
        <w:spacing w:line="276" w:lineRule="auto"/>
        <w:rPr>
          <w:rFonts w:ascii="Arial" w:hAnsi="Arial" w:cs="Arial"/>
        </w:rPr>
      </w:pPr>
      <w:r w:rsidRPr="009708C7">
        <w:rPr>
          <w:rFonts w:ascii="Arial" w:hAnsi="Arial" w:cs="Arial"/>
        </w:rPr>
        <w:t xml:space="preserve">Na podstawie art. 21 ust.1 </w:t>
      </w:r>
      <w:r w:rsidR="008009C7" w:rsidRPr="009708C7">
        <w:rPr>
          <w:rFonts w:ascii="Arial" w:hAnsi="Arial" w:cs="Arial"/>
        </w:rPr>
        <w:t xml:space="preserve">i 18a i 18b </w:t>
      </w:r>
      <w:r w:rsidRPr="009708C7">
        <w:rPr>
          <w:rFonts w:ascii="Arial" w:hAnsi="Arial" w:cs="Arial"/>
        </w:rPr>
        <w:t>ustawy z dnia 8 marca 1990 roku o samorządzie gminnym</w:t>
      </w:r>
      <w:r w:rsidR="006D6764" w:rsidRPr="009708C7">
        <w:rPr>
          <w:rFonts w:ascii="Arial" w:hAnsi="Arial" w:cs="Arial"/>
        </w:rPr>
        <w:t xml:space="preserve"> (Dz. U. z 20</w:t>
      </w:r>
      <w:r w:rsidR="00594F1D" w:rsidRPr="009708C7">
        <w:rPr>
          <w:rFonts w:ascii="Arial" w:hAnsi="Arial" w:cs="Arial"/>
        </w:rPr>
        <w:t>24</w:t>
      </w:r>
      <w:r w:rsidR="006D6764" w:rsidRPr="009708C7">
        <w:rPr>
          <w:rFonts w:ascii="Arial" w:hAnsi="Arial" w:cs="Arial"/>
        </w:rPr>
        <w:t xml:space="preserve"> r. poz. </w:t>
      </w:r>
      <w:r w:rsidR="00594F1D" w:rsidRPr="009708C7">
        <w:rPr>
          <w:rFonts w:ascii="Arial" w:hAnsi="Arial" w:cs="Arial"/>
        </w:rPr>
        <w:t>609</w:t>
      </w:r>
      <w:r w:rsidR="006D6764" w:rsidRPr="009708C7">
        <w:rPr>
          <w:rFonts w:ascii="Arial" w:hAnsi="Arial" w:cs="Arial"/>
        </w:rPr>
        <w:t>)</w:t>
      </w:r>
      <w:r w:rsidR="008009C7" w:rsidRPr="009708C7">
        <w:rPr>
          <w:rFonts w:ascii="Arial" w:hAnsi="Arial" w:cs="Arial"/>
        </w:rPr>
        <w:t xml:space="preserve"> oraz</w:t>
      </w:r>
      <w:r w:rsidR="006D6764" w:rsidRPr="009708C7">
        <w:rPr>
          <w:rFonts w:ascii="Arial" w:hAnsi="Arial" w:cs="Arial"/>
        </w:rPr>
        <w:t xml:space="preserve"> § 84 ust. 1, § 86 ust. 2 </w:t>
      </w:r>
      <w:r w:rsidR="00594F1D" w:rsidRPr="009708C7">
        <w:rPr>
          <w:rFonts w:ascii="Arial" w:hAnsi="Arial" w:cs="Arial"/>
        </w:rPr>
        <w:t>Uchwały Nr XXI/134/2012 Rady Miasta Włocławka z dnia 30 kwietnia 2012 r. w sprawie uchwalenia Statutu Miasta Włocławek (Dz. Urz. Woj. Kuj-Pom z 2021 r. poz. 3339)</w:t>
      </w:r>
    </w:p>
    <w:p w14:paraId="307B568C" w14:textId="77777777" w:rsidR="007E58C9" w:rsidRPr="009708C7" w:rsidRDefault="007E58C9" w:rsidP="009708C7">
      <w:pPr>
        <w:spacing w:line="276" w:lineRule="auto"/>
        <w:rPr>
          <w:rFonts w:ascii="Arial" w:hAnsi="Arial" w:cs="Arial"/>
        </w:rPr>
      </w:pPr>
    </w:p>
    <w:p w14:paraId="06B40D75" w14:textId="1511019F" w:rsidR="007E58C9" w:rsidRPr="009708C7" w:rsidRDefault="009708C7" w:rsidP="009708C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E58C9" w:rsidRPr="009708C7">
        <w:rPr>
          <w:rFonts w:ascii="Arial" w:hAnsi="Arial" w:cs="Arial"/>
        </w:rPr>
        <w:t>uchwala się, co następuje:</w:t>
      </w:r>
    </w:p>
    <w:p w14:paraId="4474F7C1" w14:textId="77777777" w:rsidR="007E58C9" w:rsidRPr="009708C7" w:rsidRDefault="007E58C9" w:rsidP="009708C7">
      <w:pPr>
        <w:spacing w:line="276" w:lineRule="auto"/>
        <w:rPr>
          <w:rFonts w:ascii="Arial" w:hAnsi="Arial" w:cs="Arial"/>
        </w:rPr>
      </w:pPr>
    </w:p>
    <w:p w14:paraId="56516E12" w14:textId="5EA9E84A" w:rsidR="008009C7" w:rsidRPr="009708C7" w:rsidRDefault="007E58C9" w:rsidP="009708C7">
      <w:pPr>
        <w:spacing w:line="276" w:lineRule="auto"/>
        <w:rPr>
          <w:rFonts w:ascii="Arial" w:hAnsi="Arial" w:cs="Arial"/>
        </w:rPr>
      </w:pPr>
      <w:r w:rsidRPr="009708C7">
        <w:rPr>
          <w:rFonts w:ascii="Arial" w:hAnsi="Arial" w:cs="Arial"/>
        </w:rPr>
        <w:t xml:space="preserve">§ 1. </w:t>
      </w:r>
      <w:r w:rsidR="008009C7" w:rsidRPr="009708C7">
        <w:rPr>
          <w:rFonts w:ascii="Arial" w:hAnsi="Arial" w:cs="Arial"/>
        </w:rPr>
        <w:t xml:space="preserve">1. </w:t>
      </w:r>
      <w:r w:rsidRPr="009708C7">
        <w:rPr>
          <w:rFonts w:ascii="Arial" w:hAnsi="Arial" w:cs="Arial"/>
        </w:rPr>
        <w:t>Powołuje się stał</w:t>
      </w:r>
      <w:r w:rsidR="008009C7" w:rsidRPr="009708C7">
        <w:rPr>
          <w:rFonts w:ascii="Arial" w:hAnsi="Arial" w:cs="Arial"/>
        </w:rPr>
        <w:t>ą</w:t>
      </w:r>
      <w:r w:rsidR="009708C7">
        <w:rPr>
          <w:rFonts w:ascii="Arial" w:hAnsi="Arial" w:cs="Arial"/>
        </w:rPr>
        <w:t xml:space="preserve"> </w:t>
      </w:r>
      <w:r w:rsidRPr="009708C7">
        <w:rPr>
          <w:rFonts w:ascii="Arial" w:hAnsi="Arial" w:cs="Arial"/>
        </w:rPr>
        <w:t>komisj</w:t>
      </w:r>
      <w:r w:rsidR="008009C7" w:rsidRPr="009708C7">
        <w:rPr>
          <w:rFonts w:ascii="Arial" w:hAnsi="Arial" w:cs="Arial"/>
        </w:rPr>
        <w:t>ę</w:t>
      </w:r>
      <w:r w:rsidR="009708C7">
        <w:rPr>
          <w:rFonts w:ascii="Arial" w:hAnsi="Arial" w:cs="Arial"/>
        </w:rPr>
        <w:t xml:space="preserve"> </w:t>
      </w:r>
      <w:r w:rsidRPr="009708C7">
        <w:rPr>
          <w:rFonts w:ascii="Arial" w:hAnsi="Arial" w:cs="Arial"/>
        </w:rPr>
        <w:t>Rady</w:t>
      </w:r>
      <w:r w:rsidR="008009C7" w:rsidRPr="009708C7">
        <w:rPr>
          <w:rFonts w:ascii="Arial" w:hAnsi="Arial" w:cs="Arial"/>
        </w:rPr>
        <w:t xml:space="preserve"> Miasta Włocławek – Komisję Rewizyjną.</w:t>
      </w:r>
    </w:p>
    <w:p w14:paraId="0CF882E8" w14:textId="5CFBB970" w:rsidR="008009C7" w:rsidRPr="009708C7" w:rsidRDefault="008009C7" w:rsidP="009708C7">
      <w:pPr>
        <w:spacing w:line="276" w:lineRule="auto"/>
        <w:rPr>
          <w:rFonts w:ascii="Arial" w:hAnsi="Arial" w:cs="Arial"/>
        </w:rPr>
      </w:pPr>
      <w:r w:rsidRPr="009708C7">
        <w:rPr>
          <w:rFonts w:ascii="Arial" w:hAnsi="Arial" w:cs="Arial"/>
        </w:rPr>
        <w:t>2</w:t>
      </w:r>
      <w:r w:rsidR="00726818" w:rsidRPr="009708C7">
        <w:rPr>
          <w:rFonts w:ascii="Arial" w:hAnsi="Arial" w:cs="Arial"/>
        </w:rPr>
        <w:t>.</w:t>
      </w:r>
      <w:r w:rsidRPr="009708C7">
        <w:rPr>
          <w:rFonts w:ascii="Arial" w:hAnsi="Arial" w:cs="Arial"/>
        </w:rPr>
        <w:t xml:space="preserve"> </w:t>
      </w:r>
      <w:r w:rsidR="00B87863" w:rsidRPr="009708C7">
        <w:rPr>
          <w:rFonts w:ascii="Arial" w:hAnsi="Arial" w:cs="Arial"/>
        </w:rPr>
        <w:t>U</w:t>
      </w:r>
      <w:r w:rsidRPr="009708C7">
        <w:rPr>
          <w:rFonts w:ascii="Arial" w:hAnsi="Arial" w:cs="Arial"/>
        </w:rPr>
        <w:t>stala się</w:t>
      </w:r>
      <w:r w:rsidR="009708C7">
        <w:rPr>
          <w:rFonts w:ascii="Arial" w:hAnsi="Arial" w:cs="Arial"/>
        </w:rPr>
        <w:t xml:space="preserve"> </w:t>
      </w:r>
      <w:r w:rsidRPr="009708C7">
        <w:rPr>
          <w:rFonts w:ascii="Arial" w:hAnsi="Arial" w:cs="Arial"/>
        </w:rPr>
        <w:t>przedmiot działania Komisji Rewizyjnej:</w:t>
      </w:r>
    </w:p>
    <w:p w14:paraId="34C2B401" w14:textId="3C01BE04" w:rsidR="008009C7" w:rsidRPr="009708C7" w:rsidRDefault="008009C7" w:rsidP="009708C7">
      <w:pPr>
        <w:numPr>
          <w:ilvl w:val="1"/>
          <w:numId w:val="3"/>
        </w:numPr>
        <w:tabs>
          <w:tab w:val="clear" w:pos="1620"/>
          <w:tab w:val="num" w:pos="709"/>
        </w:tabs>
        <w:spacing w:line="276" w:lineRule="auto"/>
        <w:ind w:left="1134" w:hanging="1134"/>
        <w:rPr>
          <w:rFonts w:ascii="Arial" w:hAnsi="Arial" w:cs="Arial"/>
        </w:rPr>
      </w:pPr>
      <w:r w:rsidRPr="009708C7">
        <w:rPr>
          <w:rFonts w:ascii="Arial" w:hAnsi="Arial" w:cs="Arial"/>
        </w:rPr>
        <w:t>kontrola</w:t>
      </w:r>
      <w:r w:rsidR="009708C7">
        <w:rPr>
          <w:rFonts w:ascii="Arial" w:hAnsi="Arial" w:cs="Arial"/>
        </w:rPr>
        <w:t xml:space="preserve"> </w:t>
      </w:r>
      <w:r w:rsidRPr="009708C7">
        <w:rPr>
          <w:rFonts w:ascii="Arial" w:hAnsi="Arial" w:cs="Arial"/>
        </w:rPr>
        <w:t>działalności Prezydenta oraz podporządkowanych mu jednostek,</w:t>
      </w:r>
    </w:p>
    <w:p w14:paraId="2C806D45" w14:textId="77777777" w:rsidR="008009C7" w:rsidRPr="009708C7" w:rsidRDefault="008009C7" w:rsidP="009708C7">
      <w:pPr>
        <w:numPr>
          <w:ilvl w:val="1"/>
          <w:numId w:val="3"/>
        </w:numPr>
        <w:tabs>
          <w:tab w:val="clear" w:pos="1620"/>
          <w:tab w:val="num" w:pos="709"/>
        </w:tabs>
        <w:spacing w:line="276" w:lineRule="auto"/>
        <w:ind w:left="1134" w:hanging="1134"/>
        <w:rPr>
          <w:rFonts w:ascii="Arial" w:hAnsi="Arial" w:cs="Arial"/>
        </w:rPr>
      </w:pPr>
      <w:r w:rsidRPr="009708C7">
        <w:rPr>
          <w:rFonts w:ascii="Arial" w:hAnsi="Arial" w:cs="Arial"/>
        </w:rPr>
        <w:t xml:space="preserve">wydawanie opinii w sprawie wykonania budżetu, </w:t>
      </w:r>
    </w:p>
    <w:p w14:paraId="55ECC0EA" w14:textId="77777777" w:rsidR="008009C7" w:rsidRPr="009708C7" w:rsidRDefault="008009C7" w:rsidP="009708C7">
      <w:pPr>
        <w:numPr>
          <w:ilvl w:val="1"/>
          <w:numId w:val="3"/>
        </w:numPr>
        <w:tabs>
          <w:tab w:val="clear" w:pos="1620"/>
          <w:tab w:val="num" w:pos="709"/>
        </w:tabs>
        <w:spacing w:line="276" w:lineRule="auto"/>
        <w:ind w:left="1134" w:hanging="1134"/>
        <w:rPr>
          <w:rFonts w:ascii="Arial" w:hAnsi="Arial" w:cs="Arial"/>
        </w:rPr>
      </w:pPr>
      <w:r w:rsidRPr="009708C7">
        <w:rPr>
          <w:rFonts w:ascii="Arial" w:hAnsi="Arial" w:cs="Arial"/>
        </w:rPr>
        <w:t>występowanie z wnioskiem o udzielenie lub nieudzielenie absolutorium Prezydentowi.</w:t>
      </w:r>
    </w:p>
    <w:p w14:paraId="76B1AA78" w14:textId="4E55C58D" w:rsidR="008009C7" w:rsidRPr="009708C7" w:rsidRDefault="008009C7" w:rsidP="009708C7">
      <w:pPr>
        <w:spacing w:line="276" w:lineRule="auto"/>
        <w:rPr>
          <w:rFonts w:ascii="Arial" w:hAnsi="Arial" w:cs="Arial"/>
        </w:rPr>
      </w:pPr>
    </w:p>
    <w:p w14:paraId="4B8890DB" w14:textId="77777777" w:rsidR="000D04C9" w:rsidRPr="009708C7" w:rsidRDefault="000D04C9" w:rsidP="009708C7">
      <w:pPr>
        <w:spacing w:line="276" w:lineRule="auto"/>
        <w:rPr>
          <w:rFonts w:ascii="Arial" w:hAnsi="Arial" w:cs="Arial"/>
        </w:rPr>
      </w:pPr>
    </w:p>
    <w:p w14:paraId="18E5B927" w14:textId="67C33AF7" w:rsidR="008009C7" w:rsidRPr="009708C7" w:rsidRDefault="008009C7" w:rsidP="009708C7">
      <w:pPr>
        <w:spacing w:line="276" w:lineRule="auto"/>
        <w:rPr>
          <w:rFonts w:ascii="Arial" w:hAnsi="Arial" w:cs="Arial"/>
        </w:rPr>
      </w:pPr>
      <w:r w:rsidRPr="009708C7">
        <w:rPr>
          <w:rFonts w:ascii="Arial" w:hAnsi="Arial" w:cs="Arial"/>
        </w:rPr>
        <w:t>§ 2. 1. Powołuje się stałą</w:t>
      </w:r>
      <w:r w:rsidR="009708C7">
        <w:rPr>
          <w:rFonts w:ascii="Arial" w:hAnsi="Arial" w:cs="Arial"/>
        </w:rPr>
        <w:t xml:space="preserve"> </w:t>
      </w:r>
      <w:r w:rsidRPr="009708C7">
        <w:rPr>
          <w:rFonts w:ascii="Arial" w:hAnsi="Arial" w:cs="Arial"/>
        </w:rPr>
        <w:t>komisję</w:t>
      </w:r>
      <w:r w:rsidR="009708C7">
        <w:rPr>
          <w:rFonts w:ascii="Arial" w:hAnsi="Arial" w:cs="Arial"/>
        </w:rPr>
        <w:t xml:space="preserve"> </w:t>
      </w:r>
      <w:r w:rsidRPr="009708C7">
        <w:rPr>
          <w:rFonts w:ascii="Arial" w:hAnsi="Arial" w:cs="Arial"/>
        </w:rPr>
        <w:t>Rady Miasta Włocławek – Komisję Budżetu, Rozwoju i Promocji Miasta.</w:t>
      </w:r>
    </w:p>
    <w:p w14:paraId="3FFCD4E0" w14:textId="48052DB6" w:rsidR="008009C7" w:rsidRPr="009708C7" w:rsidRDefault="008009C7" w:rsidP="009708C7">
      <w:pPr>
        <w:spacing w:line="276" w:lineRule="auto"/>
        <w:rPr>
          <w:rFonts w:ascii="Arial" w:hAnsi="Arial" w:cs="Arial"/>
        </w:rPr>
      </w:pPr>
      <w:r w:rsidRPr="009708C7">
        <w:rPr>
          <w:rFonts w:ascii="Arial" w:hAnsi="Arial" w:cs="Arial"/>
        </w:rPr>
        <w:t>2</w:t>
      </w:r>
      <w:r w:rsidR="00726818" w:rsidRPr="009708C7">
        <w:rPr>
          <w:rFonts w:ascii="Arial" w:hAnsi="Arial" w:cs="Arial"/>
        </w:rPr>
        <w:t xml:space="preserve">. </w:t>
      </w:r>
      <w:r w:rsidR="00B87863" w:rsidRPr="009708C7">
        <w:rPr>
          <w:rFonts w:ascii="Arial" w:hAnsi="Arial" w:cs="Arial"/>
        </w:rPr>
        <w:t>U</w:t>
      </w:r>
      <w:r w:rsidRPr="009708C7">
        <w:rPr>
          <w:rFonts w:ascii="Arial" w:hAnsi="Arial" w:cs="Arial"/>
        </w:rPr>
        <w:t>stala się</w:t>
      </w:r>
      <w:r w:rsidR="009708C7">
        <w:rPr>
          <w:rFonts w:ascii="Arial" w:hAnsi="Arial" w:cs="Arial"/>
        </w:rPr>
        <w:t xml:space="preserve"> </w:t>
      </w:r>
      <w:r w:rsidRPr="009708C7">
        <w:rPr>
          <w:rFonts w:ascii="Arial" w:hAnsi="Arial" w:cs="Arial"/>
        </w:rPr>
        <w:t>przedmiot działania Komisji Budżetu, Rozwoju i Promocji Miasta:</w:t>
      </w:r>
    </w:p>
    <w:p w14:paraId="6FE04DE7" w14:textId="4054D60F" w:rsidR="008009C7" w:rsidRPr="009708C7" w:rsidRDefault="008009C7" w:rsidP="009708C7">
      <w:pPr>
        <w:pStyle w:val="Akapitzlist"/>
        <w:numPr>
          <w:ilvl w:val="0"/>
          <w:numId w:val="9"/>
        </w:numPr>
        <w:tabs>
          <w:tab w:val="num" w:pos="1276"/>
        </w:tabs>
        <w:spacing w:line="276" w:lineRule="auto"/>
        <w:ind w:hanging="720"/>
        <w:rPr>
          <w:rFonts w:ascii="Arial" w:hAnsi="Arial" w:cs="Arial"/>
        </w:rPr>
      </w:pPr>
      <w:r w:rsidRPr="009708C7">
        <w:rPr>
          <w:rFonts w:ascii="Arial" w:hAnsi="Arial" w:cs="Arial"/>
        </w:rPr>
        <w:t>budżet,</w:t>
      </w:r>
    </w:p>
    <w:p w14:paraId="0B197D93" w14:textId="7DF4EBC1" w:rsidR="008009C7" w:rsidRPr="009708C7" w:rsidRDefault="008009C7" w:rsidP="009708C7">
      <w:pPr>
        <w:pStyle w:val="Akapitzlist"/>
        <w:numPr>
          <w:ilvl w:val="0"/>
          <w:numId w:val="9"/>
        </w:numPr>
        <w:tabs>
          <w:tab w:val="num" w:pos="1276"/>
        </w:tabs>
        <w:spacing w:line="276" w:lineRule="auto"/>
        <w:ind w:hanging="720"/>
        <w:rPr>
          <w:rFonts w:ascii="Arial" w:hAnsi="Arial" w:cs="Arial"/>
        </w:rPr>
      </w:pPr>
      <w:r w:rsidRPr="009708C7">
        <w:rPr>
          <w:rFonts w:ascii="Arial" w:hAnsi="Arial" w:cs="Arial"/>
        </w:rPr>
        <w:t>gospodark</w:t>
      </w:r>
      <w:r w:rsidR="00B87863" w:rsidRPr="009708C7">
        <w:rPr>
          <w:rFonts w:ascii="Arial" w:hAnsi="Arial" w:cs="Arial"/>
        </w:rPr>
        <w:t>a</w:t>
      </w:r>
      <w:r w:rsidRPr="009708C7">
        <w:rPr>
          <w:rFonts w:ascii="Arial" w:hAnsi="Arial" w:cs="Arial"/>
        </w:rPr>
        <w:t xml:space="preserve"> finansami,</w:t>
      </w:r>
    </w:p>
    <w:p w14:paraId="6BF31E2E" w14:textId="23CACDB3" w:rsidR="008009C7" w:rsidRPr="009708C7" w:rsidRDefault="008009C7" w:rsidP="009708C7">
      <w:pPr>
        <w:pStyle w:val="Akapitzlist"/>
        <w:numPr>
          <w:ilvl w:val="0"/>
          <w:numId w:val="9"/>
        </w:numPr>
        <w:tabs>
          <w:tab w:val="num" w:pos="1276"/>
        </w:tabs>
        <w:spacing w:line="276" w:lineRule="auto"/>
        <w:ind w:hanging="720"/>
        <w:rPr>
          <w:rFonts w:ascii="Arial" w:hAnsi="Arial" w:cs="Arial"/>
        </w:rPr>
      </w:pPr>
      <w:r w:rsidRPr="009708C7">
        <w:rPr>
          <w:rFonts w:ascii="Arial" w:hAnsi="Arial" w:cs="Arial"/>
        </w:rPr>
        <w:t>działalnoś</w:t>
      </w:r>
      <w:r w:rsidR="00B87863" w:rsidRPr="009708C7">
        <w:rPr>
          <w:rFonts w:ascii="Arial" w:hAnsi="Arial" w:cs="Arial"/>
        </w:rPr>
        <w:t>ć</w:t>
      </w:r>
      <w:r w:rsidRPr="009708C7">
        <w:rPr>
          <w:rFonts w:ascii="Arial" w:hAnsi="Arial" w:cs="Arial"/>
        </w:rPr>
        <w:t xml:space="preserve"> gospodarcz</w:t>
      </w:r>
      <w:r w:rsidR="00B87863" w:rsidRPr="009708C7">
        <w:rPr>
          <w:rFonts w:ascii="Arial" w:hAnsi="Arial" w:cs="Arial"/>
        </w:rPr>
        <w:t>a</w:t>
      </w:r>
      <w:r w:rsidRPr="009708C7">
        <w:rPr>
          <w:rFonts w:ascii="Arial" w:hAnsi="Arial" w:cs="Arial"/>
        </w:rPr>
        <w:t xml:space="preserve"> gminy i innych podmiotów gospodarczych na terenie miasta,</w:t>
      </w:r>
    </w:p>
    <w:p w14:paraId="68D9CA3D" w14:textId="7FE52738" w:rsidR="008009C7" w:rsidRPr="009708C7" w:rsidRDefault="008009C7" w:rsidP="009708C7">
      <w:pPr>
        <w:pStyle w:val="Akapitzlist"/>
        <w:numPr>
          <w:ilvl w:val="0"/>
          <w:numId w:val="9"/>
        </w:numPr>
        <w:tabs>
          <w:tab w:val="num" w:pos="1276"/>
        </w:tabs>
        <w:spacing w:line="276" w:lineRule="auto"/>
        <w:ind w:hanging="720"/>
        <w:rPr>
          <w:rFonts w:ascii="Arial" w:hAnsi="Arial" w:cs="Arial"/>
        </w:rPr>
      </w:pPr>
      <w:r w:rsidRPr="009708C7">
        <w:rPr>
          <w:rFonts w:ascii="Arial" w:hAnsi="Arial" w:cs="Arial"/>
        </w:rPr>
        <w:t>planowanie przestrzenn</w:t>
      </w:r>
      <w:r w:rsidR="00B87863" w:rsidRPr="009708C7">
        <w:rPr>
          <w:rFonts w:ascii="Arial" w:hAnsi="Arial" w:cs="Arial"/>
        </w:rPr>
        <w:t>e</w:t>
      </w:r>
      <w:r w:rsidRPr="009708C7">
        <w:rPr>
          <w:rFonts w:ascii="Arial" w:hAnsi="Arial" w:cs="Arial"/>
        </w:rPr>
        <w:t xml:space="preserve">, </w:t>
      </w:r>
    </w:p>
    <w:p w14:paraId="063065FF" w14:textId="5FB16F6A" w:rsidR="008009C7" w:rsidRPr="009708C7" w:rsidRDefault="008009C7" w:rsidP="009708C7">
      <w:pPr>
        <w:pStyle w:val="Akapitzlist"/>
        <w:numPr>
          <w:ilvl w:val="0"/>
          <w:numId w:val="9"/>
        </w:numPr>
        <w:tabs>
          <w:tab w:val="num" w:pos="1276"/>
        </w:tabs>
        <w:spacing w:line="276" w:lineRule="auto"/>
        <w:ind w:hanging="720"/>
        <w:rPr>
          <w:rFonts w:ascii="Arial" w:hAnsi="Arial" w:cs="Arial"/>
        </w:rPr>
      </w:pPr>
      <w:r w:rsidRPr="009708C7">
        <w:rPr>
          <w:rFonts w:ascii="Arial" w:hAnsi="Arial" w:cs="Arial"/>
        </w:rPr>
        <w:t>lokalizacj</w:t>
      </w:r>
      <w:r w:rsidR="005F0F88" w:rsidRPr="009708C7">
        <w:rPr>
          <w:rFonts w:ascii="Arial" w:hAnsi="Arial" w:cs="Arial"/>
        </w:rPr>
        <w:t>a</w:t>
      </w:r>
      <w:r w:rsidRPr="009708C7">
        <w:rPr>
          <w:rFonts w:ascii="Arial" w:hAnsi="Arial" w:cs="Arial"/>
        </w:rPr>
        <w:t xml:space="preserve"> inwestycji,</w:t>
      </w:r>
    </w:p>
    <w:p w14:paraId="09C5A754" w14:textId="350C23BA" w:rsidR="008009C7" w:rsidRPr="009708C7" w:rsidRDefault="008009C7" w:rsidP="009708C7">
      <w:pPr>
        <w:pStyle w:val="Akapitzlist"/>
        <w:numPr>
          <w:ilvl w:val="0"/>
          <w:numId w:val="9"/>
        </w:numPr>
        <w:tabs>
          <w:tab w:val="num" w:pos="1276"/>
        </w:tabs>
        <w:spacing w:line="276" w:lineRule="auto"/>
        <w:ind w:hanging="720"/>
        <w:rPr>
          <w:rFonts w:ascii="Arial" w:hAnsi="Arial" w:cs="Arial"/>
        </w:rPr>
      </w:pPr>
      <w:r w:rsidRPr="009708C7">
        <w:rPr>
          <w:rFonts w:ascii="Arial" w:hAnsi="Arial" w:cs="Arial"/>
        </w:rPr>
        <w:t>gospodarowanie mieniem komunalnym</w:t>
      </w:r>
    </w:p>
    <w:p w14:paraId="7EB10420" w14:textId="7738AC67" w:rsidR="008009C7" w:rsidRPr="009708C7" w:rsidRDefault="008009C7" w:rsidP="009708C7">
      <w:pPr>
        <w:pStyle w:val="Akapitzlist"/>
        <w:numPr>
          <w:ilvl w:val="0"/>
          <w:numId w:val="9"/>
        </w:numPr>
        <w:tabs>
          <w:tab w:val="num" w:pos="1276"/>
        </w:tabs>
        <w:spacing w:line="276" w:lineRule="auto"/>
        <w:ind w:hanging="720"/>
        <w:rPr>
          <w:rFonts w:ascii="Arial" w:hAnsi="Arial" w:cs="Arial"/>
        </w:rPr>
      </w:pPr>
      <w:r w:rsidRPr="009708C7">
        <w:rPr>
          <w:rFonts w:ascii="Arial" w:hAnsi="Arial" w:cs="Arial"/>
        </w:rPr>
        <w:t>promowanie, wspieranie i rozw</w:t>
      </w:r>
      <w:r w:rsidR="005F0F88" w:rsidRPr="009708C7">
        <w:rPr>
          <w:rFonts w:ascii="Arial" w:hAnsi="Arial" w:cs="Arial"/>
        </w:rPr>
        <w:t>ój</w:t>
      </w:r>
      <w:r w:rsidRPr="009708C7">
        <w:rPr>
          <w:rFonts w:ascii="Arial" w:hAnsi="Arial" w:cs="Arial"/>
        </w:rPr>
        <w:t xml:space="preserve"> rzemiosła, handlu, usług i drobnej wytwórczości,</w:t>
      </w:r>
    </w:p>
    <w:p w14:paraId="67F82BD2" w14:textId="738DA328" w:rsidR="008009C7" w:rsidRPr="009708C7" w:rsidRDefault="008009C7" w:rsidP="009708C7">
      <w:pPr>
        <w:pStyle w:val="Akapitzlist"/>
        <w:numPr>
          <w:ilvl w:val="0"/>
          <w:numId w:val="9"/>
        </w:numPr>
        <w:tabs>
          <w:tab w:val="num" w:pos="1276"/>
        </w:tabs>
        <w:spacing w:line="276" w:lineRule="auto"/>
        <w:ind w:hanging="720"/>
        <w:rPr>
          <w:rFonts w:ascii="Arial" w:hAnsi="Arial" w:cs="Arial"/>
        </w:rPr>
      </w:pPr>
      <w:r w:rsidRPr="009708C7">
        <w:rPr>
          <w:rFonts w:ascii="Arial" w:hAnsi="Arial" w:cs="Arial"/>
        </w:rPr>
        <w:t>współprac</w:t>
      </w:r>
      <w:r w:rsidR="005F0F88" w:rsidRPr="009708C7">
        <w:rPr>
          <w:rFonts w:ascii="Arial" w:hAnsi="Arial" w:cs="Arial"/>
        </w:rPr>
        <w:t>a</w:t>
      </w:r>
      <w:r w:rsidRPr="009708C7">
        <w:rPr>
          <w:rFonts w:ascii="Arial" w:hAnsi="Arial" w:cs="Arial"/>
        </w:rPr>
        <w:t xml:space="preserve"> z organizacjami pozarządowymi,</w:t>
      </w:r>
    </w:p>
    <w:p w14:paraId="36B5FC38" w14:textId="3DA25E16" w:rsidR="008009C7" w:rsidRPr="009708C7" w:rsidRDefault="008009C7" w:rsidP="009708C7">
      <w:pPr>
        <w:pStyle w:val="Akapitzlist"/>
        <w:numPr>
          <w:ilvl w:val="0"/>
          <w:numId w:val="9"/>
        </w:numPr>
        <w:tabs>
          <w:tab w:val="num" w:pos="1276"/>
        </w:tabs>
        <w:spacing w:line="276" w:lineRule="auto"/>
        <w:ind w:hanging="720"/>
        <w:rPr>
          <w:rFonts w:ascii="Arial" w:hAnsi="Arial" w:cs="Arial"/>
        </w:rPr>
      </w:pPr>
      <w:r w:rsidRPr="009708C7">
        <w:rPr>
          <w:rFonts w:ascii="Arial" w:hAnsi="Arial" w:cs="Arial"/>
        </w:rPr>
        <w:t>współprac</w:t>
      </w:r>
      <w:r w:rsidR="005F0F88" w:rsidRPr="009708C7">
        <w:rPr>
          <w:rFonts w:ascii="Arial" w:hAnsi="Arial" w:cs="Arial"/>
        </w:rPr>
        <w:t>a</w:t>
      </w:r>
      <w:r w:rsidRPr="009708C7">
        <w:rPr>
          <w:rFonts w:ascii="Arial" w:hAnsi="Arial" w:cs="Arial"/>
        </w:rPr>
        <w:t xml:space="preserve"> z podmiotami na poziomie</w:t>
      </w:r>
      <w:r w:rsidR="009708C7">
        <w:rPr>
          <w:rFonts w:ascii="Arial" w:hAnsi="Arial" w:cs="Arial"/>
        </w:rPr>
        <w:t xml:space="preserve"> </w:t>
      </w:r>
      <w:r w:rsidRPr="009708C7">
        <w:rPr>
          <w:rFonts w:ascii="Arial" w:hAnsi="Arial" w:cs="Arial"/>
        </w:rPr>
        <w:t>lokalnym,</w:t>
      </w:r>
      <w:r w:rsidR="009708C7">
        <w:rPr>
          <w:rFonts w:ascii="Arial" w:hAnsi="Arial" w:cs="Arial"/>
        </w:rPr>
        <w:t xml:space="preserve"> </w:t>
      </w:r>
      <w:r w:rsidRPr="009708C7">
        <w:rPr>
          <w:rFonts w:ascii="Arial" w:hAnsi="Arial" w:cs="Arial"/>
        </w:rPr>
        <w:t>regionalnym i</w:t>
      </w:r>
      <w:r w:rsidR="009708C7">
        <w:rPr>
          <w:rFonts w:ascii="Arial" w:hAnsi="Arial" w:cs="Arial"/>
        </w:rPr>
        <w:t xml:space="preserve"> </w:t>
      </w:r>
      <w:r w:rsidRPr="009708C7">
        <w:rPr>
          <w:rFonts w:ascii="Arial" w:hAnsi="Arial" w:cs="Arial"/>
        </w:rPr>
        <w:t>międzynarodowym,</w:t>
      </w:r>
    </w:p>
    <w:p w14:paraId="7E99BD84" w14:textId="28363DB2" w:rsidR="008009C7" w:rsidRPr="009708C7" w:rsidRDefault="008009C7" w:rsidP="009708C7">
      <w:pPr>
        <w:pStyle w:val="Akapitzlist"/>
        <w:numPr>
          <w:ilvl w:val="0"/>
          <w:numId w:val="9"/>
        </w:numPr>
        <w:tabs>
          <w:tab w:val="num" w:pos="1276"/>
        </w:tabs>
        <w:spacing w:line="276" w:lineRule="auto"/>
        <w:ind w:hanging="720"/>
        <w:rPr>
          <w:rFonts w:ascii="Arial" w:hAnsi="Arial" w:cs="Arial"/>
        </w:rPr>
      </w:pPr>
      <w:r w:rsidRPr="009708C7">
        <w:rPr>
          <w:rFonts w:ascii="Arial" w:hAnsi="Arial" w:cs="Arial"/>
        </w:rPr>
        <w:t>współprac</w:t>
      </w:r>
      <w:r w:rsidR="005F0F88" w:rsidRPr="009708C7">
        <w:rPr>
          <w:rFonts w:ascii="Arial" w:hAnsi="Arial" w:cs="Arial"/>
        </w:rPr>
        <w:t>a</w:t>
      </w:r>
      <w:r w:rsidRPr="009708C7">
        <w:rPr>
          <w:rFonts w:ascii="Arial" w:hAnsi="Arial" w:cs="Arial"/>
        </w:rPr>
        <w:t xml:space="preserve"> z podmiotami w zakresie związanym z integracją europejską,</w:t>
      </w:r>
    </w:p>
    <w:p w14:paraId="6B08749A" w14:textId="512A0B35" w:rsidR="008009C7" w:rsidRPr="009708C7" w:rsidRDefault="008009C7" w:rsidP="009708C7">
      <w:pPr>
        <w:tabs>
          <w:tab w:val="num" w:pos="1276"/>
        </w:tabs>
        <w:spacing w:line="276" w:lineRule="auto"/>
        <w:ind w:hanging="425"/>
        <w:rPr>
          <w:rFonts w:ascii="Arial" w:hAnsi="Arial" w:cs="Arial"/>
        </w:rPr>
      </w:pPr>
    </w:p>
    <w:p w14:paraId="54FCCE70" w14:textId="77777777" w:rsidR="000D04C9" w:rsidRPr="009708C7" w:rsidRDefault="000D04C9" w:rsidP="009708C7">
      <w:pPr>
        <w:tabs>
          <w:tab w:val="num" w:pos="1276"/>
        </w:tabs>
        <w:spacing w:line="276" w:lineRule="auto"/>
        <w:ind w:hanging="425"/>
        <w:rPr>
          <w:rFonts w:ascii="Arial" w:hAnsi="Arial" w:cs="Arial"/>
        </w:rPr>
      </w:pPr>
    </w:p>
    <w:p w14:paraId="3E6E1754" w14:textId="5D6FF3D4" w:rsidR="008009C7" w:rsidRPr="009708C7" w:rsidRDefault="008009C7" w:rsidP="009708C7">
      <w:pPr>
        <w:spacing w:line="276" w:lineRule="auto"/>
        <w:rPr>
          <w:rFonts w:ascii="Arial" w:hAnsi="Arial" w:cs="Arial"/>
        </w:rPr>
      </w:pPr>
      <w:bookmarkStart w:id="0" w:name="_Hlk166507155"/>
      <w:r w:rsidRPr="009708C7">
        <w:rPr>
          <w:rFonts w:ascii="Arial" w:hAnsi="Arial" w:cs="Arial"/>
        </w:rPr>
        <w:t>§ 3. 1. Powołuje się stałą</w:t>
      </w:r>
      <w:r w:rsidR="009708C7">
        <w:rPr>
          <w:rFonts w:ascii="Arial" w:hAnsi="Arial" w:cs="Arial"/>
        </w:rPr>
        <w:t xml:space="preserve"> </w:t>
      </w:r>
      <w:r w:rsidRPr="009708C7">
        <w:rPr>
          <w:rFonts w:ascii="Arial" w:hAnsi="Arial" w:cs="Arial"/>
        </w:rPr>
        <w:t>komisję</w:t>
      </w:r>
      <w:r w:rsidR="009708C7">
        <w:rPr>
          <w:rFonts w:ascii="Arial" w:hAnsi="Arial" w:cs="Arial"/>
        </w:rPr>
        <w:t xml:space="preserve"> </w:t>
      </w:r>
      <w:r w:rsidRPr="009708C7">
        <w:rPr>
          <w:rFonts w:ascii="Arial" w:hAnsi="Arial" w:cs="Arial"/>
        </w:rPr>
        <w:t>Rady Miasta Włocławek – Komisję Gospodarki Miejskiej i Ochrony Środowiska.</w:t>
      </w:r>
    </w:p>
    <w:p w14:paraId="2081D433" w14:textId="6C151DDB" w:rsidR="008009C7" w:rsidRPr="009708C7" w:rsidRDefault="008009C7" w:rsidP="009708C7">
      <w:pPr>
        <w:pStyle w:val="Akapitzlist"/>
        <w:numPr>
          <w:ilvl w:val="0"/>
          <w:numId w:val="3"/>
        </w:numPr>
        <w:tabs>
          <w:tab w:val="clear" w:pos="885"/>
          <w:tab w:val="num" w:pos="567"/>
        </w:tabs>
        <w:spacing w:line="276" w:lineRule="auto"/>
        <w:ind w:hanging="885"/>
        <w:rPr>
          <w:rFonts w:ascii="Arial" w:hAnsi="Arial" w:cs="Arial"/>
        </w:rPr>
      </w:pPr>
      <w:r w:rsidRPr="009708C7">
        <w:rPr>
          <w:rFonts w:ascii="Arial" w:hAnsi="Arial" w:cs="Arial"/>
        </w:rPr>
        <w:t xml:space="preserve"> </w:t>
      </w:r>
      <w:r w:rsidR="003372EE" w:rsidRPr="009708C7">
        <w:rPr>
          <w:rFonts w:ascii="Arial" w:hAnsi="Arial" w:cs="Arial"/>
        </w:rPr>
        <w:t>U</w:t>
      </w:r>
      <w:r w:rsidRPr="009708C7">
        <w:rPr>
          <w:rFonts w:ascii="Arial" w:hAnsi="Arial" w:cs="Arial"/>
        </w:rPr>
        <w:t>stala się</w:t>
      </w:r>
      <w:r w:rsidR="009708C7">
        <w:rPr>
          <w:rFonts w:ascii="Arial" w:hAnsi="Arial" w:cs="Arial"/>
        </w:rPr>
        <w:t xml:space="preserve"> </w:t>
      </w:r>
      <w:r w:rsidRPr="009708C7">
        <w:rPr>
          <w:rFonts w:ascii="Arial" w:hAnsi="Arial" w:cs="Arial"/>
        </w:rPr>
        <w:t>przedmiot działania Komisji Gospodarki Miejskiej i Ochrony Środowiska:</w:t>
      </w:r>
    </w:p>
    <w:bookmarkEnd w:id="0"/>
    <w:p w14:paraId="0339356D" w14:textId="5245FD5B" w:rsidR="008009C7" w:rsidRPr="0027205D" w:rsidRDefault="008009C7" w:rsidP="0027205D">
      <w:pPr>
        <w:pStyle w:val="Akapitzlist"/>
        <w:numPr>
          <w:ilvl w:val="1"/>
          <w:numId w:val="3"/>
        </w:numPr>
        <w:tabs>
          <w:tab w:val="clear" w:pos="1620"/>
          <w:tab w:val="num" w:pos="709"/>
        </w:tabs>
        <w:spacing w:line="276" w:lineRule="auto"/>
        <w:ind w:hanging="1620"/>
        <w:rPr>
          <w:rFonts w:ascii="Arial" w:hAnsi="Arial" w:cs="Arial"/>
        </w:rPr>
      </w:pPr>
      <w:r w:rsidRPr="0027205D">
        <w:rPr>
          <w:rFonts w:ascii="Arial" w:hAnsi="Arial" w:cs="Arial"/>
        </w:rPr>
        <w:t xml:space="preserve">zarządzanie mieniem komunalnym </w:t>
      </w:r>
    </w:p>
    <w:p w14:paraId="44C3444E" w14:textId="2BFF0367" w:rsidR="008009C7" w:rsidRPr="0027205D" w:rsidRDefault="008009C7" w:rsidP="0027205D">
      <w:pPr>
        <w:pStyle w:val="Akapitzlist"/>
        <w:numPr>
          <w:ilvl w:val="1"/>
          <w:numId w:val="3"/>
        </w:numPr>
        <w:tabs>
          <w:tab w:val="clear" w:pos="1620"/>
          <w:tab w:val="num" w:pos="709"/>
        </w:tabs>
        <w:spacing w:line="276" w:lineRule="auto"/>
        <w:ind w:hanging="1620"/>
        <w:rPr>
          <w:rFonts w:ascii="Arial" w:hAnsi="Arial" w:cs="Arial"/>
        </w:rPr>
      </w:pPr>
      <w:r w:rsidRPr="0027205D">
        <w:rPr>
          <w:rFonts w:ascii="Arial" w:hAnsi="Arial" w:cs="Arial"/>
        </w:rPr>
        <w:lastRenderedPageBreak/>
        <w:t>gminn</w:t>
      </w:r>
      <w:r w:rsidR="003372EE" w:rsidRPr="0027205D">
        <w:rPr>
          <w:rFonts w:ascii="Arial" w:hAnsi="Arial" w:cs="Arial"/>
        </w:rPr>
        <w:t>e</w:t>
      </w:r>
      <w:r w:rsidRPr="0027205D">
        <w:rPr>
          <w:rFonts w:ascii="Arial" w:hAnsi="Arial" w:cs="Arial"/>
        </w:rPr>
        <w:t xml:space="preserve"> budownictw</w:t>
      </w:r>
      <w:r w:rsidR="003372EE" w:rsidRPr="0027205D">
        <w:rPr>
          <w:rFonts w:ascii="Arial" w:hAnsi="Arial" w:cs="Arial"/>
        </w:rPr>
        <w:t>o</w:t>
      </w:r>
      <w:r w:rsidRPr="0027205D">
        <w:rPr>
          <w:rFonts w:ascii="Arial" w:hAnsi="Arial" w:cs="Arial"/>
        </w:rPr>
        <w:t xml:space="preserve"> mieszkaniow</w:t>
      </w:r>
      <w:r w:rsidR="003372EE" w:rsidRPr="0027205D">
        <w:rPr>
          <w:rFonts w:ascii="Arial" w:hAnsi="Arial" w:cs="Arial"/>
        </w:rPr>
        <w:t>e</w:t>
      </w:r>
      <w:r w:rsidRPr="0027205D">
        <w:rPr>
          <w:rFonts w:ascii="Arial" w:hAnsi="Arial" w:cs="Arial"/>
        </w:rPr>
        <w:t>,</w:t>
      </w:r>
    </w:p>
    <w:p w14:paraId="1220368A" w14:textId="1F2234F0" w:rsidR="008009C7" w:rsidRPr="0027205D" w:rsidRDefault="008009C7" w:rsidP="0027205D">
      <w:pPr>
        <w:pStyle w:val="Akapitzlist"/>
        <w:numPr>
          <w:ilvl w:val="1"/>
          <w:numId w:val="3"/>
        </w:numPr>
        <w:tabs>
          <w:tab w:val="clear" w:pos="1620"/>
          <w:tab w:val="num" w:pos="709"/>
        </w:tabs>
        <w:spacing w:line="276" w:lineRule="auto"/>
        <w:ind w:hanging="1620"/>
        <w:rPr>
          <w:rFonts w:ascii="Arial" w:hAnsi="Arial" w:cs="Arial"/>
        </w:rPr>
      </w:pPr>
      <w:r w:rsidRPr="0027205D">
        <w:rPr>
          <w:rFonts w:ascii="Arial" w:hAnsi="Arial" w:cs="Arial"/>
        </w:rPr>
        <w:t>transport i komunikacj</w:t>
      </w:r>
      <w:r w:rsidR="003372EE" w:rsidRPr="0027205D">
        <w:rPr>
          <w:rFonts w:ascii="Arial" w:hAnsi="Arial" w:cs="Arial"/>
        </w:rPr>
        <w:t>a</w:t>
      </w:r>
      <w:r w:rsidRPr="0027205D">
        <w:rPr>
          <w:rFonts w:ascii="Arial" w:hAnsi="Arial" w:cs="Arial"/>
        </w:rPr>
        <w:t>,</w:t>
      </w:r>
    </w:p>
    <w:p w14:paraId="78D8FA36" w14:textId="42B223C9" w:rsidR="008009C7" w:rsidRPr="0027205D" w:rsidRDefault="008009C7" w:rsidP="0027205D">
      <w:pPr>
        <w:pStyle w:val="Akapitzlist"/>
        <w:numPr>
          <w:ilvl w:val="1"/>
          <w:numId w:val="3"/>
        </w:numPr>
        <w:tabs>
          <w:tab w:val="clear" w:pos="1620"/>
          <w:tab w:val="num" w:pos="709"/>
        </w:tabs>
        <w:spacing w:line="276" w:lineRule="auto"/>
        <w:ind w:hanging="1620"/>
        <w:rPr>
          <w:rFonts w:ascii="Arial" w:hAnsi="Arial" w:cs="Arial"/>
        </w:rPr>
      </w:pPr>
      <w:r w:rsidRPr="0027205D">
        <w:rPr>
          <w:rFonts w:ascii="Arial" w:hAnsi="Arial" w:cs="Arial"/>
        </w:rPr>
        <w:t>ziele</w:t>
      </w:r>
      <w:r w:rsidR="003372EE" w:rsidRPr="0027205D">
        <w:rPr>
          <w:rFonts w:ascii="Arial" w:hAnsi="Arial" w:cs="Arial"/>
        </w:rPr>
        <w:t>ń</w:t>
      </w:r>
      <w:r w:rsidRPr="0027205D">
        <w:rPr>
          <w:rFonts w:ascii="Arial" w:hAnsi="Arial" w:cs="Arial"/>
        </w:rPr>
        <w:t xml:space="preserve"> i cmentarz</w:t>
      </w:r>
      <w:r w:rsidR="003372EE" w:rsidRPr="0027205D">
        <w:rPr>
          <w:rFonts w:ascii="Arial" w:hAnsi="Arial" w:cs="Arial"/>
        </w:rPr>
        <w:t>e,</w:t>
      </w:r>
    </w:p>
    <w:p w14:paraId="3703DEA8" w14:textId="5CBDDEB8" w:rsidR="008009C7" w:rsidRPr="0027205D" w:rsidRDefault="008009C7" w:rsidP="0027205D">
      <w:pPr>
        <w:pStyle w:val="Akapitzlist"/>
        <w:numPr>
          <w:ilvl w:val="1"/>
          <w:numId w:val="3"/>
        </w:numPr>
        <w:tabs>
          <w:tab w:val="clear" w:pos="1620"/>
          <w:tab w:val="num" w:pos="709"/>
        </w:tabs>
        <w:spacing w:line="276" w:lineRule="auto"/>
        <w:ind w:hanging="1620"/>
        <w:rPr>
          <w:rFonts w:ascii="Arial" w:hAnsi="Arial" w:cs="Arial"/>
        </w:rPr>
      </w:pPr>
      <w:r w:rsidRPr="0027205D">
        <w:rPr>
          <w:rFonts w:ascii="Arial" w:hAnsi="Arial" w:cs="Arial"/>
        </w:rPr>
        <w:t>wodociąg</w:t>
      </w:r>
      <w:r w:rsidR="003372EE" w:rsidRPr="0027205D">
        <w:rPr>
          <w:rFonts w:ascii="Arial" w:hAnsi="Arial" w:cs="Arial"/>
        </w:rPr>
        <w:t>i</w:t>
      </w:r>
      <w:r w:rsidRPr="0027205D">
        <w:rPr>
          <w:rFonts w:ascii="Arial" w:hAnsi="Arial" w:cs="Arial"/>
        </w:rPr>
        <w:t xml:space="preserve"> i kanalizacja,</w:t>
      </w:r>
    </w:p>
    <w:p w14:paraId="2A81A262" w14:textId="3139F938" w:rsidR="008009C7" w:rsidRPr="0027205D" w:rsidRDefault="008009C7" w:rsidP="0027205D">
      <w:pPr>
        <w:pStyle w:val="Akapitzlist"/>
        <w:numPr>
          <w:ilvl w:val="1"/>
          <w:numId w:val="3"/>
        </w:numPr>
        <w:tabs>
          <w:tab w:val="clear" w:pos="1620"/>
          <w:tab w:val="num" w:pos="709"/>
        </w:tabs>
        <w:spacing w:line="276" w:lineRule="auto"/>
        <w:ind w:hanging="1620"/>
        <w:rPr>
          <w:rFonts w:ascii="Arial" w:hAnsi="Arial" w:cs="Arial"/>
        </w:rPr>
      </w:pPr>
      <w:r w:rsidRPr="0027205D">
        <w:rPr>
          <w:rFonts w:ascii="Arial" w:hAnsi="Arial" w:cs="Arial"/>
        </w:rPr>
        <w:t>zaopatrzeni</w:t>
      </w:r>
      <w:r w:rsidR="003372EE" w:rsidRPr="0027205D">
        <w:rPr>
          <w:rFonts w:ascii="Arial" w:hAnsi="Arial" w:cs="Arial"/>
        </w:rPr>
        <w:t>e</w:t>
      </w:r>
      <w:r w:rsidRPr="0027205D">
        <w:rPr>
          <w:rFonts w:ascii="Arial" w:hAnsi="Arial" w:cs="Arial"/>
        </w:rPr>
        <w:t xml:space="preserve"> w wodę,</w:t>
      </w:r>
    </w:p>
    <w:p w14:paraId="4A3F4ACA" w14:textId="413AC551" w:rsidR="008009C7" w:rsidRPr="0027205D" w:rsidRDefault="008009C7" w:rsidP="0027205D">
      <w:pPr>
        <w:pStyle w:val="Akapitzlist"/>
        <w:numPr>
          <w:ilvl w:val="1"/>
          <w:numId w:val="3"/>
        </w:numPr>
        <w:tabs>
          <w:tab w:val="clear" w:pos="1620"/>
          <w:tab w:val="num" w:pos="709"/>
        </w:tabs>
        <w:spacing w:line="276" w:lineRule="auto"/>
        <w:ind w:hanging="1620"/>
        <w:rPr>
          <w:rFonts w:ascii="Arial" w:hAnsi="Arial" w:cs="Arial"/>
        </w:rPr>
      </w:pPr>
      <w:r w:rsidRPr="0027205D">
        <w:rPr>
          <w:rFonts w:ascii="Arial" w:hAnsi="Arial" w:cs="Arial"/>
        </w:rPr>
        <w:t>gospodark</w:t>
      </w:r>
      <w:r w:rsidR="003372EE" w:rsidRPr="0027205D">
        <w:rPr>
          <w:rFonts w:ascii="Arial" w:hAnsi="Arial" w:cs="Arial"/>
        </w:rPr>
        <w:t>a</w:t>
      </w:r>
      <w:r w:rsidRPr="0027205D">
        <w:rPr>
          <w:rFonts w:ascii="Arial" w:hAnsi="Arial" w:cs="Arial"/>
        </w:rPr>
        <w:t xml:space="preserve"> odpadami,</w:t>
      </w:r>
    </w:p>
    <w:p w14:paraId="79250245" w14:textId="1F4177C8" w:rsidR="008009C7" w:rsidRPr="0027205D" w:rsidRDefault="008009C7" w:rsidP="0027205D">
      <w:pPr>
        <w:pStyle w:val="Akapitzlist"/>
        <w:numPr>
          <w:ilvl w:val="1"/>
          <w:numId w:val="3"/>
        </w:numPr>
        <w:tabs>
          <w:tab w:val="clear" w:pos="1620"/>
          <w:tab w:val="num" w:pos="709"/>
        </w:tabs>
        <w:spacing w:line="276" w:lineRule="auto"/>
        <w:ind w:hanging="1620"/>
        <w:rPr>
          <w:rFonts w:ascii="Arial" w:hAnsi="Arial" w:cs="Arial"/>
        </w:rPr>
      </w:pPr>
      <w:r w:rsidRPr="0027205D">
        <w:rPr>
          <w:rFonts w:ascii="Arial" w:hAnsi="Arial" w:cs="Arial"/>
        </w:rPr>
        <w:t>gospodark</w:t>
      </w:r>
      <w:r w:rsidR="003372EE" w:rsidRPr="0027205D">
        <w:rPr>
          <w:rFonts w:ascii="Arial" w:hAnsi="Arial" w:cs="Arial"/>
        </w:rPr>
        <w:t>a</w:t>
      </w:r>
      <w:r w:rsidR="009708C7" w:rsidRPr="0027205D">
        <w:rPr>
          <w:rFonts w:ascii="Arial" w:hAnsi="Arial" w:cs="Arial"/>
        </w:rPr>
        <w:t xml:space="preserve"> </w:t>
      </w:r>
      <w:r w:rsidRPr="0027205D">
        <w:rPr>
          <w:rFonts w:ascii="Arial" w:hAnsi="Arial" w:cs="Arial"/>
        </w:rPr>
        <w:t>lokalami,</w:t>
      </w:r>
    </w:p>
    <w:p w14:paraId="1BD4F792" w14:textId="5B57ED81" w:rsidR="008009C7" w:rsidRPr="0027205D" w:rsidRDefault="008009C7" w:rsidP="0027205D">
      <w:pPr>
        <w:pStyle w:val="Akapitzlist"/>
        <w:numPr>
          <w:ilvl w:val="1"/>
          <w:numId w:val="3"/>
        </w:numPr>
        <w:tabs>
          <w:tab w:val="clear" w:pos="1620"/>
          <w:tab w:val="num" w:pos="709"/>
        </w:tabs>
        <w:spacing w:line="276" w:lineRule="auto"/>
        <w:ind w:hanging="1620"/>
        <w:rPr>
          <w:rFonts w:ascii="Arial" w:hAnsi="Arial" w:cs="Arial"/>
        </w:rPr>
      </w:pPr>
      <w:r w:rsidRPr="0027205D">
        <w:rPr>
          <w:rFonts w:ascii="Arial" w:hAnsi="Arial" w:cs="Arial"/>
        </w:rPr>
        <w:t>energetyk</w:t>
      </w:r>
      <w:r w:rsidR="003372EE" w:rsidRPr="0027205D">
        <w:rPr>
          <w:rFonts w:ascii="Arial" w:hAnsi="Arial" w:cs="Arial"/>
        </w:rPr>
        <w:t>a</w:t>
      </w:r>
      <w:r w:rsidRPr="0027205D">
        <w:rPr>
          <w:rFonts w:ascii="Arial" w:hAnsi="Arial" w:cs="Arial"/>
        </w:rPr>
        <w:t>,</w:t>
      </w:r>
    </w:p>
    <w:p w14:paraId="542A6219" w14:textId="0C104A33" w:rsidR="008009C7" w:rsidRPr="0027205D" w:rsidRDefault="008009C7" w:rsidP="0027205D">
      <w:pPr>
        <w:pStyle w:val="Akapitzlist"/>
        <w:numPr>
          <w:ilvl w:val="1"/>
          <w:numId w:val="3"/>
        </w:numPr>
        <w:tabs>
          <w:tab w:val="clear" w:pos="1620"/>
          <w:tab w:val="num" w:pos="709"/>
        </w:tabs>
        <w:spacing w:line="276" w:lineRule="auto"/>
        <w:ind w:hanging="1620"/>
        <w:rPr>
          <w:rFonts w:ascii="Arial" w:hAnsi="Arial" w:cs="Arial"/>
        </w:rPr>
      </w:pPr>
      <w:r w:rsidRPr="0027205D">
        <w:rPr>
          <w:rFonts w:ascii="Arial" w:hAnsi="Arial" w:cs="Arial"/>
        </w:rPr>
        <w:t>ochron</w:t>
      </w:r>
      <w:r w:rsidR="003372EE" w:rsidRPr="0027205D">
        <w:rPr>
          <w:rFonts w:ascii="Arial" w:hAnsi="Arial" w:cs="Arial"/>
        </w:rPr>
        <w:t>a</w:t>
      </w:r>
      <w:r w:rsidRPr="0027205D">
        <w:rPr>
          <w:rFonts w:ascii="Arial" w:hAnsi="Arial" w:cs="Arial"/>
        </w:rPr>
        <w:t xml:space="preserve"> środowiska, rolnictw</w:t>
      </w:r>
      <w:r w:rsidR="003372EE" w:rsidRPr="0027205D">
        <w:rPr>
          <w:rFonts w:ascii="Arial" w:hAnsi="Arial" w:cs="Arial"/>
        </w:rPr>
        <w:t>o</w:t>
      </w:r>
      <w:r w:rsidRPr="0027205D">
        <w:rPr>
          <w:rFonts w:ascii="Arial" w:hAnsi="Arial" w:cs="Arial"/>
        </w:rPr>
        <w:t>, przyrod</w:t>
      </w:r>
      <w:r w:rsidR="003372EE" w:rsidRPr="0027205D">
        <w:rPr>
          <w:rFonts w:ascii="Arial" w:hAnsi="Arial" w:cs="Arial"/>
        </w:rPr>
        <w:t>a</w:t>
      </w:r>
      <w:r w:rsidRPr="0027205D">
        <w:rPr>
          <w:rFonts w:ascii="Arial" w:hAnsi="Arial" w:cs="Arial"/>
        </w:rPr>
        <w:t xml:space="preserve"> i gospodark</w:t>
      </w:r>
      <w:r w:rsidR="003372EE" w:rsidRPr="0027205D">
        <w:rPr>
          <w:rFonts w:ascii="Arial" w:hAnsi="Arial" w:cs="Arial"/>
        </w:rPr>
        <w:t>a</w:t>
      </w:r>
      <w:r w:rsidRPr="0027205D">
        <w:rPr>
          <w:rFonts w:ascii="Arial" w:hAnsi="Arial" w:cs="Arial"/>
        </w:rPr>
        <w:t xml:space="preserve"> wodn</w:t>
      </w:r>
      <w:r w:rsidR="003372EE" w:rsidRPr="0027205D">
        <w:rPr>
          <w:rFonts w:ascii="Arial" w:hAnsi="Arial" w:cs="Arial"/>
        </w:rPr>
        <w:t>a</w:t>
      </w:r>
      <w:r w:rsidR="00C90BD7" w:rsidRPr="0027205D">
        <w:rPr>
          <w:rFonts w:ascii="Arial" w:hAnsi="Arial" w:cs="Arial"/>
        </w:rPr>
        <w:t>.</w:t>
      </w:r>
    </w:p>
    <w:p w14:paraId="79022C8D" w14:textId="230D864E" w:rsidR="00C90BD7" w:rsidRPr="009708C7" w:rsidRDefault="00C90BD7" w:rsidP="009708C7">
      <w:pPr>
        <w:spacing w:line="276" w:lineRule="auto"/>
        <w:rPr>
          <w:rFonts w:ascii="Arial" w:hAnsi="Arial" w:cs="Arial"/>
        </w:rPr>
      </w:pPr>
      <w:r w:rsidRPr="009708C7">
        <w:rPr>
          <w:rFonts w:ascii="Arial" w:hAnsi="Arial" w:cs="Arial"/>
        </w:rPr>
        <w:t>§ 4. 1. Powołuje się stałą</w:t>
      </w:r>
      <w:r w:rsidR="009708C7">
        <w:rPr>
          <w:rFonts w:ascii="Arial" w:hAnsi="Arial" w:cs="Arial"/>
        </w:rPr>
        <w:t xml:space="preserve"> </w:t>
      </w:r>
      <w:r w:rsidRPr="009708C7">
        <w:rPr>
          <w:rFonts w:ascii="Arial" w:hAnsi="Arial" w:cs="Arial"/>
        </w:rPr>
        <w:t>komisję</w:t>
      </w:r>
      <w:r w:rsidR="009708C7">
        <w:rPr>
          <w:rFonts w:ascii="Arial" w:hAnsi="Arial" w:cs="Arial"/>
        </w:rPr>
        <w:t xml:space="preserve"> </w:t>
      </w:r>
      <w:r w:rsidRPr="009708C7">
        <w:rPr>
          <w:rFonts w:ascii="Arial" w:hAnsi="Arial" w:cs="Arial"/>
        </w:rPr>
        <w:t>Rady Miasta Włocławek – Komisję Edukacji.</w:t>
      </w:r>
    </w:p>
    <w:p w14:paraId="63740466" w14:textId="0B81813D" w:rsidR="00C90BD7" w:rsidRPr="009708C7" w:rsidRDefault="00C90BD7" w:rsidP="009708C7">
      <w:pPr>
        <w:spacing w:line="276" w:lineRule="auto"/>
        <w:rPr>
          <w:rFonts w:ascii="Arial" w:hAnsi="Arial" w:cs="Arial"/>
        </w:rPr>
      </w:pPr>
      <w:r w:rsidRPr="009708C7">
        <w:rPr>
          <w:rFonts w:ascii="Arial" w:hAnsi="Arial" w:cs="Arial"/>
        </w:rPr>
        <w:t>2</w:t>
      </w:r>
      <w:r w:rsidR="00726818" w:rsidRPr="009708C7">
        <w:rPr>
          <w:rFonts w:ascii="Arial" w:hAnsi="Arial" w:cs="Arial"/>
        </w:rPr>
        <w:t>.</w:t>
      </w:r>
      <w:r w:rsidR="009708C7">
        <w:rPr>
          <w:rFonts w:ascii="Arial" w:hAnsi="Arial" w:cs="Arial"/>
        </w:rPr>
        <w:t xml:space="preserve"> </w:t>
      </w:r>
      <w:r w:rsidR="003372EE" w:rsidRPr="009708C7">
        <w:rPr>
          <w:rFonts w:ascii="Arial" w:hAnsi="Arial" w:cs="Arial"/>
        </w:rPr>
        <w:t>U</w:t>
      </w:r>
      <w:r w:rsidRPr="009708C7">
        <w:rPr>
          <w:rFonts w:ascii="Arial" w:hAnsi="Arial" w:cs="Arial"/>
        </w:rPr>
        <w:t>stala się</w:t>
      </w:r>
      <w:r w:rsidR="009708C7">
        <w:rPr>
          <w:rFonts w:ascii="Arial" w:hAnsi="Arial" w:cs="Arial"/>
        </w:rPr>
        <w:t xml:space="preserve"> </w:t>
      </w:r>
      <w:r w:rsidRPr="009708C7">
        <w:rPr>
          <w:rFonts w:ascii="Arial" w:hAnsi="Arial" w:cs="Arial"/>
        </w:rPr>
        <w:t>przedmiot działania Komisji Edukacji:</w:t>
      </w:r>
    </w:p>
    <w:p w14:paraId="7BFBBCE4" w14:textId="34AF177E" w:rsidR="002B199E" w:rsidRPr="009708C7" w:rsidRDefault="00C90BD7" w:rsidP="009708C7">
      <w:pPr>
        <w:spacing w:line="276" w:lineRule="auto"/>
        <w:rPr>
          <w:rFonts w:ascii="Arial" w:hAnsi="Arial" w:cs="Arial"/>
        </w:rPr>
      </w:pPr>
      <w:r w:rsidRPr="009708C7">
        <w:rPr>
          <w:rFonts w:ascii="Arial" w:hAnsi="Arial" w:cs="Arial"/>
        </w:rPr>
        <w:t>edukacj</w:t>
      </w:r>
      <w:r w:rsidR="003372EE" w:rsidRPr="009708C7">
        <w:rPr>
          <w:rFonts w:ascii="Arial" w:hAnsi="Arial" w:cs="Arial"/>
        </w:rPr>
        <w:t>a</w:t>
      </w:r>
      <w:r w:rsidRPr="009708C7">
        <w:rPr>
          <w:rFonts w:ascii="Arial" w:hAnsi="Arial" w:cs="Arial"/>
        </w:rPr>
        <w:t xml:space="preserve"> publiczn</w:t>
      </w:r>
      <w:r w:rsidR="003372EE" w:rsidRPr="009708C7">
        <w:rPr>
          <w:rFonts w:ascii="Arial" w:hAnsi="Arial" w:cs="Arial"/>
        </w:rPr>
        <w:t>a</w:t>
      </w:r>
      <w:r w:rsidRPr="009708C7">
        <w:rPr>
          <w:rFonts w:ascii="Arial" w:hAnsi="Arial" w:cs="Arial"/>
        </w:rPr>
        <w:t>.</w:t>
      </w:r>
    </w:p>
    <w:p w14:paraId="7700C9C5" w14:textId="018884E5" w:rsidR="003372EE" w:rsidRPr="009708C7" w:rsidRDefault="003372EE" w:rsidP="009708C7">
      <w:pPr>
        <w:spacing w:line="276" w:lineRule="auto"/>
        <w:rPr>
          <w:rFonts w:ascii="Arial" w:hAnsi="Arial" w:cs="Arial"/>
        </w:rPr>
      </w:pPr>
    </w:p>
    <w:p w14:paraId="6D5EEF60" w14:textId="77777777" w:rsidR="000D04C9" w:rsidRPr="009708C7" w:rsidRDefault="000D04C9" w:rsidP="009708C7">
      <w:pPr>
        <w:spacing w:line="276" w:lineRule="auto"/>
        <w:rPr>
          <w:rFonts w:ascii="Arial" w:hAnsi="Arial" w:cs="Arial"/>
        </w:rPr>
      </w:pPr>
    </w:p>
    <w:p w14:paraId="038A82A6" w14:textId="0A1ACBB5" w:rsidR="00C90BD7" w:rsidRPr="009708C7" w:rsidRDefault="00C90BD7" w:rsidP="009708C7">
      <w:pPr>
        <w:spacing w:line="276" w:lineRule="auto"/>
        <w:rPr>
          <w:rFonts w:ascii="Arial" w:hAnsi="Arial" w:cs="Arial"/>
        </w:rPr>
      </w:pPr>
      <w:r w:rsidRPr="009708C7">
        <w:rPr>
          <w:rFonts w:ascii="Arial" w:hAnsi="Arial" w:cs="Arial"/>
        </w:rPr>
        <w:t>§ 5. 1. Powołuje się stałą</w:t>
      </w:r>
      <w:r w:rsidR="009708C7">
        <w:rPr>
          <w:rFonts w:ascii="Arial" w:hAnsi="Arial" w:cs="Arial"/>
        </w:rPr>
        <w:t xml:space="preserve"> </w:t>
      </w:r>
      <w:r w:rsidRPr="009708C7">
        <w:rPr>
          <w:rFonts w:ascii="Arial" w:hAnsi="Arial" w:cs="Arial"/>
        </w:rPr>
        <w:t>komisję</w:t>
      </w:r>
      <w:r w:rsidR="009708C7">
        <w:rPr>
          <w:rFonts w:ascii="Arial" w:hAnsi="Arial" w:cs="Arial"/>
        </w:rPr>
        <w:t xml:space="preserve"> </w:t>
      </w:r>
      <w:r w:rsidRPr="009708C7">
        <w:rPr>
          <w:rFonts w:ascii="Arial" w:hAnsi="Arial" w:cs="Arial"/>
        </w:rPr>
        <w:t>Rady Miasta Włocławek – Komisję Kultury i Sportu.</w:t>
      </w:r>
    </w:p>
    <w:p w14:paraId="73C2CBAE" w14:textId="0EA50927" w:rsidR="00C90BD7" w:rsidRPr="009708C7" w:rsidRDefault="00726818" w:rsidP="009708C7">
      <w:pPr>
        <w:spacing w:line="276" w:lineRule="auto"/>
        <w:rPr>
          <w:rFonts w:ascii="Arial" w:hAnsi="Arial" w:cs="Arial"/>
        </w:rPr>
      </w:pPr>
      <w:r w:rsidRPr="009708C7">
        <w:rPr>
          <w:rFonts w:ascii="Arial" w:hAnsi="Arial" w:cs="Arial"/>
        </w:rPr>
        <w:t>2.</w:t>
      </w:r>
      <w:r w:rsidR="00C90BD7" w:rsidRPr="009708C7">
        <w:rPr>
          <w:rFonts w:ascii="Arial" w:hAnsi="Arial" w:cs="Arial"/>
        </w:rPr>
        <w:t xml:space="preserve"> </w:t>
      </w:r>
      <w:r w:rsidR="007D7ABA" w:rsidRPr="009708C7">
        <w:rPr>
          <w:rFonts w:ascii="Arial" w:hAnsi="Arial" w:cs="Arial"/>
        </w:rPr>
        <w:t>U</w:t>
      </w:r>
      <w:r w:rsidR="00C90BD7" w:rsidRPr="009708C7">
        <w:rPr>
          <w:rFonts w:ascii="Arial" w:hAnsi="Arial" w:cs="Arial"/>
        </w:rPr>
        <w:t>stala się</w:t>
      </w:r>
      <w:r w:rsidR="009708C7">
        <w:rPr>
          <w:rFonts w:ascii="Arial" w:hAnsi="Arial" w:cs="Arial"/>
        </w:rPr>
        <w:t xml:space="preserve"> </w:t>
      </w:r>
      <w:r w:rsidR="00C90BD7" w:rsidRPr="009708C7">
        <w:rPr>
          <w:rFonts w:ascii="Arial" w:hAnsi="Arial" w:cs="Arial"/>
        </w:rPr>
        <w:t>przedmiot działania Komisji Kultury i Sportu:</w:t>
      </w:r>
    </w:p>
    <w:p w14:paraId="6C39321D" w14:textId="3C2AC5B4" w:rsidR="00C90BD7" w:rsidRPr="009708C7" w:rsidRDefault="00C90BD7" w:rsidP="009708C7">
      <w:pPr>
        <w:numPr>
          <w:ilvl w:val="0"/>
          <w:numId w:val="4"/>
        </w:numPr>
        <w:tabs>
          <w:tab w:val="clear" w:pos="1260"/>
          <w:tab w:val="num" w:pos="851"/>
        </w:tabs>
        <w:spacing w:line="276" w:lineRule="auto"/>
        <w:ind w:left="709" w:hanging="709"/>
        <w:rPr>
          <w:rFonts w:ascii="Arial" w:hAnsi="Arial" w:cs="Arial"/>
        </w:rPr>
      </w:pPr>
      <w:r w:rsidRPr="009708C7">
        <w:rPr>
          <w:rFonts w:ascii="Arial" w:hAnsi="Arial" w:cs="Arial"/>
        </w:rPr>
        <w:t>kultur</w:t>
      </w:r>
      <w:r w:rsidR="007D7ABA" w:rsidRPr="009708C7">
        <w:rPr>
          <w:rFonts w:ascii="Arial" w:hAnsi="Arial" w:cs="Arial"/>
        </w:rPr>
        <w:t>a</w:t>
      </w:r>
      <w:r w:rsidRPr="009708C7">
        <w:rPr>
          <w:rFonts w:ascii="Arial" w:hAnsi="Arial" w:cs="Arial"/>
        </w:rPr>
        <w:t xml:space="preserve"> i sztuk</w:t>
      </w:r>
      <w:r w:rsidR="007D7ABA" w:rsidRPr="009708C7">
        <w:rPr>
          <w:rFonts w:ascii="Arial" w:hAnsi="Arial" w:cs="Arial"/>
        </w:rPr>
        <w:t>a</w:t>
      </w:r>
      <w:r w:rsidRPr="009708C7">
        <w:rPr>
          <w:rFonts w:ascii="Arial" w:hAnsi="Arial" w:cs="Arial"/>
        </w:rPr>
        <w:t>,</w:t>
      </w:r>
    </w:p>
    <w:p w14:paraId="69447A91" w14:textId="217436E0" w:rsidR="00C90BD7" w:rsidRPr="009708C7" w:rsidRDefault="00C90BD7" w:rsidP="009708C7">
      <w:pPr>
        <w:numPr>
          <w:ilvl w:val="0"/>
          <w:numId w:val="4"/>
        </w:numPr>
        <w:tabs>
          <w:tab w:val="clear" w:pos="1260"/>
          <w:tab w:val="num" w:pos="851"/>
        </w:tabs>
        <w:spacing w:line="276" w:lineRule="auto"/>
        <w:ind w:left="709" w:hanging="709"/>
        <w:rPr>
          <w:rFonts w:ascii="Arial" w:hAnsi="Arial" w:cs="Arial"/>
        </w:rPr>
      </w:pPr>
      <w:r w:rsidRPr="009708C7">
        <w:rPr>
          <w:rFonts w:ascii="Arial" w:hAnsi="Arial" w:cs="Arial"/>
        </w:rPr>
        <w:t>kultur</w:t>
      </w:r>
      <w:r w:rsidR="007D7ABA" w:rsidRPr="009708C7">
        <w:rPr>
          <w:rFonts w:ascii="Arial" w:hAnsi="Arial" w:cs="Arial"/>
        </w:rPr>
        <w:t>a</w:t>
      </w:r>
      <w:r w:rsidRPr="009708C7">
        <w:rPr>
          <w:rFonts w:ascii="Arial" w:hAnsi="Arial" w:cs="Arial"/>
        </w:rPr>
        <w:t xml:space="preserve"> fizyczn</w:t>
      </w:r>
      <w:r w:rsidR="007D7ABA" w:rsidRPr="009708C7">
        <w:rPr>
          <w:rFonts w:ascii="Arial" w:hAnsi="Arial" w:cs="Arial"/>
        </w:rPr>
        <w:t>a</w:t>
      </w:r>
      <w:r w:rsidRPr="009708C7">
        <w:rPr>
          <w:rFonts w:ascii="Arial" w:hAnsi="Arial" w:cs="Arial"/>
        </w:rPr>
        <w:t>,</w:t>
      </w:r>
    </w:p>
    <w:p w14:paraId="031F0C95" w14:textId="443FA31D" w:rsidR="00C90BD7" w:rsidRPr="009708C7" w:rsidRDefault="00C90BD7" w:rsidP="009708C7">
      <w:pPr>
        <w:numPr>
          <w:ilvl w:val="0"/>
          <w:numId w:val="4"/>
        </w:numPr>
        <w:tabs>
          <w:tab w:val="clear" w:pos="1260"/>
          <w:tab w:val="num" w:pos="851"/>
        </w:tabs>
        <w:spacing w:line="276" w:lineRule="auto"/>
        <w:ind w:left="709" w:hanging="709"/>
        <w:rPr>
          <w:rFonts w:ascii="Arial" w:hAnsi="Arial" w:cs="Arial"/>
        </w:rPr>
      </w:pPr>
      <w:r w:rsidRPr="009708C7">
        <w:rPr>
          <w:rFonts w:ascii="Arial" w:hAnsi="Arial" w:cs="Arial"/>
        </w:rPr>
        <w:t>turystyk</w:t>
      </w:r>
      <w:r w:rsidR="007D7ABA" w:rsidRPr="009708C7">
        <w:rPr>
          <w:rFonts w:ascii="Arial" w:hAnsi="Arial" w:cs="Arial"/>
        </w:rPr>
        <w:t>a</w:t>
      </w:r>
      <w:r w:rsidRPr="009708C7">
        <w:rPr>
          <w:rFonts w:ascii="Arial" w:hAnsi="Arial" w:cs="Arial"/>
        </w:rPr>
        <w:t xml:space="preserve"> i wypoczyn</w:t>
      </w:r>
      <w:r w:rsidR="007D7ABA" w:rsidRPr="009708C7">
        <w:rPr>
          <w:rFonts w:ascii="Arial" w:hAnsi="Arial" w:cs="Arial"/>
        </w:rPr>
        <w:t>ek</w:t>
      </w:r>
      <w:r w:rsidRPr="009708C7">
        <w:rPr>
          <w:rFonts w:ascii="Arial" w:hAnsi="Arial" w:cs="Arial"/>
        </w:rPr>
        <w:t>,</w:t>
      </w:r>
    </w:p>
    <w:p w14:paraId="593265ED" w14:textId="29B5D4D6" w:rsidR="00C90BD7" w:rsidRPr="009708C7" w:rsidRDefault="00C90BD7" w:rsidP="009708C7">
      <w:pPr>
        <w:numPr>
          <w:ilvl w:val="0"/>
          <w:numId w:val="4"/>
        </w:numPr>
        <w:tabs>
          <w:tab w:val="clear" w:pos="1260"/>
          <w:tab w:val="num" w:pos="851"/>
        </w:tabs>
        <w:spacing w:line="276" w:lineRule="auto"/>
        <w:ind w:left="709" w:hanging="709"/>
        <w:rPr>
          <w:rFonts w:ascii="Arial" w:hAnsi="Arial" w:cs="Arial"/>
        </w:rPr>
      </w:pPr>
      <w:r w:rsidRPr="009708C7">
        <w:rPr>
          <w:rFonts w:ascii="Arial" w:hAnsi="Arial" w:cs="Arial"/>
        </w:rPr>
        <w:t>ochron</w:t>
      </w:r>
      <w:r w:rsidR="007D7ABA" w:rsidRPr="009708C7">
        <w:rPr>
          <w:rFonts w:ascii="Arial" w:hAnsi="Arial" w:cs="Arial"/>
        </w:rPr>
        <w:t>a</w:t>
      </w:r>
      <w:r w:rsidRPr="009708C7">
        <w:rPr>
          <w:rFonts w:ascii="Arial" w:hAnsi="Arial" w:cs="Arial"/>
        </w:rPr>
        <w:t xml:space="preserve"> dóbr kultury,</w:t>
      </w:r>
    </w:p>
    <w:p w14:paraId="7D7D1EF8" w14:textId="3E1C4E5E" w:rsidR="00C90BD7" w:rsidRPr="009708C7" w:rsidRDefault="00C90BD7" w:rsidP="009708C7">
      <w:pPr>
        <w:numPr>
          <w:ilvl w:val="0"/>
          <w:numId w:val="4"/>
        </w:numPr>
        <w:tabs>
          <w:tab w:val="clear" w:pos="1260"/>
          <w:tab w:val="num" w:pos="851"/>
        </w:tabs>
        <w:spacing w:line="276" w:lineRule="auto"/>
        <w:ind w:left="709" w:hanging="709"/>
        <w:rPr>
          <w:rFonts w:ascii="Arial" w:hAnsi="Arial" w:cs="Arial"/>
        </w:rPr>
      </w:pPr>
      <w:r w:rsidRPr="009708C7">
        <w:rPr>
          <w:rFonts w:ascii="Arial" w:hAnsi="Arial" w:cs="Arial"/>
        </w:rPr>
        <w:t>nazw</w:t>
      </w:r>
      <w:r w:rsidR="007D7ABA" w:rsidRPr="009708C7">
        <w:rPr>
          <w:rFonts w:ascii="Arial" w:hAnsi="Arial" w:cs="Arial"/>
        </w:rPr>
        <w:t>y</w:t>
      </w:r>
      <w:r w:rsidRPr="009708C7">
        <w:rPr>
          <w:rFonts w:ascii="Arial" w:hAnsi="Arial" w:cs="Arial"/>
        </w:rPr>
        <w:t xml:space="preserve"> ulic, placów itp. oraz pomników</w:t>
      </w:r>
      <w:r w:rsidR="009708C7">
        <w:rPr>
          <w:rFonts w:ascii="Arial" w:hAnsi="Arial" w:cs="Arial"/>
        </w:rPr>
        <w:t xml:space="preserve"> </w:t>
      </w:r>
      <w:r w:rsidRPr="009708C7">
        <w:rPr>
          <w:rFonts w:ascii="Arial" w:hAnsi="Arial" w:cs="Arial"/>
        </w:rPr>
        <w:t>i tablic pamiątkowych,</w:t>
      </w:r>
    </w:p>
    <w:p w14:paraId="441A1A30" w14:textId="35D24025" w:rsidR="00C90BD7" w:rsidRPr="009708C7" w:rsidRDefault="00C90BD7" w:rsidP="009708C7">
      <w:pPr>
        <w:pStyle w:val="Akapitzlist"/>
        <w:numPr>
          <w:ilvl w:val="0"/>
          <w:numId w:val="4"/>
        </w:numPr>
        <w:tabs>
          <w:tab w:val="num" w:pos="851"/>
        </w:tabs>
        <w:spacing w:line="276" w:lineRule="auto"/>
        <w:ind w:left="709" w:hanging="709"/>
        <w:rPr>
          <w:rFonts w:ascii="Arial" w:hAnsi="Arial" w:cs="Arial"/>
        </w:rPr>
      </w:pPr>
      <w:r w:rsidRPr="009708C7">
        <w:rPr>
          <w:rFonts w:ascii="Arial" w:hAnsi="Arial" w:cs="Arial"/>
        </w:rPr>
        <w:t>miejsca pamięci narodowej.</w:t>
      </w:r>
    </w:p>
    <w:p w14:paraId="386B7449" w14:textId="77777777" w:rsidR="00C90BD7" w:rsidRPr="009708C7" w:rsidRDefault="00C90BD7" w:rsidP="009708C7">
      <w:pPr>
        <w:tabs>
          <w:tab w:val="num" w:pos="851"/>
        </w:tabs>
        <w:spacing w:line="276" w:lineRule="auto"/>
        <w:rPr>
          <w:rFonts w:ascii="Arial" w:hAnsi="Arial" w:cs="Arial"/>
        </w:rPr>
      </w:pPr>
    </w:p>
    <w:p w14:paraId="0D58EDFD" w14:textId="77777777" w:rsidR="002B199E" w:rsidRPr="009708C7" w:rsidRDefault="002B199E" w:rsidP="009708C7">
      <w:pPr>
        <w:tabs>
          <w:tab w:val="num" w:pos="851"/>
        </w:tabs>
        <w:spacing w:line="276" w:lineRule="auto"/>
        <w:rPr>
          <w:rFonts w:ascii="Arial" w:hAnsi="Arial" w:cs="Arial"/>
        </w:rPr>
      </w:pPr>
    </w:p>
    <w:p w14:paraId="27AEB1BE" w14:textId="0F08B488" w:rsidR="00C90BD7" w:rsidRPr="009708C7" w:rsidRDefault="00C90BD7" w:rsidP="009708C7">
      <w:pPr>
        <w:spacing w:line="276" w:lineRule="auto"/>
        <w:rPr>
          <w:rFonts w:ascii="Arial" w:hAnsi="Arial" w:cs="Arial"/>
        </w:rPr>
      </w:pPr>
      <w:bookmarkStart w:id="1" w:name="_Hlk166507684"/>
      <w:r w:rsidRPr="009708C7">
        <w:rPr>
          <w:rFonts w:ascii="Arial" w:hAnsi="Arial" w:cs="Arial"/>
        </w:rPr>
        <w:t>§ 6. 1. Powołuje się stałą</w:t>
      </w:r>
      <w:r w:rsidR="009708C7">
        <w:rPr>
          <w:rFonts w:ascii="Arial" w:hAnsi="Arial" w:cs="Arial"/>
        </w:rPr>
        <w:t xml:space="preserve"> </w:t>
      </w:r>
      <w:r w:rsidRPr="009708C7">
        <w:rPr>
          <w:rFonts w:ascii="Arial" w:hAnsi="Arial" w:cs="Arial"/>
        </w:rPr>
        <w:t>komisję</w:t>
      </w:r>
      <w:r w:rsidR="009708C7">
        <w:rPr>
          <w:rFonts w:ascii="Arial" w:hAnsi="Arial" w:cs="Arial"/>
        </w:rPr>
        <w:t xml:space="preserve"> </w:t>
      </w:r>
      <w:r w:rsidRPr="009708C7">
        <w:rPr>
          <w:rFonts w:ascii="Arial" w:hAnsi="Arial" w:cs="Arial"/>
        </w:rPr>
        <w:t>Rady Miasta Włocławek – Komisję Porządku Prawnego i Publicznego.</w:t>
      </w:r>
    </w:p>
    <w:p w14:paraId="73E58DA7" w14:textId="65FB46BD" w:rsidR="00C90BD7" w:rsidRPr="009708C7" w:rsidRDefault="00C90BD7" w:rsidP="009708C7">
      <w:pPr>
        <w:spacing w:line="276" w:lineRule="auto"/>
        <w:rPr>
          <w:rFonts w:ascii="Arial" w:hAnsi="Arial" w:cs="Arial"/>
        </w:rPr>
      </w:pPr>
      <w:r w:rsidRPr="009708C7">
        <w:rPr>
          <w:rFonts w:ascii="Arial" w:hAnsi="Arial" w:cs="Arial"/>
        </w:rPr>
        <w:t>2</w:t>
      </w:r>
      <w:r w:rsidR="00726818" w:rsidRPr="009708C7">
        <w:rPr>
          <w:rFonts w:ascii="Arial" w:hAnsi="Arial" w:cs="Arial"/>
        </w:rPr>
        <w:t>.</w:t>
      </w:r>
      <w:r w:rsidRPr="009708C7">
        <w:rPr>
          <w:rFonts w:ascii="Arial" w:hAnsi="Arial" w:cs="Arial"/>
        </w:rPr>
        <w:t xml:space="preserve"> </w:t>
      </w:r>
      <w:r w:rsidR="00BD0461" w:rsidRPr="009708C7">
        <w:rPr>
          <w:rFonts w:ascii="Arial" w:hAnsi="Arial" w:cs="Arial"/>
        </w:rPr>
        <w:t>U</w:t>
      </w:r>
      <w:r w:rsidRPr="009708C7">
        <w:rPr>
          <w:rFonts w:ascii="Arial" w:hAnsi="Arial" w:cs="Arial"/>
        </w:rPr>
        <w:t>stala się</w:t>
      </w:r>
      <w:r w:rsidR="009708C7">
        <w:rPr>
          <w:rFonts w:ascii="Arial" w:hAnsi="Arial" w:cs="Arial"/>
        </w:rPr>
        <w:t xml:space="preserve"> </w:t>
      </w:r>
      <w:r w:rsidRPr="009708C7">
        <w:rPr>
          <w:rFonts w:ascii="Arial" w:hAnsi="Arial" w:cs="Arial"/>
        </w:rPr>
        <w:t xml:space="preserve">przedmiot działania Komisji </w:t>
      </w:r>
    </w:p>
    <w:bookmarkEnd w:id="1"/>
    <w:p w14:paraId="4631B709" w14:textId="549FAB62" w:rsidR="00C90BD7" w:rsidRPr="0027205D" w:rsidRDefault="00C90BD7" w:rsidP="0027205D">
      <w:pPr>
        <w:pStyle w:val="Akapitzlist"/>
        <w:numPr>
          <w:ilvl w:val="0"/>
          <w:numId w:val="12"/>
        </w:numPr>
        <w:spacing w:line="276" w:lineRule="auto"/>
        <w:ind w:left="709" w:hanging="709"/>
        <w:rPr>
          <w:rFonts w:ascii="Arial" w:hAnsi="Arial" w:cs="Arial"/>
        </w:rPr>
      </w:pPr>
      <w:r w:rsidRPr="0027205D">
        <w:rPr>
          <w:rFonts w:ascii="Arial" w:hAnsi="Arial" w:cs="Arial"/>
        </w:rPr>
        <w:t>funkcjonowanie i przestrzeganie prawa,</w:t>
      </w:r>
    </w:p>
    <w:p w14:paraId="7C47C183" w14:textId="40B59700" w:rsidR="00C90BD7" w:rsidRPr="0027205D" w:rsidRDefault="00C90BD7" w:rsidP="0027205D">
      <w:pPr>
        <w:pStyle w:val="Akapitzlist"/>
        <w:numPr>
          <w:ilvl w:val="0"/>
          <w:numId w:val="12"/>
        </w:numPr>
        <w:spacing w:line="276" w:lineRule="auto"/>
        <w:ind w:left="709" w:hanging="709"/>
        <w:rPr>
          <w:rFonts w:ascii="Arial" w:hAnsi="Arial" w:cs="Arial"/>
        </w:rPr>
      </w:pPr>
      <w:r w:rsidRPr="0027205D">
        <w:rPr>
          <w:rFonts w:ascii="Arial" w:hAnsi="Arial" w:cs="Arial"/>
        </w:rPr>
        <w:t>bezpieczeństw</w:t>
      </w:r>
      <w:r w:rsidR="00194D71" w:rsidRPr="0027205D">
        <w:rPr>
          <w:rFonts w:ascii="Arial" w:hAnsi="Arial" w:cs="Arial"/>
        </w:rPr>
        <w:t>o</w:t>
      </w:r>
      <w:r w:rsidRPr="0027205D">
        <w:rPr>
          <w:rFonts w:ascii="Arial" w:hAnsi="Arial" w:cs="Arial"/>
        </w:rPr>
        <w:t xml:space="preserve"> osób i mienia,</w:t>
      </w:r>
    </w:p>
    <w:p w14:paraId="67D7B859" w14:textId="7F42FB8C" w:rsidR="00C90BD7" w:rsidRPr="0027205D" w:rsidRDefault="00C90BD7" w:rsidP="0027205D">
      <w:pPr>
        <w:pStyle w:val="Akapitzlist"/>
        <w:numPr>
          <w:ilvl w:val="0"/>
          <w:numId w:val="12"/>
        </w:numPr>
        <w:spacing w:line="276" w:lineRule="auto"/>
        <w:ind w:left="709" w:hanging="709"/>
        <w:rPr>
          <w:rFonts w:ascii="Arial" w:hAnsi="Arial" w:cs="Arial"/>
        </w:rPr>
      </w:pPr>
      <w:r w:rsidRPr="0027205D">
        <w:rPr>
          <w:rFonts w:ascii="Arial" w:hAnsi="Arial" w:cs="Arial"/>
        </w:rPr>
        <w:t>porząd</w:t>
      </w:r>
      <w:r w:rsidR="00194D71" w:rsidRPr="0027205D">
        <w:rPr>
          <w:rFonts w:ascii="Arial" w:hAnsi="Arial" w:cs="Arial"/>
        </w:rPr>
        <w:t>ek</w:t>
      </w:r>
      <w:r w:rsidRPr="0027205D">
        <w:rPr>
          <w:rFonts w:ascii="Arial" w:hAnsi="Arial" w:cs="Arial"/>
        </w:rPr>
        <w:t xml:space="preserve"> publiczny,</w:t>
      </w:r>
    </w:p>
    <w:p w14:paraId="59C80E9D" w14:textId="70EC8893" w:rsidR="00C90BD7" w:rsidRPr="0027205D" w:rsidRDefault="00C90BD7" w:rsidP="0027205D">
      <w:pPr>
        <w:pStyle w:val="Akapitzlist"/>
        <w:numPr>
          <w:ilvl w:val="0"/>
          <w:numId w:val="12"/>
        </w:numPr>
        <w:spacing w:line="276" w:lineRule="auto"/>
        <w:ind w:left="709" w:hanging="709"/>
        <w:rPr>
          <w:rFonts w:ascii="Arial" w:hAnsi="Arial" w:cs="Arial"/>
        </w:rPr>
      </w:pPr>
      <w:r w:rsidRPr="0027205D">
        <w:rPr>
          <w:rFonts w:ascii="Arial" w:hAnsi="Arial" w:cs="Arial"/>
        </w:rPr>
        <w:t>ochron</w:t>
      </w:r>
      <w:r w:rsidR="00194D71" w:rsidRPr="0027205D">
        <w:rPr>
          <w:rFonts w:ascii="Arial" w:hAnsi="Arial" w:cs="Arial"/>
        </w:rPr>
        <w:t>a</w:t>
      </w:r>
      <w:r w:rsidRPr="0027205D">
        <w:rPr>
          <w:rFonts w:ascii="Arial" w:hAnsi="Arial" w:cs="Arial"/>
        </w:rPr>
        <w:t xml:space="preserve"> przeciwpożarow</w:t>
      </w:r>
      <w:r w:rsidR="00194D71" w:rsidRPr="0027205D">
        <w:rPr>
          <w:rFonts w:ascii="Arial" w:hAnsi="Arial" w:cs="Arial"/>
        </w:rPr>
        <w:t>a</w:t>
      </w:r>
      <w:r w:rsidRPr="0027205D">
        <w:rPr>
          <w:rFonts w:ascii="Arial" w:hAnsi="Arial" w:cs="Arial"/>
        </w:rPr>
        <w:t xml:space="preserve"> i przeciwpowodziow</w:t>
      </w:r>
      <w:r w:rsidR="00194D71" w:rsidRPr="0027205D">
        <w:rPr>
          <w:rFonts w:ascii="Arial" w:hAnsi="Arial" w:cs="Arial"/>
        </w:rPr>
        <w:t>a</w:t>
      </w:r>
      <w:r w:rsidRPr="0027205D">
        <w:rPr>
          <w:rFonts w:ascii="Arial" w:hAnsi="Arial" w:cs="Arial"/>
        </w:rPr>
        <w:t>,</w:t>
      </w:r>
    </w:p>
    <w:p w14:paraId="6AE58688" w14:textId="187E2C61" w:rsidR="00C90BD7" w:rsidRPr="0027205D" w:rsidRDefault="00C90BD7" w:rsidP="0027205D">
      <w:pPr>
        <w:pStyle w:val="Akapitzlist"/>
        <w:numPr>
          <w:ilvl w:val="0"/>
          <w:numId w:val="12"/>
        </w:numPr>
        <w:spacing w:line="276" w:lineRule="auto"/>
        <w:ind w:left="709" w:hanging="709"/>
        <w:rPr>
          <w:rFonts w:ascii="Arial" w:hAnsi="Arial" w:cs="Arial"/>
        </w:rPr>
      </w:pPr>
      <w:r w:rsidRPr="0027205D">
        <w:rPr>
          <w:rFonts w:ascii="Arial" w:hAnsi="Arial" w:cs="Arial"/>
        </w:rPr>
        <w:t>nadzwyczajn</w:t>
      </w:r>
      <w:r w:rsidR="00194D71" w:rsidRPr="0027205D">
        <w:rPr>
          <w:rFonts w:ascii="Arial" w:hAnsi="Arial" w:cs="Arial"/>
        </w:rPr>
        <w:t>e</w:t>
      </w:r>
      <w:r w:rsidRPr="0027205D">
        <w:rPr>
          <w:rFonts w:ascii="Arial" w:hAnsi="Arial" w:cs="Arial"/>
        </w:rPr>
        <w:t xml:space="preserve"> zagrożeni</w:t>
      </w:r>
      <w:r w:rsidR="00194D71" w:rsidRPr="0027205D">
        <w:rPr>
          <w:rFonts w:ascii="Arial" w:hAnsi="Arial" w:cs="Arial"/>
        </w:rPr>
        <w:t>a.</w:t>
      </w:r>
    </w:p>
    <w:p w14:paraId="02670606" w14:textId="77777777" w:rsidR="002B199E" w:rsidRPr="009708C7" w:rsidRDefault="002B199E" w:rsidP="009708C7">
      <w:pPr>
        <w:spacing w:line="276" w:lineRule="auto"/>
        <w:rPr>
          <w:rFonts w:ascii="Arial" w:hAnsi="Arial" w:cs="Arial"/>
        </w:rPr>
      </w:pPr>
    </w:p>
    <w:p w14:paraId="455EB5F9" w14:textId="77777777" w:rsidR="002B199E" w:rsidRPr="009708C7" w:rsidRDefault="002B199E" w:rsidP="009708C7">
      <w:pPr>
        <w:spacing w:line="276" w:lineRule="auto"/>
        <w:rPr>
          <w:rFonts w:ascii="Arial" w:hAnsi="Arial" w:cs="Arial"/>
        </w:rPr>
      </w:pPr>
    </w:p>
    <w:p w14:paraId="5D77E83A" w14:textId="24EF3D55" w:rsidR="002B199E" w:rsidRPr="009708C7" w:rsidRDefault="002B199E" w:rsidP="009708C7">
      <w:pPr>
        <w:spacing w:line="276" w:lineRule="auto"/>
        <w:rPr>
          <w:rFonts w:ascii="Arial" w:hAnsi="Arial" w:cs="Arial"/>
        </w:rPr>
      </w:pPr>
      <w:r w:rsidRPr="009708C7">
        <w:rPr>
          <w:rFonts w:ascii="Arial" w:hAnsi="Arial" w:cs="Arial"/>
        </w:rPr>
        <w:t>§ 7. 1. Powołuje się stałą</w:t>
      </w:r>
      <w:r w:rsidR="009708C7">
        <w:rPr>
          <w:rFonts w:ascii="Arial" w:hAnsi="Arial" w:cs="Arial"/>
        </w:rPr>
        <w:t xml:space="preserve"> </w:t>
      </w:r>
      <w:r w:rsidRPr="009708C7">
        <w:rPr>
          <w:rFonts w:ascii="Arial" w:hAnsi="Arial" w:cs="Arial"/>
        </w:rPr>
        <w:t>komisję</w:t>
      </w:r>
      <w:r w:rsidR="009708C7">
        <w:rPr>
          <w:rFonts w:ascii="Arial" w:hAnsi="Arial" w:cs="Arial"/>
        </w:rPr>
        <w:t xml:space="preserve"> </w:t>
      </w:r>
      <w:r w:rsidRPr="009708C7">
        <w:rPr>
          <w:rFonts w:ascii="Arial" w:hAnsi="Arial" w:cs="Arial"/>
        </w:rPr>
        <w:t>Rady Miasta Włocławek – Komisję Zdrowia, Rodziny i Opieki Społecznej.</w:t>
      </w:r>
    </w:p>
    <w:p w14:paraId="5C14D096" w14:textId="5F2DEED4" w:rsidR="002B199E" w:rsidRPr="009708C7" w:rsidRDefault="002B199E" w:rsidP="009708C7">
      <w:pPr>
        <w:spacing w:line="276" w:lineRule="auto"/>
        <w:rPr>
          <w:rFonts w:ascii="Arial" w:hAnsi="Arial" w:cs="Arial"/>
        </w:rPr>
      </w:pPr>
      <w:r w:rsidRPr="009708C7">
        <w:rPr>
          <w:rFonts w:ascii="Arial" w:hAnsi="Arial" w:cs="Arial"/>
        </w:rPr>
        <w:t>2</w:t>
      </w:r>
      <w:r w:rsidR="00726818" w:rsidRPr="009708C7">
        <w:rPr>
          <w:rFonts w:ascii="Arial" w:hAnsi="Arial" w:cs="Arial"/>
        </w:rPr>
        <w:t>.</w:t>
      </w:r>
      <w:r w:rsidRPr="009708C7">
        <w:rPr>
          <w:rFonts w:ascii="Arial" w:hAnsi="Arial" w:cs="Arial"/>
        </w:rPr>
        <w:t xml:space="preserve"> </w:t>
      </w:r>
      <w:r w:rsidR="00194D71" w:rsidRPr="009708C7">
        <w:rPr>
          <w:rFonts w:ascii="Arial" w:hAnsi="Arial" w:cs="Arial"/>
        </w:rPr>
        <w:t>U</w:t>
      </w:r>
      <w:r w:rsidRPr="009708C7">
        <w:rPr>
          <w:rFonts w:ascii="Arial" w:hAnsi="Arial" w:cs="Arial"/>
        </w:rPr>
        <w:t>stala się</w:t>
      </w:r>
      <w:r w:rsidR="009708C7">
        <w:rPr>
          <w:rFonts w:ascii="Arial" w:hAnsi="Arial" w:cs="Arial"/>
        </w:rPr>
        <w:t xml:space="preserve"> </w:t>
      </w:r>
      <w:r w:rsidRPr="009708C7">
        <w:rPr>
          <w:rFonts w:ascii="Arial" w:hAnsi="Arial" w:cs="Arial"/>
        </w:rPr>
        <w:t>przedmiot działania Komisji Zdrowia, Rodziny i Opieki Społecznej:</w:t>
      </w:r>
    </w:p>
    <w:p w14:paraId="10345835" w14:textId="4ABC58A2" w:rsidR="002B199E" w:rsidRPr="0027205D" w:rsidRDefault="002B199E" w:rsidP="0027205D">
      <w:pPr>
        <w:pStyle w:val="Akapitzlist"/>
        <w:numPr>
          <w:ilvl w:val="0"/>
          <w:numId w:val="14"/>
        </w:numPr>
        <w:spacing w:line="276" w:lineRule="auto"/>
        <w:ind w:left="709" w:hanging="709"/>
        <w:rPr>
          <w:rFonts w:ascii="Arial" w:hAnsi="Arial" w:cs="Arial"/>
        </w:rPr>
      </w:pPr>
      <w:r w:rsidRPr="0027205D">
        <w:rPr>
          <w:rFonts w:ascii="Arial" w:hAnsi="Arial" w:cs="Arial"/>
        </w:rPr>
        <w:t>profilaktyk</w:t>
      </w:r>
      <w:r w:rsidR="00194D71" w:rsidRPr="0027205D">
        <w:rPr>
          <w:rFonts w:ascii="Arial" w:hAnsi="Arial" w:cs="Arial"/>
        </w:rPr>
        <w:t>a</w:t>
      </w:r>
      <w:r w:rsidRPr="0027205D">
        <w:rPr>
          <w:rFonts w:ascii="Arial" w:hAnsi="Arial" w:cs="Arial"/>
        </w:rPr>
        <w:t>, ochron</w:t>
      </w:r>
      <w:r w:rsidR="00194D71" w:rsidRPr="0027205D">
        <w:rPr>
          <w:rFonts w:ascii="Arial" w:hAnsi="Arial" w:cs="Arial"/>
        </w:rPr>
        <w:t>a</w:t>
      </w:r>
      <w:r w:rsidRPr="0027205D">
        <w:rPr>
          <w:rFonts w:ascii="Arial" w:hAnsi="Arial" w:cs="Arial"/>
        </w:rPr>
        <w:t xml:space="preserve"> i promocj</w:t>
      </w:r>
      <w:r w:rsidR="00194D71" w:rsidRPr="0027205D">
        <w:rPr>
          <w:rFonts w:ascii="Arial" w:hAnsi="Arial" w:cs="Arial"/>
        </w:rPr>
        <w:t>a</w:t>
      </w:r>
      <w:r w:rsidRPr="0027205D">
        <w:rPr>
          <w:rFonts w:ascii="Arial" w:hAnsi="Arial" w:cs="Arial"/>
        </w:rPr>
        <w:t xml:space="preserve"> zdrowia,</w:t>
      </w:r>
    </w:p>
    <w:p w14:paraId="4328ABDE" w14:textId="7A3AFF8E" w:rsidR="002B199E" w:rsidRPr="0027205D" w:rsidRDefault="002B199E" w:rsidP="0027205D">
      <w:pPr>
        <w:pStyle w:val="Akapitzlist"/>
        <w:numPr>
          <w:ilvl w:val="0"/>
          <w:numId w:val="14"/>
        </w:numPr>
        <w:spacing w:line="276" w:lineRule="auto"/>
        <w:ind w:left="709" w:hanging="709"/>
        <w:rPr>
          <w:rFonts w:ascii="Arial" w:hAnsi="Arial" w:cs="Arial"/>
        </w:rPr>
      </w:pPr>
      <w:r w:rsidRPr="0027205D">
        <w:rPr>
          <w:rFonts w:ascii="Arial" w:hAnsi="Arial" w:cs="Arial"/>
        </w:rPr>
        <w:t>problematyk</w:t>
      </w:r>
      <w:r w:rsidR="00194D71" w:rsidRPr="0027205D">
        <w:rPr>
          <w:rFonts w:ascii="Arial" w:hAnsi="Arial" w:cs="Arial"/>
        </w:rPr>
        <w:t>a</w:t>
      </w:r>
      <w:r w:rsidRPr="0027205D">
        <w:rPr>
          <w:rFonts w:ascii="Arial" w:hAnsi="Arial" w:cs="Arial"/>
        </w:rPr>
        <w:t xml:space="preserve"> rodziny,</w:t>
      </w:r>
    </w:p>
    <w:p w14:paraId="0A56297C" w14:textId="0B4C7E7B" w:rsidR="002B199E" w:rsidRPr="0027205D" w:rsidRDefault="002B199E" w:rsidP="0027205D">
      <w:pPr>
        <w:pStyle w:val="Akapitzlist"/>
        <w:numPr>
          <w:ilvl w:val="0"/>
          <w:numId w:val="14"/>
        </w:numPr>
        <w:spacing w:line="276" w:lineRule="auto"/>
        <w:ind w:left="709" w:hanging="709"/>
        <w:rPr>
          <w:rFonts w:ascii="Arial" w:hAnsi="Arial" w:cs="Arial"/>
        </w:rPr>
      </w:pPr>
      <w:r w:rsidRPr="0027205D">
        <w:rPr>
          <w:rFonts w:ascii="Arial" w:hAnsi="Arial" w:cs="Arial"/>
        </w:rPr>
        <w:t>polityk</w:t>
      </w:r>
      <w:r w:rsidR="00194D71" w:rsidRPr="0027205D">
        <w:rPr>
          <w:rFonts w:ascii="Arial" w:hAnsi="Arial" w:cs="Arial"/>
        </w:rPr>
        <w:t>a</w:t>
      </w:r>
      <w:r w:rsidRPr="0027205D">
        <w:rPr>
          <w:rFonts w:ascii="Arial" w:hAnsi="Arial" w:cs="Arial"/>
        </w:rPr>
        <w:t xml:space="preserve"> społeczn</w:t>
      </w:r>
      <w:r w:rsidR="00194D71" w:rsidRPr="0027205D">
        <w:rPr>
          <w:rFonts w:ascii="Arial" w:hAnsi="Arial" w:cs="Arial"/>
        </w:rPr>
        <w:t>a</w:t>
      </w:r>
      <w:r w:rsidRPr="0027205D">
        <w:rPr>
          <w:rFonts w:ascii="Arial" w:hAnsi="Arial" w:cs="Arial"/>
        </w:rPr>
        <w:t>,</w:t>
      </w:r>
    </w:p>
    <w:p w14:paraId="2682389D" w14:textId="2D86DEB3" w:rsidR="002B199E" w:rsidRPr="0027205D" w:rsidRDefault="002B199E" w:rsidP="0027205D">
      <w:pPr>
        <w:pStyle w:val="Akapitzlist"/>
        <w:numPr>
          <w:ilvl w:val="0"/>
          <w:numId w:val="14"/>
        </w:numPr>
        <w:spacing w:line="276" w:lineRule="auto"/>
        <w:ind w:left="709" w:hanging="709"/>
        <w:rPr>
          <w:rFonts w:ascii="Arial" w:hAnsi="Arial" w:cs="Arial"/>
        </w:rPr>
      </w:pPr>
      <w:r w:rsidRPr="0027205D">
        <w:rPr>
          <w:rFonts w:ascii="Arial" w:hAnsi="Arial" w:cs="Arial"/>
        </w:rPr>
        <w:t>pomoc społeczn</w:t>
      </w:r>
      <w:r w:rsidR="00194D71" w:rsidRPr="0027205D">
        <w:rPr>
          <w:rFonts w:ascii="Arial" w:hAnsi="Arial" w:cs="Arial"/>
        </w:rPr>
        <w:t>a</w:t>
      </w:r>
      <w:r w:rsidRPr="0027205D">
        <w:rPr>
          <w:rFonts w:ascii="Arial" w:hAnsi="Arial" w:cs="Arial"/>
        </w:rPr>
        <w:t>.</w:t>
      </w:r>
    </w:p>
    <w:p w14:paraId="6CC2AC35" w14:textId="77777777" w:rsidR="002B199E" w:rsidRPr="009708C7" w:rsidRDefault="002B199E" w:rsidP="009708C7">
      <w:pPr>
        <w:spacing w:line="276" w:lineRule="auto"/>
        <w:rPr>
          <w:rFonts w:ascii="Arial" w:hAnsi="Arial" w:cs="Arial"/>
        </w:rPr>
      </w:pPr>
    </w:p>
    <w:p w14:paraId="035570E8" w14:textId="77777777" w:rsidR="002B199E" w:rsidRPr="009708C7" w:rsidRDefault="002B199E" w:rsidP="009708C7">
      <w:pPr>
        <w:spacing w:line="276" w:lineRule="auto"/>
        <w:rPr>
          <w:rFonts w:ascii="Arial" w:hAnsi="Arial" w:cs="Arial"/>
        </w:rPr>
      </w:pPr>
    </w:p>
    <w:p w14:paraId="7FD92D4C" w14:textId="1C492D2E" w:rsidR="002B199E" w:rsidRPr="009708C7" w:rsidRDefault="002B199E" w:rsidP="009708C7">
      <w:pPr>
        <w:spacing w:line="276" w:lineRule="auto"/>
        <w:rPr>
          <w:rFonts w:ascii="Arial" w:hAnsi="Arial" w:cs="Arial"/>
        </w:rPr>
      </w:pPr>
      <w:bookmarkStart w:id="2" w:name="_Hlk166507871"/>
      <w:r w:rsidRPr="009708C7">
        <w:rPr>
          <w:rFonts w:ascii="Arial" w:hAnsi="Arial" w:cs="Arial"/>
        </w:rPr>
        <w:t>§ 8. 1. Powołuje się stałą</w:t>
      </w:r>
      <w:r w:rsidR="009708C7">
        <w:rPr>
          <w:rFonts w:ascii="Arial" w:hAnsi="Arial" w:cs="Arial"/>
        </w:rPr>
        <w:t xml:space="preserve"> </w:t>
      </w:r>
      <w:r w:rsidRPr="009708C7">
        <w:rPr>
          <w:rFonts w:ascii="Arial" w:hAnsi="Arial" w:cs="Arial"/>
        </w:rPr>
        <w:t>komisję</w:t>
      </w:r>
      <w:r w:rsidR="009708C7">
        <w:rPr>
          <w:rFonts w:ascii="Arial" w:hAnsi="Arial" w:cs="Arial"/>
        </w:rPr>
        <w:t xml:space="preserve"> </w:t>
      </w:r>
      <w:r w:rsidRPr="009708C7">
        <w:rPr>
          <w:rFonts w:ascii="Arial" w:hAnsi="Arial" w:cs="Arial"/>
        </w:rPr>
        <w:t>Rady Miasta Włocławek – Komisję Rewitalizacji.</w:t>
      </w:r>
    </w:p>
    <w:p w14:paraId="49ABC595" w14:textId="29B181A0" w:rsidR="002B199E" w:rsidRPr="009708C7" w:rsidRDefault="002B199E" w:rsidP="009708C7">
      <w:pPr>
        <w:spacing w:line="276" w:lineRule="auto"/>
        <w:rPr>
          <w:rFonts w:ascii="Arial" w:hAnsi="Arial" w:cs="Arial"/>
        </w:rPr>
      </w:pPr>
      <w:r w:rsidRPr="009708C7">
        <w:rPr>
          <w:rFonts w:ascii="Arial" w:hAnsi="Arial" w:cs="Arial"/>
        </w:rPr>
        <w:lastRenderedPageBreak/>
        <w:t>2</w:t>
      </w:r>
      <w:r w:rsidR="00726818" w:rsidRPr="009708C7">
        <w:rPr>
          <w:rFonts w:ascii="Arial" w:hAnsi="Arial" w:cs="Arial"/>
        </w:rPr>
        <w:t>.</w:t>
      </w:r>
      <w:r w:rsidRPr="009708C7">
        <w:rPr>
          <w:rFonts w:ascii="Arial" w:hAnsi="Arial" w:cs="Arial"/>
        </w:rPr>
        <w:t xml:space="preserve"> </w:t>
      </w:r>
      <w:r w:rsidR="00A633B8" w:rsidRPr="009708C7">
        <w:rPr>
          <w:rFonts w:ascii="Arial" w:hAnsi="Arial" w:cs="Arial"/>
        </w:rPr>
        <w:t>U</w:t>
      </w:r>
      <w:r w:rsidRPr="009708C7">
        <w:rPr>
          <w:rFonts w:ascii="Arial" w:hAnsi="Arial" w:cs="Arial"/>
        </w:rPr>
        <w:t>stala się</w:t>
      </w:r>
      <w:r w:rsidR="009708C7">
        <w:rPr>
          <w:rFonts w:ascii="Arial" w:hAnsi="Arial" w:cs="Arial"/>
        </w:rPr>
        <w:t xml:space="preserve"> </w:t>
      </w:r>
      <w:r w:rsidRPr="009708C7">
        <w:rPr>
          <w:rFonts w:ascii="Arial" w:hAnsi="Arial" w:cs="Arial"/>
        </w:rPr>
        <w:t>przedmiot działania Komisji Rewitalizacji:</w:t>
      </w:r>
    </w:p>
    <w:bookmarkEnd w:id="2"/>
    <w:p w14:paraId="50E51990" w14:textId="3B19DAE6" w:rsidR="002B199E" w:rsidRPr="009708C7" w:rsidRDefault="002B199E" w:rsidP="009708C7">
      <w:pPr>
        <w:pStyle w:val="Akapitzlist"/>
        <w:numPr>
          <w:ilvl w:val="0"/>
          <w:numId w:val="11"/>
        </w:numPr>
        <w:spacing w:line="276" w:lineRule="auto"/>
        <w:ind w:hanging="720"/>
        <w:rPr>
          <w:rFonts w:ascii="Arial" w:hAnsi="Arial" w:cs="Arial"/>
        </w:rPr>
      </w:pPr>
      <w:r w:rsidRPr="009708C7">
        <w:rPr>
          <w:rFonts w:ascii="Arial" w:hAnsi="Arial" w:cs="Arial"/>
        </w:rPr>
        <w:t>planowanie przedsięwzięć w zakresie rewitalizacji</w:t>
      </w:r>
    </w:p>
    <w:p w14:paraId="001279B7" w14:textId="69EF7109" w:rsidR="002B199E" w:rsidRPr="009708C7" w:rsidRDefault="002B199E" w:rsidP="009708C7">
      <w:pPr>
        <w:pStyle w:val="Akapitzlist"/>
        <w:numPr>
          <w:ilvl w:val="0"/>
          <w:numId w:val="11"/>
        </w:numPr>
        <w:spacing w:line="276" w:lineRule="auto"/>
        <w:ind w:hanging="720"/>
        <w:rPr>
          <w:rFonts w:ascii="Arial" w:hAnsi="Arial" w:cs="Arial"/>
        </w:rPr>
      </w:pPr>
      <w:r w:rsidRPr="009708C7">
        <w:rPr>
          <w:rFonts w:ascii="Arial" w:hAnsi="Arial" w:cs="Arial"/>
        </w:rPr>
        <w:t>monitorowanie realizacji programu rewitalizacji</w:t>
      </w:r>
    </w:p>
    <w:p w14:paraId="5FD41122" w14:textId="408DF1BD" w:rsidR="002B199E" w:rsidRPr="009708C7" w:rsidRDefault="002B199E" w:rsidP="009708C7">
      <w:pPr>
        <w:pStyle w:val="Akapitzlist"/>
        <w:numPr>
          <w:ilvl w:val="0"/>
          <w:numId w:val="11"/>
        </w:numPr>
        <w:spacing w:line="276" w:lineRule="auto"/>
        <w:ind w:hanging="720"/>
        <w:rPr>
          <w:rFonts w:ascii="Arial" w:hAnsi="Arial" w:cs="Arial"/>
        </w:rPr>
      </w:pPr>
      <w:r w:rsidRPr="009708C7">
        <w:rPr>
          <w:rFonts w:ascii="Arial" w:hAnsi="Arial" w:cs="Arial"/>
        </w:rPr>
        <w:t>budownictw</w:t>
      </w:r>
      <w:r w:rsidR="00A633B8" w:rsidRPr="009708C7">
        <w:rPr>
          <w:rFonts w:ascii="Arial" w:hAnsi="Arial" w:cs="Arial"/>
        </w:rPr>
        <w:t>o</w:t>
      </w:r>
      <w:r w:rsidRPr="009708C7">
        <w:rPr>
          <w:rFonts w:ascii="Arial" w:hAnsi="Arial" w:cs="Arial"/>
        </w:rPr>
        <w:t xml:space="preserve"> mieszkanio</w:t>
      </w:r>
      <w:r w:rsidR="00A633B8" w:rsidRPr="009708C7">
        <w:rPr>
          <w:rFonts w:ascii="Arial" w:hAnsi="Arial" w:cs="Arial"/>
        </w:rPr>
        <w:t>we</w:t>
      </w:r>
    </w:p>
    <w:p w14:paraId="65A23345" w14:textId="604F65E9" w:rsidR="002B199E" w:rsidRPr="009708C7" w:rsidRDefault="002B199E" w:rsidP="009708C7">
      <w:pPr>
        <w:pStyle w:val="Akapitzlist"/>
        <w:numPr>
          <w:ilvl w:val="0"/>
          <w:numId w:val="11"/>
        </w:numPr>
        <w:spacing w:line="276" w:lineRule="auto"/>
        <w:ind w:hanging="720"/>
        <w:rPr>
          <w:rFonts w:ascii="Arial" w:hAnsi="Arial" w:cs="Arial"/>
        </w:rPr>
      </w:pPr>
      <w:r w:rsidRPr="009708C7">
        <w:rPr>
          <w:rFonts w:ascii="Arial" w:hAnsi="Arial" w:cs="Arial"/>
        </w:rPr>
        <w:t>gospodark</w:t>
      </w:r>
      <w:r w:rsidR="00A633B8" w:rsidRPr="009708C7">
        <w:rPr>
          <w:rFonts w:ascii="Arial" w:hAnsi="Arial" w:cs="Arial"/>
        </w:rPr>
        <w:t>a</w:t>
      </w:r>
      <w:r w:rsidRPr="009708C7">
        <w:rPr>
          <w:rFonts w:ascii="Arial" w:hAnsi="Arial" w:cs="Arial"/>
        </w:rPr>
        <w:t xml:space="preserve"> nieruchomościami</w:t>
      </w:r>
    </w:p>
    <w:p w14:paraId="1A95D774" w14:textId="33F78777" w:rsidR="002B199E" w:rsidRPr="009708C7" w:rsidRDefault="002B199E" w:rsidP="009708C7">
      <w:pPr>
        <w:pStyle w:val="Akapitzlist"/>
        <w:numPr>
          <w:ilvl w:val="0"/>
          <w:numId w:val="11"/>
        </w:numPr>
        <w:spacing w:line="276" w:lineRule="auto"/>
        <w:ind w:hanging="720"/>
        <w:rPr>
          <w:rFonts w:ascii="Arial" w:hAnsi="Arial" w:cs="Arial"/>
        </w:rPr>
      </w:pPr>
      <w:r w:rsidRPr="009708C7">
        <w:rPr>
          <w:rFonts w:ascii="Arial" w:hAnsi="Arial" w:cs="Arial"/>
        </w:rPr>
        <w:t>energetyk</w:t>
      </w:r>
      <w:r w:rsidR="00A633B8" w:rsidRPr="009708C7">
        <w:rPr>
          <w:rFonts w:ascii="Arial" w:hAnsi="Arial" w:cs="Arial"/>
        </w:rPr>
        <w:t>a</w:t>
      </w:r>
      <w:r w:rsidRPr="009708C7">
        <w:rPr>
          <w:rFonts w:ascii="Arial" w:hAnsi="Arial" w:cs="Arial"/>
        </w:rPr>
        <w:t xml:space="preserve"> ciepln</w:t>
      </w:r>
      <w:r w:rsidR="00A633B8" w:rsidRPr="009708C7">
        <w:rPr>
          <w:rFonts w:ascii="Arial" w:hAnsi="Arial" w:cs="Arial"/>
        </w:rPr>
        <w:t>a</w:t>
      </w:r>
    </w:p>
    <w:p w14:paraId="01773A83" w14:textId="7A3E1E4A" w:rsidR="002B199E" w:rsidRPr="009708C7" w:rsidRDefault="002B199E" w:rsidP="009708C7">
      <w:pPr>
        <w:pStyle w:val="Akapitzlist"/>
        <w:numPr>
          <w:ilvl w:val="0"/>
          <w:numId w:val="11"/>
        </w:numPr>
        <w:spacing w:line="276" w:lineRule="auto"/>
        <w:ind w:hanging="720"/>
        <w:rPr>
          <w:rFonts w:ascii="Arial" w:hAnsi="Arial" w:cs="Arial"/>
        </w:rPr>
      </w:pPr>
      <w:r w:rsidRPr="009708C7">
        <w:rPr>
          <w:rFonts w:ascii="Arial" w:hAnsi="Arial" w:cs="Arial"/>
        </w:rPr>
        <w:t>szeroko rozumian</w:t>
      </w:r>
      <w:r w:rsidR="00A633B8" w:rsidRPr="009708C7">
        <w:rPr>
          <w:rFonts w:ascii="Arial" w:hAnsi="Arial" w:cs="Arial"/>
        </w:rPr>
        <w:t>a</w:t>
      </w:r>
      <w:r w:rsidRPr="009708C7">
        <w:rPr>
          <w:rFonts w:ascii="Arial" w:hAnsi="Arial" w:cs="Arial"/>
        </w:rPr>
        <w:t xml:space="preserve"> polityk</w:t>
      </w:r>
      <w:r w:rsidR="00A633B8" w:rsidRPr="009708C7">
        <w:rPr>
          <w:rFonts w:ascii="Arial" w:hAnsi="Arial" w:cs="Arial"/>
        </w:rPr>
        <w:t>a</w:t>
      </w:r>
      <w:r w:rsidRPr="009708C7">
        <w:rPr>
          <w:rFonts w:ascii="Arial" w:hAnsi="Arial" w:cs="Arial"/>
        </w:rPr>
        <w:t xml:space="preserve"> społeczn</w:t>
      </w:r>
      <w:r w:rsidR="00A633B8" w:rsidRPr="009708C7">
        <w:rPr>
          <w:rFonts w:ascii="Arial" w:hAnsi="Arial" w:cs="Arial"/>
        </w:rPr>
        <w:t>a</w:t>
      </w:r>
    </w:p>
    <w:p w14:paraId="560C5E00" w14:textId="3BCA8D55" w:rsidR="002B199E" w:rsidRPr="009708C7" w:rsidRDefault="002B199E" w:rsidP="009708C7">
      <w:pPr>
        <w:pStyle w:val="Akapitzlist"/>
        <w:numPr>
          <w:ilvl w:val="0"/>
          <w:numId w:val="11"/>
        </w:numPr>
        <w:spacing w:line="276" w:lineRule="auto"/>
        <w:ind w:hanging="720"/>
        <w:rPr>
          <w:rFonts w:ascii="Arial" w:hAnsi="Arial" w:cs="Arial"/>
        </w:rPr>
      </w:pPr>
      <w:r w:rsidRPr="009708C7">
        <w:rPr>
          <w:rFonts w:ascii="Arial" w:hAnsi="Arial" w:cs="Arial"/>
        </w:rPr>
        <w:t>ochron</w:t>
      </w:r>
      <w:r w:rsidR="00A633B8" w:rsidRPr="009708C7">
        <w:rPr>
          <w:rFonts w:ascii="Arial" w:hAnsi="Arial" w:cs="Arial"/>
        </w:rPr>
        <w:t>a</w:t>
      </w:r>
      <w:r w:rsidRPr="009708C7">
        <w:rPr>
          <w:rFonts w:ascii="Arial" w:hAnsi="Arial" w:cs="Arial"/>
        </w:rPr>
        <w:t xml:space="preserve"> zabytków</w:t>
      </w:r>
    </w:p>
    <w:p w14:paraId="337EF880" w14:textId="5DB73C54" w:rsidR="002B199E" w:rsidRPr="009708C7" w:rsidRDefault="002B199E" w:rsidP="009708C7">
      <w:pPr>
        <w:pStyle w:val="Akapitzlist"/>
        <w:numPr>
          <w:ilvl w:val="0"/>
          <w:numId w:val="11"/>
        </w:numPr>
        <w:spacing w:line="276" w:lineRule="auto"/>
        <w:ind w:hanging="720"/>
        <w:rPr>
          <w:rFonts w:ascii="Arial" w:hAnsi="Arial" w:cs="Arial"/>
        </w:rPr>
      </w:pPr>
      <w:r w:rsidRPr="009708C7">
        <w:rPr>
          <w:rFonts w:ascii="Arial" w:hAnsi="Arial" w:cs="Arial"/>
        </w:rPr>
        <w:t>bezpieczeństw</w:t>
      </w:r>
      <w:r w:rsidR="00A633B8" w:rsidRPr="009708C7">
        <w:rPr>
          <w:rFonts w:ascii="Arial" w:hAnsi="Arial" w:cs="Arial"/>
        </w:rPr>
        <w:t>o</w:t>
      </w:r>
      <w:r w:rsidRPr="009708C7">
        <w:rPr>
          <w:rFonts w:ascii="Arial" w:hAnsi="Arial" w:cs="Arial"/>
        </w:rPr>
        <w:t xml:space="preserve"> osób i mienia.</w:t>
      </w:r>
    </w:p>
    <w:p w14:paraId="291004EB" w14:textId="77777777" w:rsidR="002B199E" w:rsidRPr="009708C7" w:rsidRDefault="002B199E" w:rsidP="009708C7">
      <w:pPr>
        <w:spacing w:line="276" w:lineRule="auto"/>
        <w:rPr>
          <w:rFonts w:ascii="Arial" w:hAnsi="Arial" w:cs="Arial"/>
        </w:rPr>
      </w:pPr>
    </w:p>
    <w:p w14:paraId="66996A9C" w14:textId="6E1219D4" w:rsidR="002B199E" w:rsidRPr="009708C7" w:rsidRDefault="002B199E" w:rsidP="009708C7">
      <w:pPr>
        <w:spacing w:line="276" w:lineRule="auto"/>
        <w:ind w:hanging="720"/>
        <w:rPr>
          <w:rFonts w:ascii="Arial" w:hAnsi="Arial" w:cs="Arial"/>
        </w:rPr>
      </w:pPr>
    </w:p>
    <w:p w14:paraId="269BC834" w14:textId="58A1D79F" w:rsidR="002B199E" w:rsidRPr="009708C7" w:rsidRDefault="002B199E" w:rsidP="009708C7">
      <w:pPr>
        <w:spacing w:line="276" w:lineRule="auto"/>
        <w:rPr>
          <w:rFonts w:ascii="Arial" w:hAnsi="Arial" w:cs="Arial"/>
        </w:rPr>
      </w:pPr>
      <w:r w:rsidRPr="009708C7">
        <w:rPr>
          <w:rFonts w:ascii="Arial" w:hAnsi="Arial" w:cs="Arial"/>
        </w:rPr>
        <w:t>§ 9. 1. Powołuje się stałą</w:t>
      </w:r>
      <w:r w:rsidR="009708C7">
        <w:rPr>
          <w:rFonts w:ascii="Arial" w:hAnsi="Arial" w:cs="Arial"/>
        </w:rPr>
        <w:t xml:space="preserve"> </w:t>
      </w:r>
      <w:r w:rsidRPr="009708C7">
        <w:rPr>
          <w:rFonts w:ascii="Arial" w:hAnsi="Arial" w:cs="Arial"/>
        </w:rPr>
        <w:t>komisję</w:t>
      </w:r>
      <w:r w:rsidR="009708C7">
        <w:rPr>
          <w:rFonts w:ascii="Arial" w:hAnsi="Arial" w:cs="Arial"/>
        </w:rPr>
        <w:t xml:space="preserve"> </w:t>
      </w:r>
      <w:r w:rsidRPr="009708C7">
        <w:rPr>
          <w:rFonts w:ascii="Arial" w:hAnsi="Arial" w:cs="Arial"/>
        </w:rPr>
        <w:t>Rady Miasta Włocławek – Komisję Skarg, Wniosków i Petycji.</w:t>
      </w:r>
    </w:p>
    <w:p w14:paraId="415C2B16" w14:textId="65A0E5BA" w:rsidR="002B199E" w:rsidRPr="009708C7" w:rsidRDefault="002B199E" w:rsidP="009708C7">
      <w:pPr>
        <w:spacing w:line="276" w:lineRule="auto"/>
        <w:rPr>
          <w:rFonts w:ascii="Arial" w:hAnsi="Arial" w:cs="Arial"/>
        </w:rPr>
      </w:pPr>
      <w:r w:rsidRPr="009708C7">
        <w:rPr>
          <w:rFonts w:ascii="Arial" w:hAnsi="Arial" w:cs="Arial"/>
        </w:rPr>
        <w:t>2</w:t>
      </w:r>
      <w:r w:rsidR="00726818" w:rsidRPr="009708C7">
        <w:rPr>
          <w:rFonts w:ascii="Arial" w:hAnsi="Arial" w:cs="Arial"/>
        </w:rPr>
        <w:t>.</w:t>
      </w:r>
      <w:r w:rsidRPr="009708C7">
        <w:rPr>
          <w:rFonts w:ascii="Arial" w:hAnsi="Arial" w:cs="Arial"/>
        </w:rPr>
        <w:t xml:space="preserve"> </w:t>
      </w:r>
      <w:r w:rsidR="00A633B8" w:rsidRPr="009708C7">
        <w:rPr>
          <w:rFonts w:ascii="Arial" w:hAnsi="Arial" w:cs="Arial"/>
        </w:rPr>
        <w:t>U</w:t>
      </w:r>
      <w:r w:rsidRPr="009708C7">
        <w:rPr>
          <w:rFonts w:ascii="Arial" w:hAnsi="Arial" w:cs="Arial"/>
        </w:rPr>
        <w:t>stala się</w:t>
      </w:r>
      <w:r w:rsidR="009708C7">
        <w:rPr>
          <w:rFonts w:ascii="Arial" w:hAnsi="Arial" w:cs="Arial"/>
        </w:rPr>
        <w:t xml:space="preserve"> </w:t>
      </w:r>
      <w:r w:rsidRPr="009708C7">
        <w:rPr>
          <w:rFonts w:ascii="Arial" w:hAnsi="Arial" w:cs="Arial"/>
        </w:rPr>
        <w:t>przedmiot działania Komisji Skarg, Wniosków i Petycji:</w:t>
      </w:r>
    </w:p>
    <w:p w14:paraId="07EDCDAD" w14:textId="349A31CF" w:rsidR="002B199E" w:rsidRPr="009708C7" w:rsidRDefault="002B199E" w:rsidP="009708C7">
      <w:pPr>
        <w:pStyle w:val="Akapitzlist"/>
        <w:numPr>
          <w:ilvl w:val="1"/>
          <w:numId w:val="6"/>
        </w:numPr>
        <w:tabs>
          <w:tab w:val="clear" w:pos="1605"/>
          <w:tab w:val="num" w:pos="1276"/>
        </w:tabs>
        <w:spacing w:after="160" w:line="276" w:lineRule="auto"/>
        <w:ind w:left="993" w:hanging="284"/>
        <w:rPr>
          <w:rFonts w:ascii="Arial" w:hAnsi="Arial" w:cs="Arial"/>
        </w:rPr>
      </w:pPr>
      <w:r w:rsidRPr="009708C7">
        <w:rPr>
          <w:rFonts w:ascii="Arial" w:hAnsi="Arial" w:cs="Arial"/>
        </w:rPr>
        <w:t>rozpatrywanie skarg dotyczących zadań lub działalności Prezydenta i kierowników jednostek organizacyjnych Miasta, z wyjątkiem skarg w sprawach należących do zadań zleconych</w:t>
      </w:r>
      <w:r w:rsidR="009708C7">
        <w:rPr>
          <w:rFonts w:ascii="Arial" w:hAnsi="Arial" w:cs="Arial"/>
        </w:rPr>
        <w:t xml:space="preserve"> </w:t>
      </w:r>
      <w:r w:rsidRPr="009708C7">
        <w:rPr>
          <w:rFonts w:ascii="Arial" w:hAnsi="Arial" w:cs="Arial"/>
        </w:rPr>
        <w:t>z zakresu administracji rządowej,</w:t>
      </w:r>
    </w:p>
    <w:p w14:paraId="48F821CA" w14:textId="77777777" w:rsidR="002B199E" w:rsidRPr="009708C7" w:rsidRDefault="002B199E" w:rsidP="009708C7">
      <w:pPr>
        <w:pStyle w:val="Akapitzlist"/>
        <w:numPr>
          <w:ilvl w:val="1"/>
          <w:numId w:val="6"/>
        </w:numPr>
        <w:tabs>
          <w:tab w:val="clear" w:pos="1605"/>
          <w:tab w:val="num" w:pos="1276"/>
        </w:tabs>
        <w:spacing w:after="160" w:line="276" w:lineRule="auto"/>
        <w:ind w:left="993" w:hanging="284"/>
        <w:rPr>
          <w:rFonts w:ascii="Arial" w:hAnsi="Arial" w:cs="Arial"/>
        </w:rPr>
      </w:pPr>
      <w:r w:rsidRPr="009708C7">
        <w:rPr>
          <w:rFonts w:ascii="Arial" w:hAnsi="Arial" w:cs="Arial"/>
        </w:rPr>
        <w:t>rozpatrywanie wniosków, których przedmiotem mogą być w szczególności sprawy ulepszenia organizacji, wzmocnienia praworządności, usprawnienia pracy i zapobiegania nadużyciom, ochrony własności oraz lepszego zaspokajania potrzeb ludności,</w:t>
      </w:r>
    </w:p>
    <w:p w14:paraId="72352835" w14:textId="77777777" w:rsidR="002B199E" w:rsidRPr="009708C7" w:rsidRDefault="002B199E" w:rsidP="009708C7">
      <w:pPr>
        <w:pStyle w:val="Akapitzlist"/>
        <w:numPr>
          <w:ilvl w:val="1"/>
          <w:numId w:val="6"/>
        </w:numPr>
        <w:tabs>
          <w:tab w:val="clear" w:pos="1605"/>
          <w:tab w:val="num" w:pos="1276"/>
        </w:tabs>
        <w:spacing w:after="160" w:line="276" w:lineRule="auto"/>
        <w:ind w:left="993" w:hanging="284"/>
        <w:rPr>
          <w:rFonts w:ascii="Arial" w:hAnsi="Arial" w:cs="Arial"/>
        </w:rPr>
      </w:pPr>
      <w:r w:rsidRPr="009708C7">
        <w:rPr>
          <w:rFonts w:ascii="Arial" w:hAnsi="Arial" w:cs="Arial"/>
        </w:rPr>
        <w:t>rozpatrywanie petycji kierowanych do Rady.</w:t>
      </w:r>
    </w:p>
    <w:p w14:paraId="7C5473AF" w14:textId="77777777" w:rsidR="002B199E" w:rsidRPr="009708C7" w:rsidRDefault="002B199E" w:rsidP="009708C7">
      <w:pPr>
        <w:spacing w:line="276" w:lineRule="auto"/>
        <w:rPr>
          <w:rFonts w:ascii="Arial" w:hAnsi="Arial" w:cs="Arial"/>
        </w:rPr>
      </w:pPr>
    </w:p>
    <w:p w14:paraId="4EE6F948" w14:textId="77777777" w:rsidR="007E58C9" w:rsidRPr="009708C7" w:rsidRDefault="007E58C9" w:rsidP="009708C7">
      <w:pPr>
        <w:spacing w:line="276" w:lineRule="auto"/>
        <w:rPr>
          <w:rFonts w:ascii="Arial" w:hAnsi="Arial" w:cs="Arial"/>
        </w:rPr>
      </w:pPr>
    </w:p>
    <w:p w14:paraId="0DF630FA" w14:textId="173D0B32" w:rsidR="0027205D" w:rsidRDefault="007E58C9" w:rsidP="0027205D">
      <w:pPr>
        <w:spacing w:line="276" w:lineRule="auto"/>
        <w:rPr>
          <w:rFonts w:ascii="Arial" w:hAnsi="Arial" w:cs="Arial"/>
        </w:rPr>
      </w:pPr>
      <w:r w:rsidRPr="009708C7">
        <w:rPr>
          <w:rFonts w:ascii="Arial" w:hAnsi="Arial" w:cs="Arial"/>
        </w:rPr>
        <w:t xml:space="preserve">§ </w:t>
      </w:r>
      <w:r w:rsidR="002B199E" w:rsidRPr="009708C7">
        <w:rPr>
          <w:rFonts w:ascii="Arial" w:hAnsi="Arial" w:cs="Arial"/>
        </w:rPr>
        <w:t>10</w:t>
      </w:r>
      <w:r w:rsidRPr="009708C7">
        <w:rPr>
          <w:rFonts w:ascii="Arial" w:hAnsi="Arial" w:cs="Arial"/>
        </w:rPr>
        <w:t>.</w:t>
      </w:r>
      <w:r w:rsidR="009708C7">
        <w:rPr>
          <w:rFonts w:ascii="Arial" w:hAnsi="Arial" w:cs="Arial"/>
        </w:rPr>
        <w:t xml:space="preserve"> </w:t>
      </w:r>
      <w:r w:rsidRPr="009708C7">
        <w:rPr>
          <w:rFonts w:ascii="Arial" w:hAnsi="Arial" w:cs="Arial"/>
        </w:rPr>
        <w:t>Uchwała wchodzi w życie z dniem podjęcia.</w:t>
      </w:r>
    </w:p>
    <w:p w14:paraId="1BE348D8" w14:textId="77777777" w:rsidR="0027205D" w:rsidRDefault="0027205D" w:rsidP="0027205D">
      <w:pPr>
        <w:spacing w:line="276" w:lineRule="auto"/>
        <w:rPr>
          <w:rFonts w:ascii="Arial" w:hAnsi="Arial" w:cs="Arial"/>
        </w:rPr>
      </w:pPr>
      <w:bookmarkStart w:id="3" w:name="_GoBack"/>
      <w:bookmarkEnd w:id="3"/>
    </w:p>
    <w:p w14:paraId="0795DA94" w14:textId="0C437BD6" w:rsidR="0027205D" w:rsidRDefault="009708C7" w:rsidP="0027205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E58C9" w:rsidRPr="009708C7">
        <w:rPr>
          <w:rFonts w:ascii="Arial" w:hAnsi="Arial" w:cs="Arial"/>
        </w:rPr>
        <w:t>Przewodniczący</w:t>
      </w:r>
      <w:r w:rsidR="0027205D">
        <w:rPr>
          <w:rFonts w:ascii="Arial" w:hAnsi="Arial" w:cs="Arial"/>
        </w:rPr>
        <w:t xml:space="preserve"> </w:t>
      </w:r>
      <w:r w:rsidR="007E58C9" w:rsidRPr="009708C7">
        <w:rPr>
          <w:rFonts w:ascii="Arial" w:hAnsi="Arial" w:cs="Arial"/>
        </w:rPr>
        <w:t>Rady Miasta</w:t>
      </w:r>
      <w:r w:rsidR="0027205D">
        <w:rPr>
          <w:rFonts w:ascii="Arial" w:hAnsi="Arial" w:cs="Arial"/>
        </w:rPr>
        <w:t xml:space="preserve"> </w:t>
      </w:r>
      <w:r w:rsidR="00594F1D" w:rsidRPr="009708C7">
        <w:rPr>
          <w:rFonts w:ascii="Arial" w:hAnsi="Arial" w:cs="Arial"/>
        </w:rPr>
        <w:t>Piotr Kowal</w:t>
      </w:r>
    </w:p>
    <w:p w14:paraId="0E141ADE" w14:textId="77777777" w:rsidR="0027205D" w:rsidRDefault="0027205D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0ADE419" w14:textId="77777777" w:rsidR="00037B79" w:rsidRPr="0027205D" w:rsidRDefault="00037B79" w:rsidP="0027205D">
      <w:pPr>
        <w:pStyle w:val="Nagwek2"/>
        <w:rPr>
          <w:rFonts w:ascii="Arial" w:hAnsi="Arial" w:cs="Arial"/>
          <w:sz w:val="24"/>
          <w:szCs w:val="24"/>
        </w:rPr>
      </w:pPr>
      <w:r w:rsidRPr="0027205D">
        <w:rPr>
          <w:rFonts w:ascii="Arial" w:hAnsi="Arial" w:cs="Arial"/>
          <w:sz w:val="24"/>
          <w:szCs w:val="24"/>
        </w:rPr>
        <w:lastRenderedPageBreak/>
        <w:t>UZASADNIENIE</w:t>
      </w:r>
    </w:p>
    <w:p w14:paraId="0A148953" w14:textId="77777777" w:rsidR="00F97816" w:rsidRPr="009708C7" w:rsidRDefault="00F97816" w:rsidP="009708C7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50E4DA64" w14:textId="77777777" w:rsidR="001B7421" w:rsidRPr="009708C7" w:rsidRDefault="001B7421" w:rsidP="009708C7">
      <w:pPr>
        <w:pStyle w:val="Bezodstpw"/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9708C7">
        <w:rPr>
          <w:rFonts w:ascii="Arial" w:hAnsi="Arial" w:cs="Arial"/>
          <w:sz w:val="24"/>
          <w:szCs w:val="24"/>
        </w:rPr>
        <w:t xml:space="preserve">Zgodnie z art. 21 ust. 1 ustawy o samorządzie gminnym, rada gminy ze swojego grona może powołać stałe i doraźne komisje do określonych zadań, ustalając przedmiot działania oraz skład osobowy. </w:t>
      </w:r>
    </w:p>
    <w:p w14:paraId="769B12BB" w14:textId="1E58A69D" w:rsidR="001B7421" w:rsidRPr="009708C7" w:rsidRDefault="00037B79" w:rsidP="009708C7">
      <w:pPr>
        <w:pStyle w:val="Bezodstpw"/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9708C7">
        <w:rPr>
          <w:rFonts w:ascii="Arial" w:hAnsi="Arial" w:cs="Arial"/>
          <w:sz w:val="24"/>
          <w:szCs w:val="24"/>
        </w:rPr>
        <w:t>Mając na uwadze realizację</w:t>
      </w:r>
      <w:r w:rsidR="009708C7">
        <w:rPr>
          <w:rFonts w:ascii="Arial" w:hAnsi="Arial" w:cs="Arial"/>
          <w:sz w:val="24"/>
          <w:szCs w:val="24"/>
        </w:rPr>
        <w:t xml:space="preserve"> </w:t>
      </w:r>
      <w:r w:rsidRPr="009708C7">
        <w:rPr>
          <w:rFonts w:ascii="Arial" w:hAnsi="Arial" w:cs="Arial"/>
          <w:sz w:val="24"/>
          <w:szCs w:val="24"/>
        </w:rPr>
        <w:t xml:space="preserve">postanowień ustawowych, które Radzie Miasta przyznają kompetencje do powoływania stałych komisji Rady Miasta oraz określenia przedmiotu </w:t>
      </w:r>
      <w:r w:rsidR="00F97816" w:rsidRPr="009708C7">
        <w:rPr>
          <w:rFonts w:ascii="Arial" w:hAnsi="Arial" w:cs="Arial"/>
          <w:sz w:val="24"/>
          <w:szCs w:val="24"/>
        </w:rPr>
        <w:t>ich działania, zasadne jest podjęcie uchwały</w:t>
      </w:r>
      <w:r w:rsidR="001B7421" w:rsidRPr="009708C7">
        <w:rPr>
          <w:rFonts w:ascii="Arial" w:hAnsi="Arial" w:cs="Arial"/>
          <w:sz w:val="24"/>
          <w:szCs w:val="24"/>
        </w:rPr>
        <w:t xml:space="preserve"> </w:t>
      </w:r>
      <w:r w:rsidR="00F97816" w:rsidRPr="009708C7">
        <w:rPr>
          <w:rFonts w:ascii="Arial" w:hAnsi="Arial" w:cs="Arial"/>
          <w:sz w:val="24"/>
          <w:szCs w:val="24"/>
        </w:rPr>
        <w:t>z zaproponowanymi nazwami komisji oraz przedmiotem ich działania</w:t>
      </w:r>
      <w:r w:rsidR="001B7421" w:rsidRPr="009708C7">
        <w:rPr>
          <w:rFonts w:ascii="Arial" w:hAnsi="Arial" w:cs="Arial"/>
          <w:sz w:val="24"/>
          <w:szCs w:val="24"/>
        </w:rPr>
        <w:t>.</w:t>
      </w:r>
    </w:p>
    <w:p w14:paraId="362A790F" w14:textId="77777777" w:rsidR="00F97816" w:rsidRPr="009708C7" w:rsidRDefault="00F97816" w:rsidP="009708C7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0AFF7199" w14:textId="765BF0C5" w:rsidR="00F97816" w:rsidRPr="009708C7" w:rsidRDefault="00F97816" w:rsidP="0027205D">
      <w:pPr>
        <w:spacing w:line="276" w:lineRule="auto"/>
        <w:rPr>
          <w:rFonts w:ascii="Arial" w:hAnsi="Arial" w:cs="Arial"/>
        </w:rPr>
      </w:pPr>
      <w:r w:rsidRPr="009708C7">
        <w:rPr>
          <w:rFonts w:ascii="Arial" w:hAnsi="Arial" w:cs="Arial"/>
        </w:rPr>
        <w:t>Przewodniczący</w:t>
      </w:r>
      <w:r w:rsidR="0027205D">
        <w:rPr>
          <w:rFonts w:ascii="Arial" w:hAnsi="Arial" w:cs="Arial"/>
        </w:rPr>
        <w:t xml:space="preserve"> </w:t>
      </w:r>
      <w:r w:rsidRPr="009708C7">
        <w:rPr>
          <w:rFonts w:ascii="Arial" w:hAnsi="Arial" w:cs="Arial"/>
        </w:rPr>
        <w:t>Rady Miasta</w:t>
      </w:r>
      <w:r w:rsidR="0027205D">
        <w:rPr>
          <w:rFonts w:ascii="Arial" w:hAnsi="Arial" w:cs="Arial"/>
        </w:rPr>
        <w:t xml:space="preserve"> </w:t>
      </w:r>
      <w:r w:rsidR="002F3B15" w:rsidRPr="009708C7">
        <w:rPr>
          <w:rFonts w:ascii="Arial" w:hAnsi="Arial" w:cs="Arial"/>
        </w:rPr>
        <w:t>Piotr Kowal</w:t>
      </w:r>
    </w:p>
    <w:p w14:paraId="04B59F00" w14:textId="77777777" w:rsidR="00F97816" w:rsidRPr="009708C7" w:rsidRDefault="00F97816" w:rsidP="009708C7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sectPr w:rsidR="00F97816" w:rsidRPr="009708C7" w:rsidSect="00890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E6AEC"/>
    <w:multiLevelType w:val="hybridMultilevel"/>
    <w:tmpl w:val="5CC2110E"/>
    <w:lvl w:ilvl="0" w:tplc="A9CC89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E7393"/>
    <w:multiLevelType w:val="hybridMultilevel"/>
    <w:tmpl w:val="8766BA24"/>
    <w:lvl w:ilvl="0" w:tplc="4DE49C1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C5722"/>
    <w:multiLevelType w:val="hybridMultilevel"/>
    <w:tmpl w:val="EC343116"/>
    <w:lvl w:ilvl="0" w:tplc="C24EC532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7A10590E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3" w15:restartNumberingAfterBreak="0">
    <w:nsid w:val="176E0A9A"/>
    <w:multiLevelType w:val="hybridMultilevel"/>
    <w:tmpl w:val="A858D36A"/>
    <w:lvl w:ilvl="0" w:tplc="E9E80BF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1AAA0F88"/>
    <w:multiLevelType w:val="hybridMultilevel"/>
    <w:tmpl w:val="DF3244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B4880"/>
    <w:multiLevelType w:val="hybridMultilevel"/>
    <w:tmpl w:val="82602A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7367C"/>
    <w:multiLevelType w:val="hybridMultilevel"/>
    <w:tmpl w:val="FE5A7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A05B31"/>
    <w:multiLevelType w:val="hybridMultilevel"/>
    <w:tmpl w:val="B61CFE76"/>
    <w:lvl w:ilvl="0" w:tplc="4DE49C1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3732E"/>
    <w:multiLevelType w:val="hybridMultilevel"/>
    <w:tmpl w:val="0AC8F77A"/>
    <w:lvl w:ilvl="0" w:tplc="E2243CC4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90EAE2D0">
      <w:start w:val="1"/>
      <w:numFmt w:val="decimal"/>
      <w:lvlText w:val="%2)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9" w15:restartNumberingAfterBreak="0">
    <w:nsid w:val="513F1A7B"/>
    <w:multiLevelType w:val="hybridMultilevel"/>
    <w:tmpl w:val="851E7752"/>
    <w:lvl w:ilvl="0" w:tplc="F83CBC80">
      <w:start w:val="7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2200BE9C">
      <w:start w:val="1"/>
      <w:numFmt w:val="decimal"/>
      <w:lvlText w:val="%2)"/>
      <w:lvlJc w:val="left"/>
      <w:pPr>
        <w:tabs>
          <w:tab w:val="num" w:pos="1605"/>
        </w:tabs>
        <w:ind w:left="160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0" w15:restartNumberingAfterBreak="0">
    <w:nsid w:val="63C07EA0"/>
    <w:multiLevelType w:val="hybridMultilevel"/>
    <w:tmpl w:val="3A0C31CE"/>
    <w:lvl w:ilvl="0" w:tplc="2EAA8656">
      <w:start w:val="2"/>
      <w:numFmt w:val="decimal"/>
      <w:lvlText w:val="%1)"/>
      <w:lvlJc w:val="left"/>
      <w:pPr>
        <w:tabs>
          <w:tab w:val="num" w:pos="1065"/>
        </w:tabs>
        <w:ind w:left="1065" w:hanging="540"/>
      </w:pPr>
      <w:rPr>
        <w:rFonts w:hint="default"/>
        <w:b/>
      </w:rPr>
    </w:lvl>
    <w:lvl w:ilvl="1" w:tplc="111CD7AA">
      <w:start w:val="1"/>
      <w:numFmt w:val="decimal"/>
      <w:lvlText w:val="%2)"/>
      <w:lvlJc w:val="left"/>
      <w:pPr>
        <w:tabs>
          <w:tab w:val="num" w:pos="1605"/>
        </w:tabs>
        <w:ind w:left="1605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1" w15:restartNumberingAfterBreak="0">
    <w:nsid w:val="64B255FF"/>
    <w:multiLevelType w:val="hybridMultilevel"/>
    <w:tmpl w:val="70026B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540F9D"/>
    <w:multiLevelType w:val="hybridMultilevel"/>
    <w:tmpl w:val="43CEBAC8"/>
    <w:lvl w:ilvl="0" w:tplc="A9CC89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9E80BF2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7CA47846"/>
    <w:multiLevelType w:val="hybridMultilevel"/>
    <w:tmpl w:val="BD32BBBC"/>
    <w:lvl w:ilvl="0" w:tplc="4DE49C1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12"/>
  </w:num>
  <w:num w:numId="5">
    <w:abstractNumId w:val="3"/>
  </w:num>
  <w:num w:numId="6">
    <w:abstractNumId w:val="9"/>
  </w:num>
  <w:num w:numId="7">
    <w:abstractNumId w:val="5"/>
  </w:num>
  <w:num w:numId="8">
    <w:abstractNumId w:val="0"/>
  </w:num>
  <w:num w:numId="9">
    <w:abstractNumId w:val="11"/>
  </w:num>
  <w:num w:numId="10">
    <w:abstractNumId w:val="6"/>
  </w:num>
  <w:num w:numId="11">
    <w:abstractNumId w:val="4"/>
  </w:num>
  <w:num w:numId="12">
    <w:abstractNumId w:val="1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C37"/>
    <w:rsid w:val="00037B79"/>
    <w:rsid w:val="000770FF"/>
    <w:rsid w:val="00086D9C"/>
    <w:rsid w:val="000B3444"/>
    <w:rsid w:val="000D04C9"/>
    <w:rsid w:val="000E01AE"/>
    <w:rsid w:val="00131C33"/>
    <w:rsid w:val="0014385A"/>
    <w:rsid w:val="00194379"/>
    <w:rsid w:val="00194D71"/>
    <w:rsid w:val="001A1BBA"/>
    <w:rsid w:val="001B7421"/>
    <w:rsid w:val="0026507D"/>
    <w:rsid w:val="0027205D"/>
    <w:rsid w:val="002B199E"/>
    <w:rsid w:val="002B2A2C"/>
    <w:rsid w:val="002F3B15"/>
    <w:rsid w:val="003372EE"/>
    <w:rsid w:val="003623CA"/>
    <w:rsid w:val="00375F01"/>
    <w:rsid w:val="003B084E"/>
    <w:rsid w:val="00483F84"/>
    <w:rsid w:val="00594F1D"/>
    <w:rsid w:val="005E348D"/>
    <w:rsid w:val="005F0F88"/>
    <w:rsid w:val="006D6764"/>
    <w:rsid w:val="00726818"/>
    <w:rsid w:val="00733971"/>
    <w:rsid w:val="007D7ABA"/>
    <w:rsid w:val="007E58C9"/>
    <w:rsid w:val="007F339E"/>
    <w:rsid w:val="008009C7"/>
    <w:rsid w:val="00802E8B"/>
    <w:rsid w:val="008358AE"/>
    <w:rsid w:val="0089065B"/>
    <w:rsid w:val="00896089"/>
    <w:rsid w:val="009708C7"/>
    <w:rsid w:val="00A5436C"/>
    <w:rsid w:val="00A633B8"/>
    <w:rsid w:val="00AE0272"/>
    <w:rsid w:val="00AE0C37"/>
    <w:rsid w:val="00B1557F"/>
    <w:rsid w:val="00B22C23"/>
    <w:rsid w:val="00B27EF5"/>
    <w:rsid w:val="00B87863"/>
    <w:rsid w:val="00BB0D23"/>
    <w:rsid w:val="00BD0461"/>
    <w:rsid w:val="00C64E9D"/>
    <w:rsid w:val="00C90BD7"/>
    <w:rsid w:val="00DB6F53"/>
    <w:rsid w:val="00E45B5E"/>
    <w:rsid w:val="00E83F2A"/>
    <w:rsid w:val="00ED047F"/>
    <w:rsid w:val="00EF2715"/>
    <w:rsid w:val="00F05227"/>
    <w:rsid w:val="00F97816"/>
    <w:rsid w:val="00FA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76122"/>
  <w15:docId w15:val="{C4588F2D-36B4-46CD-886F-7B7006A80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7205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720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E0C37"/>
    <w:pPr>
      <w:spacing w:after="0" w:line="240" w:lineRule="auto"/>
    </w:pPr>
  </w:style>
  <w:style w:type="character" w:styleId="Hipercze">
    <w:name w:val="Hyperlink"/>
    <w:basedOn w:val="Domylnaczcionkaakapitu"/>
    <w:semiHidden/>
    <w:unhideWhenUsed/>
    <w:rsid w:val="00E45B5E"/>
    <w:rPr>
      <w:color w:val="0000FF"/>
      <w:u w:val="single"/>
    </w:rPr>
  </w:style>
  <w:style w:type="character" w:customStyle="1" w:styleId="detail-listsecond-element">
    <w:name w:val="detail-list__second-element"/>
    <w:basedOn w:val="Domylnaczcionkaakapitu"/>
    <w:rsid w:val="00AE0272"/>
  </w:style>
  <w:style w:type="paragraph" w:styleId="Akapitzlist">
    <w:name w:val="List Paragraph"/>
    <w:basedOn w:val="Normalny"/>
    <w:uiPriority w:val="34"/>
    <w:qFormat/>
    <w:rsid w:val="00F0522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01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1A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7205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7205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664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II/4/2024 RADY MIASTA WŁOCŁAWEK  z dnia 14 maja 2024 r.</vt:lpstr>
    </vt:vector>
  </TitlesOfParts>
  <Company>Piotr Feliniak</Company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II/4/2024 RADY MIASTA WŁOCŁAWEK  z dnia 14 maja 2024 r.</dc:title>
  <dc:subject/>
  <dc:creator>Domownicy</dc:creator>
  <cp:keywords/>
  <dc:description/>
  <cp:lastModifiedBy>Małgorzata Feliniak</cp:lastModifiedBy>
  <cp:revision>3</cp:revision>
  <cp:lastPrinted>2024-05-15T09:32:00Z</cp:lastPrinted>
  <dcterms:created xsi:type="dcterms:W3CDTF">2024-05-22T11:08:00Z</dcterms:created>
  <dcterms:modified xsi:type="dcterms:W3CDTF">2024-05-22T11:11:00Z</dcterms:modified>
</cp:coreProperties>
</file>