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EE510B5" w14:textId="77777777" w:rsidR="004F30F2" w:rsidRPr="004A2CC4" w:rsidRDefault="00D372FC" w:rsidP="004A2CC4">
      <w:pPr>
        <w:spacing w:line="276" w:lineRule="auto"/>
        <w:rPr>
          <w:rFonts w:ascii="Arial" w:hAnsi="Arial" w:cs="Arial"/>
        </w:rPr>
      </w:pPr>
      <w:r w:rsidRPr="004A2CC4">
        <w:rPr>
          <w:rFonts w:ascii="Arial" w:hAnsi="Arial" w:cs="Arial"/>
        </w:rPr>
        <w:t>Dnia 25.2.2025r.</w:t>
      </w:r>
    </w:p>
    <w:p w14:paraId="54BEB3DD" w14:textId="77777777" w:rsidR="004F30F2" w:rsidRPr="004A2CC4" w:rsidRDefault="00D372FC" w:rsidP="004A2CC4">
      <w:pPr>
        <w:spacing w:after="0" w:line="276" w:lineRule="auto"/>
        <w:rPr>
          <w:rFonts w:ascii="Arial" w:hAnsi="Arial" w:cs="Arial"/>
        </w:rPr>
      </w:pPr>
      <w:r w:rsidRPr="004A2CC4">
        <w:rPr>
          <w:rFonts w:ascii="Arial" w:hAnsi="Arial" w:cs="Arial"/>
        </w:rPr>
        <w:t>Rada Miasta Włocławek</w:t>
      </w:r>
    </w:p>
    <w:p w14:paraId="33070365" w14:textId="77777777" w:rsidR="004F30F2" w:rsidRDefault="00D372FC" w:rsidP="004A2CC4">
      <w:pPr>
        <w:spacing w:after="0" w:line="276" w:lineRule="auto"/>
        <w:rPr>
          <w:rFonts w:ascii="Arial" w:hAnsi="Arial" w:cs="Arial"/>
        </w:rPr>
      </w:pPr>
      <w:r w:rsidRPr="004A2CC4">
        <w:rPr>
          <w:rFonts w:ascii="Arial" w:hAnsi="Arial" w:cs="Arial"/>
        </w:rPr>
        <w:t>Komisja Edukacji</w:t>
      </w:r>
    </w:p>
    <w:p w14:paraId="0C1280BA" w14:textId="77777777" w:rsidR="004A2CC4" w:rsidRPr="004A2CC4" w:rsidRDefault="004A2CC4" w:rsidP="004A2CC4">
      <w:pPr>
        <w:spacing w:after="0" w:line="276" w:lineRule="auto"/>
        <w:rPr>
          <w:rFonts w:ascii="Arial" w:hAnsi="Arial" w:cs="Arial"/>
        </w:rPr>
      </w:pPr>
    </w:p>
    <w:p w14:paraId="2F1A18ED" w14:textId="52760379" w:rsidR="004F30F2" w:rsidRPr="004A2CC4" w:rsidRDefault="00D372FC" w:rsidP="004A2CC4">
      <w:pPr>
        <w:pStyle w:val="Nagwek1"/>
      </w:pPr>
      <w:r w:rsidRPr="004A2CC4">
        <w:t>Protokół</w:t>
      </w:r>
      <w:r w:rsidR="00AF5B5E" w:rsidRPr="004A2CC4">
        <w:t xml:space="preserve"> 2</w:t>
      </w:r>
    </w:p>
    <w:p w14:paraId="173B10C5" w14:textId="77777777" w:rsidR="004F30F2" w:rsidRPr="004A2CC4" w:rsidRDefault="00D372FC" w:rsidP="004A2CC4">
      <w:pPr>
        <w:spacing w:after="0" w:line="276" w:lineRule="auto"/>
        <w:rPr>
          <w:rFonts w:ascii="Arial" w:hAnsi="Arial" w:cs="Arial"/>
        </w:rPr>
      </w:pPr>
      <w:r w:rsidRPr="004A2CC4">
        <w:rPr>
          <w:rFonts w:ascii="Arial" w:hAnsi="Arial" w:cs="Arial"/>
        </w:rPr>
        <w:t>2 Posiedzenie Komisji Edukacji w dniach 13 lutego 2025 - 13 lutego 2025</w:t>
      </w:r>
    </w:p>
    <w:p w14:paraId="4FFF12C8" w14:textId="77777777" w:rsidR="004F30F2" w:rsidRPr="004A2CC4" w:rsidRDefault="00D372FC" w:rsidP="004A2CC4">
      <w:pPr>
        <w:spacing w:after="0" w:line="276" w:lineRule="auto"/>
        <w:rPr>
          <w:rFonts w:ascii="Arial" w:hAnsi="Arial" w:cs="Arial"/>
        </w:rPr>
      </w:pPr>
      <w:r w:rsidRPr="004A2CC4">
        <w:rPr>
          <w:rFonts w:ascii="Arial" w:hAnsi="Arial" w:cs="Arial"/>
        </w:rPr>
        <w:t>Miejsce posiedzenia: Urząd Miasta Włocławek, sala nr 302.</w:t>
      </w:r>
    </w:p>
    <w:p w14:paraId="07806BDC" w14:textId="77777777" w:rsidR="004F30F2" w:rsidRPr="004A2CC4" w:rsidRDefault="00D372FC" w:rsidP="004A2CC4">
      <w:pPr>
        <w:spacing w:line="276" w:lineRule="auto"/>
        <w:rPr>
          <w:rFonts w:ascii="Arial" w:hAnsi="Arial" w:cs="Arial"/>
        </w:rPr>
      </w:pPr>
      <w:r w:rsidRPr="004A2CC4">
        <w:rPr>
          <w:rFonts w:ascii="Arial" w:hAnsi="Arial" w:cs="Arial"/>
        </w:rPr>
        <w:t>Obrady rozpoczęto 13 lutego 2025 o godz. 08:30, a zakończono o godz. 08:44 dnia 13 lutego 2025.</w:t>
      </w:r>
    </w:p>
    <w:p w14:paraId="64B68B4B" w14:textId="77777777" w:rsidR="004F30F2" w:rsidRPr="004A2CC4" w:rsidRDefault="00D372FC" w:rsidP="004A2CC4">
      <w:pPr>
        <w:spacing w:line="276" w:lineRule="auto"/>
        <w:rPr>
          <w:rFonts w:ascii="Arial" w:hAnsi="Arial" w:cs="Arial"/>
        </w:rPr>
      </w:pPr>
      <w:r w:rsidRPr="004A2CC4">
        <w:rPr>
          <w:rFonts w:ascii="Arial" w:hAnsi="Arial" w:cs="Arial"/>
        </w:rPr>
        <w:t>W posiedzeniu wzięło udział 8 członków.</w:t>
      </w:r>
    </w:p>
    <w:p w14:paraId="4A0ABB2D" w14:textId="77777777" w:rsidR="004F30F2" w:rsidRPr="004A2CC4" w:rsidRDefault="00D372FC" w:rsidP="004A2CC4">
      <w:pPr>
        <w:spacing w:line="276" w:lineRule="auto"/>
        <w:rPr>
          <w:rFonts w:ascii="Arial" w:hAnsi="Arial" w:cs="Arial"/>
        </w:rPr>
      </w:pPr>
      <w:r w:rsidRPr="004A2CC4">
        <w:rPr>
          <w:rFonts w:ascii="Arial" w:hAnsi="Arial" w:cs="Arial"/>
        </w:rPr>
        <w:t>Obecni:</w:t>
      </w:r>
    </w:p>
    <w:p w14:paraId="18BB7BA7" w14:textId="77777777" w:rsidR="004F30F2" w:rsidRPr="004A2CC4" w:rsidRDefault="00D372FC" w:rsidP="004A2CC4">
      <w:pPr>
        <w:pStyle w:val="Nagwek2"/>
      </w:pPr>
      <w:r w:rsidRPr="004A2CC4">
        <w:t>1. Andrzej Gołębieski</w:t>
      </w:r>
    </w:p>
    <w:p w14:paraId="6B836206" w14:textId="77777777" w:rsidR="004F30F2" w:rsidRPr="004A2CC4" w:rsidRDefault="00D372FC" w:rsidP="004A2CC4">
      <w:pPr>
        <w:pStyle w:val="Nagwek2"/>
      </w:pPr>
      <w:r w:rsidRPr="004A2CC4">
        <w:t>2. Igor Griszczuk</w:t>
      </w:r>
    </w:p>
    <w:p w14:paraId="2A546E67" w14:textId="7FF7C50D" w:rsidR="004F30F2" w:rsidRPr="004A2CC4" w:rsidRDefault="00D372FC" w:rsidP="004A2CC4">
      <w:pPr>
        <w:pStyle w:val="Nagwek2"/>
      </w:pPr>
      <w:r w:rsidRPr="004A2CC4">
        <w:t>3. Krzysztof Grządziel</w:t>
      </w:r>
      <w:r w:rsidR="004A2CC4" w:rsidRPr="004A2CC4">
        <w:t xml:space="preserve"> nieobecny</w:t>
      </w:r>
    </w:p>
    <w:p w14:paraId="041C2064" w14:textId="256414E8" w:rsidR="004F30F2" w:rsidRPr="004A2CC4" w:rsidRDefault="00D372FC" w:rsidP="004A2CC4">
      <w:pPr>
        <w:pStyle w:val="Nagwek2"/>
      </w:pPr>
      <w:r w:rsidRPr="004A2CC4">
        <w:t>4. Joanna Hofman-Kupisz</w:t>
      </w:r>
      <w:r w:rsidR="004A2CC4" w:rsidRPr="004A2CC4">
        <w:t xml:space="preserve"> nieobecna</w:t>
      </w:r>
    </w:p>
    <w:p w14:paraId="46134DEE" w14:textId="77777777" w:rsidR="004F30F2" w:rsidRPr="004A2CC4" w:rsidRDefault="00D372FC" w:rsidP="004A2CC4">
      <w:pPr>
        <w:pStyle w:val="Nagwek2"/>
      </w:pPr>
      <w:r w:rsidRPr="004A2CC4">
        <w:t>5. Ewa Hupało</w:t>
      </w:r>
    </w:p>
    <w:p w14:paraId="6DA186BD" w14:textId="77777777" w:rsidR="004F30F2" w:rsidRPr="004A2CC4" w:rsidRDefault="00D372FC" w:rsidP="004A2CC4">
      <w:pPr>
        <w:pStyle w:val="Nagwek2"/>
      </w:pPr>
      <w:r w:rsidRPr="004A2CC4">
        <w:t>6. Wanda Muszalik</w:t>
      </w:r>
    </w:p>
    <w:p w14:paraId="68BAF459" w14:textId="77777777" w:rsidR="004F30F2" w:rsidRPr="004A2CC4" w:rsidRDefault="00D372FC" w:rsidP="004A2CC4">
      <w:pPr>
        <w:pStyle w:val="Nagwek2"/>
      </w:pPr>
      <w:r w:rsidRPr="004A2CC4">
        <w:t>7. Elżbieta Rutkowska</w:t>
      </w:r>
    </w:p>
    <w:p w14:paraId="673CE58D" w14:textId="77777777" w:rsidR="004F30F2" w:rsidRPr="004A2CC4" w:rsidRDefault="00D372FC" w:rsidP="004A2CC4">
      <w:pPr>
        <w:pStyle w:val="Nagwek2"/>
      </w:pPr>
      <w:r w:rsidRPr="004A2CC4">
        <w:t>8. Ewa Szczepańska</w:t>
      </w:r>
    </w:p>
    <w:p w14:paraId="263F4FA8" w14:textId="77777777" w:rsidR="004F30F2" w:rsidRPr="004A2CC4" w:rsidRDefault="00D372FC" w:rsidP="004A2CC4">
      <w:pPr>
        <w:pStyle w:val="Nagwek2"/>
      </w:pPr>
      <w:r w:rsidRPr="004A2CC4">
        <w:t>9. Marek Wasielewski</w:t>
      </w:r>
    </w:p>
    <w:p w14:paraId="10CDC4B2" w14:textId="3CE10782" w:rsidR="00AF5B5E" w:rsidRDefault="00D372FC" w:rsidP="004A2CC4">
      <w:pPr>
        <w:pStyle w:val="Nagwek2"/>
      </w:pPr>
      <w:r w:rsidRPr="004A2CC4">
        <w:t>10. Janusz Ziółkowski</w:t>
      </w:r>
    </w:p>
    <w:p w14:paraId="6934AA22" w14:textId="77777777" w:rsidR="004A2CC4" w:rsidRPr="004A2CC4" w:rsidRDefault="004A2CC4" w:rsidP="004A2CC4">
      <w:pPr>
        <w:spacing w:after="0" w:line="276" w:lineRule="auto"/>
        <w:rPr>
          <w:rFonts w:ascii="Arial" w:hAnsi="Arial" w:cs="Arial"/>
        </w:rPr>
      </w:pPr>
    </w:p>
    <w:p w14:paraId="4D8C6F80" w14:textId="26A9A8D9" w:rsidR="004F30F2" w:rsidRPr="004A2CC4" w:rsidRDefault="00AF5B5E" w:rsidP="004A2CC4">
      <w:pPr>
        <w:pStyle w:val="Nagwek3"/>
      </w:pPr>
      <w:r w:rsidRPr="004A2CC4">
        <w:t>1.</w:t>
      </w:r>
      <w:r w:rsidR="00D372FC" w:rsidRPr="004A2CC4">
        <w:t>Sprawy organizacyjne.</w:t>
      </w:r>
    </w:p>
    <w:p w14:paraId="2B7C963D" w14:textId="77777777" w:rsidR="00AF5B5E" w:rsidRPr="004A2CC4" w:rsidRDefault="00AF5B5E" w:rsidP="004A2CC4">
      <w:pPr>
        <w:spacing w:line="276" w:lineRule="auto"/>
        <w:rPr>
          <w:rFonts w:ascii="Arial" w:hAnsi="Arial" w:cs="Arial"/>
        </w:rPr>
      </w:pPr>
      <w:r w:rsidRPr="004A2CC4">
        <w:rPr>
          <w:rFonts w:ascii="Arial" w:hAnsi="Arial" w:cs="Arial"/>
        </w:rPr>
        <w:t xml:space="preserve">Przewodnicząca Komisji Edukacji, pani Elżbieta Rutkowska, rozpoczęła posiedzenie od przywitania wszystkich osób zaproszonych, a także radnych oraz poinformowała, że w Biurze Rady Miasta znajduje się protokół z poprzedniego posiedzenia. Przewodnicząca Komisji zapytała, czy wobec obowiązującego porządku obrad radni chcą wnieść zmiany. </w:t>
      </w:r>
    </w:p>
    <w:p w14:paraId="03316206" w14:textId="3BFB012A" w:rsidR="00D372FC" w:rsidRPr="004A2CC4" w:rsidRDefault="00AF5B5E" w:rsidP="004A2CC4">
      <w:pPr>
        <w:spacing w:line="276" w:lineRule="auto"/>
        <w:rPr>
          <w:rFonts w:ascii="Arial" w:hAnsi="Arial" w:cs="Arial"/>
        </w:rPr>
      </w:pPr>
      <w:r w:rsidRPr="004A2CC4">
        <w:rPr>
          <w:rFonts w:ascii="Arial" w:hAnsi="Arial" w:cs="Arial"/>
        </w:rPr>
        <w:t>W związku z brakiem uwag, radna Elżbieta Rutkowska stwierdziła kworum i przystąpiła do realizacji kolejnego punktu.</w:t>
      </w:r>
    </w:p>
    <w:p w14:paraId="1FF7CB24" w14:textId="2B83706A" w:rsidR="00AF5B5E" w:rsidRPr="004A2CC4" w:rsidRDefault="00D372FC" w:rsidP="004A2CC4">
      <w:pPr>
        <w:pStyle w:val="Nagwek3"/>
      </w:pPr>
      <w:r w:rsidRPr="004A2CC4">
        <w:lastRenderedPageBreak/>
        <w:t>2. Zaopiniowanie Sprawozdania z działalności Komisji Edukacji za rok 2024</w:t>
      </w:r>
      <w:r w:rsidR="00AF5B5E" w:rsidRPr="004A2CC4">
        <w:t>.</w:t>
      </w:r>
    </w:p>
    <w:p w14:paraId="78BAAD84" w14:textId="035623B3" w:rsidR="00AF5B5E" w:rsidRPr="004A2CC4" w:rsidRDefault="00AF5B5E" w:rsidP="004A2CC4">
      <w:pPr>
        <w:spacing w:line="276" w:lineRule="auto"/>
        <w:rPr>
          <w:rFonts w:ascii="Arial" w:hAnsi="Arial" w:cs="Arial"/>
        </w:rPr>
      </w:pPr>
      <w:r w:rsidRPr="004A2CC4">
        <w:rPr>
          <w:rFonts w:ascii="Arial" w:hAnsi="Arial" w:cs="Arial"/>
        </w:rPr>
        <w:t xml:space="preserve">Wprowadzenia do punktu dokonała przewodnicząca Komisji zadając pytanie, czy wszyscy radni zapoznali się ze Sprawozdaniem z działalności Komisji Edukacji na rok 2024. W związku z zapoznaniem się radnych z zagadnieniami dotyczącymi Sprawozdania z działalności Komisji </w:t>
      </w:r>
      <w:r w:rsidR="001B2853" w:rsidRPr="004A2CC4">
        <w:rPr>
          <w:rFonts w:ascii="Arial" w:hAnsi="Arial" w:cs="Arial"/>
        </w:rPr>
        <w:t xml:space="preserve">Edukacji </w:t>
      </w:r>
      <w:r w:rsidRPr="004A2CC4">
        <w:rPr>
          <w:rFonts w:ascii="Arial" w:hAnsi="Arial" w:cs="Arial"/>
        </w:rPr>
        <w:t xml:space="preserve">za 2024 rok, przewodnicząca przystąpiła do przegłosowania Sprawozdania. </w:t>
      </w:r>
    </w:p>
    <w:p w14:paraId="1B115409" w14:textId="77777777" w:rsidR="004F30F2" w:rsidRPr="004A2CC4" w:rsidRDefault="00D372FC" w:rsidP="004A2CC4">
      <w:pPr>
        <w:spacing w:line="276" w:lineRule="auto"/>
        <w:rPr>
          <w:rFonts w:ascii="Arial" w:hAnsi="Arial" w:cs="Arial"/>
        </w:rPr>
      </w:pPr>
      <w:r w:rsidRPr="004A2CC4">
        <w:rPr>
          <w:rFonts w:ascii="Arial" w:hAnsi="Arial" w:cs="Arial"/>
        </w:rPr>
        <w:t>Głosowano w sprawie:</w:t>
      </w:r>
    </w:p>
    <w:p w14:paraId="02D1A461" w14:textId="77777777" w:rsidR="004F30F2" w:rsidRPr="004A2CC4" w:rsidRDefault="00D372FC" w:rsidP="004A2CC4">
      <w:pPr>
        <w:spacing w:line="276" w:lineRule="auto"/>
        <w:rPr>
          <w:rFonts w:ascii="Arial" w:hAnsi="Arial" w:cs="Arial"/>
        </w:rPr>
      </w:pPr>
      <w:r w:rsidRPr="004A2CC4">
        <w:rPr>
          <w:rFonts w:ascii="Arial" w:hAnsi="Arial" w:cs="Arial"/>
        </w:rPr>
        <w:t>Zaopiniowanie Sprawozdania z działalności Komisji Edukacji za rok 2024.</w:t>
      </w:r>
    </w:p>
    <w:p w14:paraId="3F9BDF2D" w14:textId="77777777" w:rsidR="004F30F2" w:rsidRPr="004A2CC4" w:rsidRDefault="00D372FC" w:rsidP="004A2CC4">
      <w:pPr>
        <w:spacing w:line="276" w:lineRule="auto"/>
        <w:rPr>
          <w:rFonts w:ascii="Arial" w:hAnsi="Arial" w:cs="Arial"/>
        </w:rPr>
      </w:pPr>
      <w:r w:rsidRPr="004A2CC4">
        <w:rPr>
          <w:rFonts w:ascii="Arial" w:hAnsi="Arial" w:cs="Arial"/>
        </w:rPr>
        <w:t>Wyniki głosowania</w:t>
      </w:r>
    </w:p>
    <w:p w14:paraId="59CD9532" w14:textId="77777777" w:rsidR="004F30F2" w:rsidRPr="004A2CC4" w:rsidRDefault="00D372FC" w:rsidP="004A2CC4">
      <w:pPr>
        <w:spacing w:line="276" w:lineRule="auto"/>
        <w:rPr>
          <w:rFonts w:ascii="Arial" w:hAnsi="Arial" w:cs="Arial"/>
        </w:rPr>
      </w:pPr>
      <w:r w:rsidRPr="004A2CC4">
        <w:rPr>
          <w:rFonts w:ascii="Arial" w:hAnsi="Arial" w:cs="Arial"/>
        </w:rPr>
        <w:t>ZA: 8, PRZECIW: 0, WSTRZYMUJĘ SIĘ: 0, BRAK GŁOSU: 0, NIEOBECNI: 2</w:t>
      </w:r>
    </w:p>
    <w:p w14:paraId="3EE17375" w14:textId="77777777" w:rsidR="004F30F2" w:rsidRPr="004A2CC4" w:rsidRDefault="00D372FC" w:rsidP="004A2CC4">
      <w:pPr>
        <w:spacing w:line="276" w:lineRule="auto"/>
        <w:rPr>
          <w:rFonts w:ascii="Arial" w:hAnsi="Arial" w:cs="Arial"/>
        </w:rPr>
      </w:pPr>
      <w:r w:rsidRPr="004A2CC4">
        <w:rPr>
          <w:rFonts w:ascii="Arial" w:hAnsi="Arial" w:cs="Arial"/>
        </w:rPr>
        <w:t>Wyniki imienne:</w:t>
      </w:r>
    </w:p>
    <w:p w14:paraId="6A17369A" w14:textId="77777777" w:rsidR="004F30F2" w:rsidRPr="004A2CC4" w:rsidRDefault="00D372FC" w:rsidP="004A2CC4">
      <w:pPr>
        <w:spacing w:after="0" w:line="276" w:lineRule="auto"/>
        <w:rPr>
          <w:rFonts w:ascii="Arial" w:hAnsi="Arial" w:cs="Arial"/>
        </w:rPr>
      </w:pPr>
      <w:r w:rsidRPr="004A2CC4">
        <w:rPr>
          <w:rFonts w:ascii="Arial" w:hAnsi="Arial" w:cs="Arial"/>
        </w:rPr>
        <w:t>ZA (8)</w:t>
      </w:r>
    </w:p>
    <w:p w14:paraId="1796AFC1" w14:textId="77777777" w:rsidR="004F30F2" w:rsidRPr="004A2CC4" w:rsidRDefault="00D372FC" w:rsidP="004A2CC4">
      <w:pPr>
        <w:spacing w:line="276" w:lineRule="auto"/>
        <w:rPr>
          <w:rFonts w:ascii="Arial" w:hAnsi="Arial" w:cs="Arial"/>
        </w:rPr>
      </w:pPr>
      <w:r w:rsidRPr="004A2CC4">
        <w:rPr>
          <w:rFonts w:ascii="Arial" w:hAnsi="Arial" w:cs="Arial"/>
        </w:rPr>
        <w:t>Andrzej Gołębieski, Igor Griszczuk, Ewa Hupało, Wanda Muszalik, Elżbieta Rutkowska, Ewa Szczepańska, Marek Wasielewski, Janusz Ziółkowski</w:t>
      </w:r>
    </w:p>
    <w:p w14:paraId="0AE1319E" w14:textId="77777777" w:rsidR="004F30F2" w:rsidRPr="004A2CC4" w:rsidRDefault="00D372FC" w:rsidP="004A2CC4">
      <w:pPr>
        <w:spacing w:after="0" w:line="276" w:lineRule="auto"/>
        <w:rPr>
          <w:rFonts w:ascii="Arial" w:hAnsi="Arial" w:cs="Arial"/>
        </w:rPr>
      </w:pPr>
      <w:r w:rsidRPr="004A2CC4">
        <w:rPr>
          <w:rFonts w:ascii="Arial" w:hAnsi="Arial" w:cs="Arial"/>
        </w:rPr>
        <w:t>NIEOBECNI (2)</w:t>
      </w:r>
    </w:p>
    <w:p w14:paraId="7C393E35" w14:textId="77777777" w:rsidR="004F30F2" w:rsidRPr="004A2CC4" w:rsidRDefault="00D372FC" w:rsidP="004A2CC4">
      <w:pPr>
        <w:spacing w:line="276" w:lineRule="auto"/>
        <w:rPr>
          <w:rFonts w:ascii="Arial" w:hAnsi="Arial" w:cs="Arial"/>
        </w:rPr>
      </w:pPr>
      <w:r w:rsidRPr="004A2CC4">
        <w:rPr>
          <w:rFonts w:ascii="Arial" w:hAnsi="Arial" w:cs="Arial"/>
        </w:rPr>
        <w:t>Krzysztof Grządziel, Joanna Hofman-Kupisz</w:t>
      </w:r>
    </w:p>
    <w:p w14:paraId="3B145FDB" w14:textId="77777777" w:rsidR="004F30F2" w:rsidRPr="004A2CC4" w:rsidRDefault="00D372FC" w:rsidP="004A2CC4">
      <w:pPr>
        <w:pStyle w:val="Nagwek3"/>
      </w:pPr>
      <w:r w:rsidRPr="004A2CC4">
        <w:t>3. Przyjęcie planu pracy Komisji Edukacji na rok 2025.</w:t>
      </w:r>
    </w:p>
    <w:p w14:paraId="3DBEB444" w14:textId="5F7D7E6B" w:rsidR="00AF5B5E" w:rsidRPr="004A2CC4" w:rsidRDefault="00AF5B5E" w:rsidP="004A2CC4">
      <w:pPr>
        <w:spacing w:line="276" w:lineRule="auto"/>
        <w:rPr>
          <w:rFonts w:ascii="Arial" w:hAnsi="Arial" w:cs="Arial"/>
        </w:rPr>
      </w:pPr>
      <w:r w:rsidRPr="004A2CC4">
        <w:rPr>
          <w:rFonts w:ascii="Arial" w:hAnsi="Arial" w:cs="Arial"/>
        </w:rPr>
        <w:t xml:space="preserve">Wprowadzenia do punktu dokonała przewodnicząca Komisji zadając pytanie, czy wszyscy radni zapoznali się </w:t>
      </w:r>
      <w:r w:rsidR="001B2853" w:rsidRPr="004A2CC4">
        <w:rPr>
          <w:rFonts w:ascii="Arial" w:hAnsi="Arial" w:cs="Arial"/>
        </w:rPr>
        <w:t>z</w:t>
      </w:r>
      <w:r w:rsidRPr="004A2CC4">
        <w:rPr>
          <w:rFonts w:ascii="Arial" w:hAnsi="Arial" w:cs="Arial"/>
        </w:rPr>
        <w:t xml:space="preserve"> Planem pracy Komisji Edukacji na rok 2024. W związku z zapoznaniem się radnych z zagadnieniami dotyczącymi Planu Pracy Komisji Edukacji na 2025 rok, przewodnicząca przystąpiła do przegłosowania planu pracy.</w:t>
      </w:r>
    </w:p>
    <w:p w14:paraId="17AE1DEB" w14:textId="77777777" w:rsidR="004F30F2" w:rsidRPr="004A2CC4" w:rsidRDefault="00D372FC" w:rsidP="004A2CC4">
      <w:pPr>
        <w:spacing w:line="276" w:lineRule="auto"/>
        <w:rPr>
          <w:rFonts w:ascii="Arial" w:hAnsi="Arial" w:cs="Arial"/>
        </w:rPr>
      </w:pPr>
      <w:r w:rsidRPr="004A2CC4">
        <w:rPr>
          <w:rFonts w:ascii="Arial" w:hAnsi="Arial" w:cs="Arial"/>
        </w:rPr>
        <w:t>Głosowano w sprawie:</w:t>
      </w:r>
    </w:p>
    <w:p w14:paraId="0DBE6D2E" w14:textId="77777777" w:rsidR="004F30F2" w:rsidRPr="004A2CC4" w:rsidRDefault="00D372FC" w:rsidP="004A2CC4">
      <w:pPr>
        <w:spacing w:line="276" w:lineRule="auto"/>
        <w:rPr>
          <w:rFonts w:ascii="Arial" w:hAnsi="Arial" w:cs="Arial"/>
        </w:rPr>
      </w:pPr>
      <w:r w:rsidRPr="004A2CC4">
        <w:rPr>
          <w:rFonts w:ascii="Arial" w:hAnsi="Arial" w:cs="Arial"/>
        </w:rPr>
        <w:t>Przyjęcie planu pracy Komisji Edukacji na rok 2025.</w:t>
      </w:r>
    </w:p>
    <w:p w14:paraId="5D6F4903" w14:textId="77777777" w:rsidR="004F30F2" w:rsidRPr="004A2CC4" w:rsidRDefault="00D372FC" w:rsidP="004A2CC4">
      <w:pPr>
        <w:spacing w:line="276" w:lineRule="auto"/>
        <w:rPr>
          <w:rFonts w:ascii="Arial" w:hAnsi="Arial" w:cs="Arial"/>
        </w:rPr>
      </w:pPr>
      <w:r w:rsidRPr="004A2CC4">
        <w:rPr>
          <w:rFonts w:ascii="Arial" w:hAnsi="Arial" w:cs="Arial"/>
        </w:rPr>
        <w:t>Wyniki głosowania</w:t>
      </w:r>
    </w:p>
    <w:p w14:paraId="1150E6FD" w14:textId="77777777" w:rsidR="004F30F2" w:rsidRPr="004A2CC4" w:rsidRDefault="00D372FC" w:rsidP="004A2CC4">
      <w:pPr>
        <w:spacing w:line="276" w:lineRule="auto"/>
        <w:rPr>
          <w:rFonts w:ascii="Arial" w:hAnsi="Arial" w:cs="Arial"/>
        </w:rPr>
      </w:pPr>
      <w:r w:rsidRPr="004A2CC4">
        <w:rPr>
          <w:rFonts w:ascii="Arial" w:hAnsi="Arial" w:cs="Arial"/>
        </w:rPr>
        <w:t>ZA: 8, PRZECIW: 0, WSTRZYMUJĘ SIĘ: 0, BRAK GŁOSU: 0, NIEOBECNI: 2</w:t>
      </w:r>
    </w:p>
    <w:p w14:paraId="67BA24CA" w14:textId="77777777" w:rsidR="004F30F2" w:rsidRPr="004A2CC4" w:rsidRDefault="00D372FC" w:rsidP="004A2CC4">
      <w:pPr>
        <w:spacing w:line="276" w:lineRule="auto"/>
        <w:rPr>
          <w:rFonts w:ascii="Arial" w:hAnsi="Arial" w:cs="Arial"/>
        </w:rPr>
      </w:pPr>
      <w:r w:rsidRPr="004A2CC4">
        <w:rPr>
          <w:rFonts w:ascii="Arial" w:hAnsi="Arial" w:cs="Arial"/>
        </w:rPr>
        <w:t>Wyniki imienne:</w:t>
      </w:r>
    </w:p>
    <w:p w14:paraId="6B225204" w14:textId="77777777" w:rsidR="004F30F2" w:rsidRPr="004A2CC4" w:rsidRDefault="00D372FC" w:rsidP="004A2CC4">
      <w:pPr>
        <w:spacing w:after="0" w:line="276" w:lineRule="auto"/>
        <w:rPr>
          <w:rFonts w:ascii="Arial" w:hAnsi="Arial" w:cs="Arial"/>
        </w:rPr>
      </w:pPr>
      <w:r w:rsidRPr="004A2CC4">
        <w:rPr>
          <w:rFonts w:ascii="Arial" w:hAnsi="Arial" w:cs="Arial"/>
        </w:rPr>
        <w:t>ZA (8)</w:t>
      </w:r>
    </w:p>
    <w:p w14:paraId="1EB14E3A" w14:textId="77777777" w:rsidR="004F30F2" w:rsidRPr="004A2CC4" w:rsidRDefault="00D372FC" w:rsidP="004A2CC4">
      <w:pPr>
        <w:spacing w:line="276" w:lineRule="auto"/>
        <w:rPr>
          <w:rFonts w:ascii="Arial" w:hAnsi="Arial" w:cs="Arial"/>
        </w:rPr>
      </w:pPr>
      <w:r w:rsidRPr="004A2CC4">
        <w:rPr>
          <w:rFonts w:ascii="Arial" w:hAnsi="Arial" w:cs="Arial"/>
        </w:rPr>
        <w:t>Andrzej Gołębieski, Igor Griszczuk, Ewa Hupało, Wanda Muszalik, Elżbieta Rutkowska, Ewa Szczepańska, Marek Wasielewski, Janusz Ziółkowski</w:t>
      </w:r>
    </w:p>
    <w:p w14:paraId="1312DAC5" w14:textId="77777777" w:rsidR="004F30F2" w:rsidRPr="004A2CC4" w:rsidRDefault="00D372FC" w:rsidP="004A2CC4">
      <w:pPr>
        <w:spacing w:after="0" w:line="276" w:lineRule="auto"/>
        <w:rPr>
          <w:rFonts w:ascii="Arial" w:hAnsi="Arial" w:cs="Arial"/>
        </w:rPr>
      </w:pPr>
      <w:r w:rsidRPr="004A2CC4">
        <w:rPr>
          <w:rFonts w:ascii="Arial" w:hAnsi="Arial" w:cs="Arial"/>
        </w:rPr>
        <w:t>NIEOBECNI (2)</w:t>
      </w:r>
    </w:p>
    <w:p w14:paraId="555F66EC" w14:textId="77777777" w:rsidR="004F30F2" w:rsidRPr="004A2CC4" w:rsidRDefault="00D372FC" w:rsidP="004A2CC4">
      <w:pPr>
        <w:spacing w:line="276" w:lineRule="auto"/>
        <w:rPr>
          <w:rFonts w:ascii="Arial" w:hAnsi="Arial" w:cs="Arial"/>
        </w:rPr>
      </w:pPr>
      <w:r w:rsidRPr="004A2CC4">
        <w:rPr>
          <w:rFonts w:ascii="Arial" w:hAnsi="Arial" w:cs="Arial"/>
        </w:rPr>
        <w:lastRenderedPageBreak/>
        <w:t>Krzysztof Grządziel, Joanna Hofman-Kupisz</w:t>
      </w:r>
    </w:p>
    <w:p w14:paraId="47FC3DC8" w14:textId="77777777" w:rsidR="004F30F2" w:rsidRPr="004A2CC4" w:rsidRDefault="00D372FC" w:rsidP="004A2CC4">
      <w:pPr>
        <w:pStyle w:val="Nagwek3"/>
      </w:pPr>
      <w:r w:rsidRPr="004A2CC4">
        <w:t>4. Zaopiniowanie projektu uchwały zmieniającej uchwałę w sprawie ustalenia opłat za korzystanie z pomieszczeń szkół i placówek oświatowych, dla których organem prowadzącym jest Gmina Miasto Włocławek.</w:t>
      </w:r>
    </w:p>
    <w:p w14:paraId="0DD5D65E" w14:textId="0DB06F0F" w:rsidR="00CA1003" w:rsidRPr="004A2CC4" w:rsidRDefault="00CA1003" w:rsidP="004A2CC4">
      <w:pPr>
        <w:spacing w:line="276" w:lineRule="auto"/>
        <w:rPr>
          <w:rFonts w:ascii="Arial" w:hAnsi="Arial" w:cs="Arial"/>
        </w:rPr>
      </w:pPr>
      <w:r w:rsidRPr="004A2CC4">
        <w:rPr>
          <w:rFonts w:ascii="Arial" w:hAnsi="Arial" w:cs="Arial"/>
        </w:rPr>
        <w:t xml:space="preserve"> Wprowadzenia do punktu dokonał dyrektor Wydziału Edukacji pan Marek Wódecki, informując, że jednostka została wprowadzona do Zespołu Szkół 11 i płacili 100%, następnie podczas pandemii zwrócili się do Rady Miasta poprzez dyrektora Dariusza P. aby płacić 10%, na co Rada wyraziła aprobatę. Padła propozycja</w:t>
      </w:r>
      <w:r w:rsidR="001B2853" w:rsidRPr="004A2CC4">
        <w:rPr>
          <w:rFonts w:ascii="Arial" w:hAnsi="Arial" w:cs="Arial"/>
        </w:rPr>
        <w:t>,</w:t>
      </w:r>
      <w:r w:rsidRPr="004A2CC4">
        <w:rPr>
          <w:rFonts w:ascii="Arial" w:hAnsi="Arial" w:cs="Arial"/>
        </w:rPr>
        <w:t xml:space="preserve"> aby obniżyć t</w:t>
      </w:r>
      <w:r w:rsidR="001B2853" w:rsidRPr="004A2CC4">
        <w:rPr>
          <w:rFonts w:ascii="Arial" w:hAnsi="Arial" w:cs="Arial"/>
        </w:rPr>
        <w:t>ę</w:t>
      </w:r>
      <w:r w:rsidRPr="004A2CC4">
        <w:rPr>
          <w:rFonts w:ascii="Arial" w:hAnsi="Arial" w:cs="Arial"/>
        </w:rPr>
        <w:t xml:space="preserve"> opłatę do 1% w związku z chęcią bycia bliżej mieszkańców oraz aktualnie panując</w:t>
      </w:r>
      <w:r w:rsidR="001B2853" w:rsidRPr="004A2CC4">
        <w:rPr>
          <w:rFonts w:ascii="Arial" w:hAnsi="Arial" w:cs="Arial"/>
        </w:rPr>
        <w:t>ą</w:t>
      </w:r>
      <w:r w:rsidRPr="004A2CC4">
        <w:rPr>
          <w:rFonts w:ascii="Arial" w:hAnsi="Arial" w:cs="Arial"/>
        </w:rPr>
        <w:t xml:space="preserve"> pandemią krztuśca. </w:t>
      </w:r>
    </w:p>
    <w:p w14:paraId="343DB142" w14:textId="251769AF" w:rsidR="00FF5B45" w:rsidRPr="004A2CC4" w:rsidRDefault="00FF5B45" w:rsidP="004A2CC4">
      <w:pPr>
        <w:spacing w:line="276" w:lineRule="auto"/>
        <w:rPr>
          <w:rFonts w:ascii="Arial" w:hAnsi="Arial" w:cs="Arial"/>
        </w:rPr>
      </w:pPr>
      <w:r w:rsidRPr="004A2CC4">
        <w:rPr>
          <w:rFonts w:ascii="Arial" w:hAnsi="Arial" w:cs="Arial"/>
        </w:rPr>
        <w:t>W związku z tym, że nikt nie zabrał głosu, przewodnicząca Komisji przystąpiła do głosowania.</w:t>
      </w:r>
    </w:p>
    <w:p w14:paraId="32DAF786" w14:textId="77777777" w:rsidR="004F30F2" w:rsidRPr="004A2CC4" w:rsidRDefault="00D372FC" w:rsidP="004A2CC4">
      <w:pPr>
        <w:spacing w:line="276" w:lineRule="auto"/>
        <w:rPr>
          <w:rFonts w:ascii="Arial" w:hAnsi="Arial" w:cs="Arial"/>
        </w:rPr>
      </w:pPr>
      <w:r w:rsidRPr="004A2CC4">
        <w:rPr>
          <w:rFonts w:ascii="Arial" w:hAnsi="Arial" w:cs="Arial"/>
        </w:rPr>
        <w:t>Głosowano w sprawie:</w:t>
      </w:r>
    </w:p>
    <w:p w14:paraId="1556AFAA" w14:textId="77777777" w:rsidR="004F30F2" w:rsidRPr="004A2CC4" w:rsidRDefault="00D372FC" w:rsidP="004A2CC4">
      <w:pPr>
        <w:spacing w:line="276" w:lineRule="auto"/>
        <w:rPr>
          <w:rFonts w:ascii="Arial" w:hAnsi="Arial" w:cs="Arial"/>
        </w:rPr>
      </w:pPr>
      <w:r w:rsidRPr="004A2CC4">
        <w:rPr>
          <w:rFonts w:ascii="Arial" w:hAnsi="Arial" w:cs="Arial"/>
        </w:rPr>
        <w:t>Zaopiniowanie projektu uchwały zmieniającej uchwałę w sprawie ustalenia opłat za korzystanie z pomieszczeń szkół i placówek oświatowych, dla których organem prowadzącym jest Gmina Miasto Włocławek.</w:t>
      </w:r>
    </w:p>
    <w:p w14:paraId="399DDA62" w14:textId="77777777" w:rsidR="004F30F2" w:rsidRPr="004A2CC4" w:rsidRDefault="00D372FC" w:rsidP="004A2CC4">
      <w:pPr>
        <w:spacing w:line="276" w:lineRule="auto"/>
        <w:rPr>
          <w:rFonts w:ascii="Arial" w:hAnsi="Arial" w:cs="Arial"/>
        </w:rPr>
      </w:pPr>
      <w:r w:rsidRPr="004A2CC4">
        <w:rPr>
          <w:rFonts w:ascii="Arial" w:hAnsi="Arial" w:cs="Arial"/>
        </w:rPr>
        <w:t>Wyniki głosowania</w:t>
      </w:r>
    </w:p>
    <w:p w14:paraId="77CFC255" w14:textId="77777777" w:rsidR="004F30F2" w:rsidRPr="004A2CC4" w:rsidRDefault="00D372FC" w:rsidP="004A2CC4">
      <w:pPr>
        <w:spacing w:line="276" w:lineRule="auto"/>
        <w:rPr>
          <w:rFonts w:ascii="Arial" w:hAnsi="Arial" w:cs="Arial"/>
        </w:rPr>
      </w:pPr>
      <w:r w:rsidRPr="004A2CC4">
        <w:rPr>
          <w:rFonts w:ascii="Arial" w:hAnsi="Arial" w:cs="Arial"/>
        </w:rPr>
        <w:t>ZA: 8, PRZECIW: 0, WSTRZYMUJĘ SIĘ: 0, BRAK GŁOSU: 0, NIEOBECNI: 2</w:t>
      </w:r>
    </w:p>
    <w:p w14:paraId="785F23D2" w14:textId="77777777" w:rsidR="004F30F2" w:rsidRPr="004A2CC4" w:rsidRDefault="00D372FC" w:rsidP="004A2CC4">
      <w:pPr>
        <w:spacing w:line="276" w:lineRule="auto"/>
        <w:rPr>
          <w:rFonts w:ascii="Arial" w:hAnsi="Arial" w:cs="Arial"/>
        </w:rPr>
      </w:pPr>
      <w:r w:rsidRPr="004A2CC4">
        <w:rPr>
          <w:rFonts w:ascii="Arial" w:hAnsi="Arial" w:cs="Arial"/>
        </w:rPr>
        <w:t>Wyniki imienne:</w:t>
      </w:r>
    </w:p>
    <w:p w14:paraId="74EE33AF" w14:textId="77777777" w:rsidR="004F30F2" w:rsidRPr="004A2CC4" w:rsidRDefault="00D372FC" w:rsidP="004A2CC4">
      <w:pPr>
        <w:spacing w:after="0" w:line="276" w:lineRule="auto"/>
        <w:rPr>
          <w:rFonts w:ascii="Arial" w:hAnsi="Arial" w:cs="Arial"/>
        </w:rPr>
      </w:pPr>
      <w:r w:rsidRPr="004A2CC4">
        <w:rPr>
          <w:rFonts w:ascii="Arial" w:hAnsi="Arial" w:cs="Arial"/>
        </w:rPr>
        <w:t>ZA (8)</w:t>
      </w:r>
    </w:p>
    <w:p w14:paraId="7141BF46" w14:textId="77777777" w:rsidR="004F30F2" w:rsidRPr="004A2CC4" w:rsidRDefault="00D372FC" w:rsidP="004A2CC4">
      <w:pPr>
        <w:spacing w:line="276" w:lineRule="auto"/>
        <w:rPr>
          <w:rFonts w:ascii="Arial" w:hAnsi="Arial" w:cs="Arial"/>
        </w:rPr>
      </w:pPr>
      <w:r w:rsidRPr="004A2CC4">
        <w:rPr>
          <w:rFonts w:ascii="Arial" w:hAnsi="Arial" w:cs="Arial"/>
        </w:rPr>
        <w:t>Andrzej Gołębieski, Igor Griszczuk, Ewa Hupało, Wanda Muszalik, Elżbieta Rutkowska, Ewa Szczepańska, Marek Wasielewski, Janusz Ziółkowski</w:t>
      </w:r>
    </w:p>
    <w:p w14:paraId="0253E6A1" w14:textId="77777777" w:rsidR="004F30F2" w:rsidRPr="004A2CC4" w:rsidRDefault="00D372FC" w:rsidP="004A2CC4">
      <w:pPr>
        <w:spacing w:after="0" w:line="276" w:lineRule="auto"/>
        <w:rPr>
          <w:rFonts w:ascii="Arial" w:hAnsi="Arial" w:cs="Arial"/>
        </w:rPr>
      </w:pPr>
      <w:r w:rsidRPr="004A2CC4">
        <w:rPr>
          <w:rFonts w:ascii="Arial" w:hAnsi="Arial" w:cs="Arial"/>
        </w:rPr>
        <w:t>NIEOBECNI (2)</w:t>
      </w:r>
    </w:p>
    <w:p w14:paraId="67C36E40" w14:textId="77777777" w:rsidR="004F30F2" w:rsidRPr="004A2CC4" w:rsidRDefault="00D372FC" w:rsidP="004A2CC4">
      <w:pPr>
        <w:spacing w:line="276" w:lineRule="auto"/>
        <w:rPr>
          <w:rFonts w:ascii="Arial" w:hAnsi="Arial" w:cs="Arial"/>
        </w:rPr>
      </w:pPr>
      <w:r w:rsidRPr="004A2CC4">
        <w:rPr>
          <w:rFonts w:ascii="Arial" w:hAnsi="Arial" w:cs="Arial"/>
        </w:rPr>
        <w:t>Krzysztof Grządziel, Joanna Hofman-Kupisz</w:t>
      </w:r>
    </w:p>
    <w:p w14:paraId="4F697D32" w14:textId="77777777" w:rsidR="004F30F2" w:rsidRPr="004A2CC4" w:rsidRDefault="00D372FC" w:rsidP="004A2CC4">
      <w:pPr>
        <w:pStyle w:val="Nagwek3"/>
      </w:pPr>
      <w:r w:rsidRPr="004A2CC4">
        <w:t>5. Sprawy bieżące i wolne wnioski.</w:t>
      </w:r>
    </w:p>
    <w:p w14:paraId="1E38004C" w14:textId="159D0F01" w:rsidR="00CD47A8" w:rsidRPr="004A2CC4" w:rsidRDefault="00CD47A8" w:rsidP="004A2CC4">
      <w:pPr>
        <w:spacing w:line="276" w:lineRule="auto"/>
        <w:rPr>
          <w:rFonts w:ascii="Arial" w:hAnsi="Arial" w:cs="Arial"/>
        </w:rPr>
      </w:pPr>
      <w:r w:rsidRPr="004A2CC4">
        <w:rPr>
          <w:rFonts w:ascii="Arial" w:hAnsi="Arial" w:cs="Arial"/>
        </w:rPr>
        <w:t>Głos zabrała radna Ewa Hupało</w:t>
      </w:r>
      <w:r w:rsidR="001B2853" w:rsidRPr="004A2CC4">
        <w:rPr>
          <w:rFonts w:ascii="Arial" w:hAnsi="Arial" w:cs="Arial"/>
        </w:rPr>
        <w:t>,</w:t>
      </w:r>
      <w:r w:rsidRPr="004A2CC4">
        <w:rPr>
          <w:rFonts w:ascii="Arial" w:hAnsi="Arial" w:cs="Arial"/>
        </w:rPr>
        <w:t xml:space="preserve"> pytając o podwyżki dla pracowników administracyjnych.</w:t>
      </w:r>
    </w:p>
    <w:p w14:paraId="2F3934F4" w14:textId="2794AE2E" w:rsidR="00CD47A8" w:rsidRPr="004A2CC4" w:rsidRDefault="00CD47A8" w:rsidP="004A2CC4">
      <w:pPr>
        <w:spacing w:line="276" w:lineRule="auto"/>
        <w:rPr>
          <w:rFonts w:ascii="Arial" w:hAnsi="Arial" w:cs="Arial"/>
        </w:rPr>
      </w:pPr>
      <w:r w:rsidRPr="004A2CC4">
        <w:rPr>
          <w:rFonts w:ascii="Arial" w:hAnsi="Arial" w:cs="Arial"/>
        </w:rPr>
        <w:t>Odpowiedzi udzieliła prezydent Monika Jabłońska informując, że faktycznie, była podwyżka wynagrodzenia 7%. W stosunku do poprzedniego grudniowego wynagrodzenia, niestety, podwyżka minimalnej krajowej, sprawiła, że te 7% zostało niejako „połknięte” przez podwyżkę minimalnej krajowej.</w:t>
      </w:r>
    </w:p>
    <w:p w14:paraId="00C986EC" w14:textId="455547E5" w:rsidR="00CD47A8" w:rsidRPr="004A2CC4" w:rsidRDefault="00CD47A8" w:rsidP="004A2CC4">
      <w:pPr>
        <w:spacing w:line="276" w:lineRule="auto"/>
        <w:rPr>
          <w:rFonts w:ascii="Arial" w:hAnsi="Arial" w:cs="Arial"/>
        </w:rPr>
      </w:pPr>
      <w:r w:rsidRPr="004A2CC4">
        <w:rPr>
          <w:rFonts w:ascii="Arial" w:hAnsi="Arial" w:cs="Arial"/>
        </w:rPr>
        <w:lastRenderedPageBreak/>
        <w:t>Kwestia odbicia się od najniższej krajowej jest perspektywą dosyć odległą.</w:t>
      </w:r>
      <w:r w:rsidR="00DA043D" w:rsidRPr="004A2CC4">
        <w:rPr>
          <w:rFonts w:ascii="Arial" w:hAnsi="Arial" w:cs="Arial"/>
        </w:rPr>
        <w:t xml:space="preserve"> Pojawił się również</w:t>
      </w:r>
      <w:r w:rsidRPr="004A2CC4">
        <w:rPr>
          <w:rFonts w:ascii="Arial" w:hAnsi="Arial" w:cs="Arial"/>
        </w:rPr>
        <w:t xml:space="preserve"> </w:t>
      </w:r>
      <w:r w:rsidR="00DA043D" w:rsidRPr="004A2CC4">
        <w:rPr>
          <w:rFonts w:ascii="Arial" w:hAnsi="Arial" w:cs="Arial"/>
        </w:rPr>
        <w:t>problem</w:t>
      </w:r>
      <w:r w:rsidRPr="004A2CC4">
        <w:rPr>
          <w:rFonts w:ascii="Arial" w:hAnsi="Arial" w:cs="Arial"/>
        </w:rPr>
        <w:t xml:space="preserve"> odpływu pracowników przez niesatysfakcjonujące wynagrodzenie.</w:t>
      </w:r>
    </w:p>
    <w:p w14:paraId="54B2F2F2" w14:textId="2E4CE27E" w:rsidR="00CD47A8" w:rsidRPr="004A2CC4" w:rsidRDefault="00CD47A8" w:rsidP="004A2CC4">
      <w:pPr>
        <w:spacing w:line="276" w:lineRule="auto"/>
        <w:rPr>
          <w:rFonts w:ascii="Arial" w:hAnsi="Arial" w:cs="Arial"/>
        </w:rPr>
      </w:pPr>
      <w:r w:rsidRPr="004A2CC4">
        <w:rPr>
          <w:rFonts w:ascii="Arial" w:hAnsi="Arial" w:cs="Arial"/>
        </w:rPr>
        <w:t>Radny Igor Griszczuk zauważył, że mnóstwo nauczycieli niestety nie jest docenianych pomimo ogromnego wkładu w edukację i rozwój młodzieży, co jest bardzo przykre zarówno dla samych nauczycieli jak i dla najbliższego otoczenia i młodzieży związanej z tymi nauczycielami.</w:t>
      </w:r>
    </w:p>
    <w:p w14:paraId="1CF4BFE2" w14:textId="77777777" w:rsidR="004F30F2" w:rsidRPr="004A2CC4" w:rsidRDefault="00D372FC" w:rsidP="004A2CC4">
      <w:pPr>
        <w:pStyle w:val="Nagwek3"/>
      </w:pPr>
      <w:r w:rsidRPr="004A2CC4">
        <w:t>6. Zakończenie obrad Komisji.</w:t>
      </w:r>
    </w:p>
    <w:p w14:paraId="64E44DE1" w14:textId="3BA74FE0" w:rsidR="00CD47A8" w:rsidRPr="004A2CC4" w:rsidRDefault="00CD47A8" w:rsidP="004A2CC4">
      <w:pPr>
        <w:spacing w:line="276" w:lineRule="auto"/>
        <w:rPr>
          <w:rFonts w:ascii="Arial" w:hAnsi="Arial" w:cs="Arial"/>
        </w:rPr>
      </w:pPr>
      <w:r w:rsidRPr="004A2CC4">
        <w:rPr>
          <w:rFonts w:ascii="Arial" w:hAnsi="Arial" w:cs="Arial"/>
        </w:rPr>
        <w:t>W związku z realizacją wszystkich punktów, przewodnicząca zakończyła posiedzenie Komisji</w:t>
      </w:r>
    </w:p>
    <w:p w14:paraId="7471F6F9" w14:textId="47E55786" w:rsidR="004F30F2" w:rsidRPr="004A2CC4" w:rsidRDefault="00D372FC" w:rsidP="004A2CC4">
      <w:pPr>
        <w:spacing w:line="276" w:lineRule="auto"/>
        <w:rPr>
          <w:rFonts w:ascii="Arial" w:hAnsi="Arial" w:cs="Arial"/>
        </w:rPr>
      </w:pPr>
      <w:r w:rsidRPr="004A2CC4">
        <w:rPr>
          <w:rFonts w:ascii="Arial" w:hAnsi="Arial" w:cs="Arial"/>
        </w:rPr>
        <w:t>Przewodnicząc</w:t>
      </w:r>
      <w:r w:rsidR="00AF6C03" w:rsidRPr="004A2CC4">
        <w:rPr>
          <w:rFonts w:ascii="Arial" w:hAnsi="Arial" w:cs="Arial"/>
        </w:rPr>
        <w:t>a Komisji</w:t>
      </w:r>
    </w:p>
    <w:p w14:paraId="531C9F4C" w14:textId="070DC11D" w:rsidR="004F30F2" w:rsidRPr="004A2CC4" w:rsidRDefault="00D372FC" w:rsidP="004A2CC4">
      <w:pPr>
        <w:spacing w:line="276" w:lineRule="auto"/>
        <w:rPr>
          <w:rFonts w:ascii="Arial" w:hAnsi="Arial" w:cs="Arial"/>
        </w:rPr>
      </w:pPr>
      <w:r w:rsidRPr="004A2CC4">
        <w:rPr>
          <w:rFonts w:ascii="Arial" w:hAnsi="Arial" w:cs="Arial"/>
        </w:rPr>
        <w:t>Rad</w:t>
      </w:r>
      <w:r w:rsidR="00AF6C03" w:rsidRPr="004A2CC4">
        <w:rPr>
          <w:rFonts w:ascii="Arial" w:hAnsi="Arial" w:cs="Arial"/>
        </w:rPr>
        <w:t>y</w:t>
      </w:r>
      <w:r w:rsidRPr="004A2CC4">
        <w:rPr>
          <w:rFonts w:ascii="Arial" w:hAnsi="Arial" w:cs="Arial"/>
        </w:rPr>
        <w:t xml:space="preserve"> Miasta Włocławek</w:t>
      </w:r>
    </w:p>
    <w:p w14:paraId="26F73948" w14:textId="77777777" w:rsidR="00AF6C03" w:rsidRPr="004A2CC4" w:rsidRDefault="00AF6C03" w:rsidP="004A2CC4">
      <w:pPr>
        <w:spacing w:line="276" w:lineRule="auto"/>
        <w:rPr>
          <w:rFonts w:ascii="Arial" w:hAnsi="Arial" w:cs="Arial"/>
        </w:rPr>
      </w:pPr>
    </w:p>
    <w:p w14:paraId="1879C854" w14:textId="77777777" w:rsidR="00AF6C03" w:rsidRPr="004A2CC4" w:rsidRDefault="00AF6C03" w:rsidP="004A2CC4">
      <w:pPr>
        <w:spacing w:line="276" w:lineRule="auto"/>
        <w:rPr>
          <w:rFonts w:ascii="Arial" w:hAnsi="Arial" w:cs="Arial"/>
        </w:rPr>
      </w:pPr>
    </w:p>
    <w:p w14:paraId="1038C403" w14:textId="77777777" w:rsidR="00AF6C03" w:rsidRPr="004A2CC4" w:rsidRDefault="00AF6C03" w:rsidP="004A2CC4">
      <w:pPr>
        <w:spacing w:line="276" w:lineRule="auto"/>
        <w:rPr>
          <w:rFonts w:ascii="Arial" w:hAnsi="Arial" w:cs="Arial"/>
        </w:rPr>
      </w:pPr>
    </w:p>
    <w:p w14:paraId="45B068E1" w14:textId="77777777" w:rsidR="00AF6C03" w:rsidRPr="004A2CC4" w:rsidRDefault="00AF6C03" w:rsidP="004A2CC4">
      <w:pPr>
        <w:spacing w:line="276" w:lineRule="auto"/>
        <w:rPr>
          <w:rFonts w:ascii="Arial" w:hAnsi="Arial" w:cs="Arial"/>
        </w:rPr>
      </w:pPr>
    </w:p>
    <w:p w14:paraId="71C34A17" w14:textId="77777777" w:rsidR="00AF6C03" w:rsidRPr="004A2CC4" w:rsidRDefault="00AF6C03" w:rsidP="004A2CC4">
      <w:pPr>
        <w:spacing w:line="276" w:lineRule="auto"/>
        <w:rPr>
          <w:rFonts w:ascii="Arial" w:hAnsi="Arial" w:cs="Arial"/>
        </w:rPr>
      </w:pPr>
    </w:p>
    <w:p w14:paraId="1383ABCA" w14:textId="77777777" w:rsidR="00AF6C03" w:rsidRPr="004A2CC4" w:rsidRDefault="00AF6C03" w:rsidP="004A2CC4">
      <w:pPr>
        <w:spacing w:line="276" w:lineRule="auto"/>
        <w:rPr>
          <w:rFonts w:ascii="Arial" w:hAnsi="Arial" w:cs="Arial"/>
        </w:rPr>
      </w:pPr>
    </w:p>
    <w:p w14:paraId="4433640B" w14:textId="77777777" w:rsidR="00AF6C03" w:rsidRPr="004A2CC4" w:rsidRDefault="00AF6C03" w:rsidP="004A2CC4">
      <w:pPr>
        <w:spacing w:line="276" w:lineRule="auto"/>
        <w:rPr>
          <w:rFonts w:ascii="Arial" w:hAnsi="Arial" w:cs="Arial"/>
        </w:rPr>
      </w:pPr>
    </w:p>
    <w:p w14:paraId="2B78762C" w14:textId="77777777" w:rsidR="00CD47A8" w:rsidRPr="004A2CC4" w:rsidRDefault="00CD47A8" w:rsidP="004A2CC4">
      <w:pPr>
        <w:spacing w:line="276" w:lineRule="auto"/>
        <w:rPr>
          <w:rFonts w:ascii="Arial" w:hAnsi="Arial" w:cs="Arial"/>
        </w:rPr>
      </w:pPr>
    </w:p>
    <w:p w14:paraId="6B5C89DC" w14:textId="77777777" w:rsidR="00CD47A8" w:rsidRPr="004A2CC4" w:rsidRDefault="00CD47A8" w:rsidP="004A2CC4">
      <w:pPr>
        <w:spacing w:line="276" w:lineRule="auto"/>
        <w:rPr>
          <w:rFonts w:ascii="Arial" w:hAnsi="Arial" w:cs="Arial"/>
        </w:rPr>
      </w:pPr>
    </w:p>
    <w:p w14:paraId="21614660" w14:textId="77777777" w:rsidR="00CD47A8" w:rsidRPr="004A2CC4" w:rsidRDefault="00CD47A8" w:rsidP="004A2CC4">
      <w:pPr>
        <w:spacing w:line="276" w:lineRule="auto"/>
        <w:rPr>
          <w:rFonts w:ascii="Arial" w:hAnsi="Arial" w:cs="Arial"/>
        </w:rPr>
      </w:pPr>
    </w:p>
    <w:p w14:paraId="3A3D571E" w14:textId="77777777" w:rsidR="00CD47A8" w:rsidRPr="004A2CC4" w:rsidRDefault="00CD47A8" w:rsidP="004A2CC4">
      <w:pPr>
        <w:spacing w:line="276" w:lineRule="auto"/>
        <w:rPr>
          <w:rFonts w:ascii="Arial" w:hAnsi="Arial" w:cs="Arial"/>
        </w:rPr>
      </w:pPr>
    </w:p>
    <w:p w14:paraId="6DDC62FF" w14:textId="77777777" w:rsidR="00CD47A8" w:rsidRPr="004A2CC4" w:rsidRDefault="00CD47A8" w:rsidP="004A2CC4">
      <w:pPr>
        <w:spacing w:line="276" w:lineRule="auto"/>
        <w:rPr>
          <w:rFonts w:ascii="Arial" w:hAnsi="Arial" w:cs="Arial"/>
        </w:rPr>
      </w:pPr>
    </w:p>
    <w:p w14:paraId="29265156" w14:textId="77777777" w:rsidR="00CD47A8" w:rsidRPr="004A2CC4" w:rsidRDefault="00CD47A8" w:rsidP="004A2CC4">
      <w:pPr>
        <w:spacing w:line="276" w:lineRule="auto"/>
        <w:rPr>
          <w:rFonts w:ascii="Arial" w:hAnsi="Arial" w:cs="Arial"/>
        </w:rPr>
      </w:pPr>
    </w:p>
    <w:p w14:paraId="4C2C66E1" w14:textId="77777777" w:rsidR="00CD47A8" w:rsidRPr="004A2CC4" w:rsidRDefault="00CD47A8" w:rsidP="004A2CC4">
      <w:pPr>
        <w:spacing w:line="276" w:lineRule="auto"/>
        <w:rPr>
          <w:rFonts w:ascii="Arial" w:hAnsi="Arial" w:cs="Arial"/>
        </w:rPr>
      </w:pPr>
    </w:p>
    <w:p w14:paraId="0C1815BB" w14:textId="77777777" w:rsidR="004F30F2" w:rsidRPr="004A2CC4" w:rsidRDefault="00D372FC" w:rsidP="004A2CC4">
      <w:pPr>
        <w:spacing w:line="276" w:lineRule="auto"/>
        <w:rPr>
          <w:rFonts w:ascii="Arial" w:hAnsi="Arial" w:cs="Arial"/>
        </w:rPr>
      </w:pPr>
      <w:r w:rsidRPr="004A2CC4">
        <w:rPr>
          <w:rFonts w:ascii="Arial" w:hAnsi="Arial" w:cs="Arial"/>
        </w:rPr>
        <w:t>Przygotował: Christopher Ciesiul</w:t>
      </w:r>
    </w:p>
    <w:sectPr w:rsidR="004F30F2" w:rsidRPr="004A2CC4">
      <w:headerReference w:type="default" r:id="rId7"/>
      <w:footerReference w:type="default" r:id="rId8"/>
      <w:pgSz w:w="12240" w:h="15840"/>
      <w:pgMar w:top="1417" w:right="1417" w:bottom="1417" w:left="1417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54CAF58" w14:textId="77777777" w:rsidR="00D372FC" w:rsidRDefault="00D372FC">
      <w:pPr>
        <w:spacing w:after="0" w:line="240" w:lineRule="auto"/>
      </w:pPr>
      <w:r>
        <w:separator/>
      </w:r>
    </w:p>
  </w:endnote>
  <w:endnote w:type="continuationSeparator" w:id="0">
    <w:p w14:paraId="658E1A55" w14:textId="77777777" w:rsidR="00D372FC" w:rsidRDefault="00D372F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1A8D168" w14:textId="77777777" w:rsidR="004F30F2" w:rsidRDefault="00D372FC">
    <w:r>
      <w:t>Wygenerowano za pomocą app.esesja.pl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7EC471D" w14:textId="77777777" w:rsidR="00D372FC" w:rsidRDefault="00D372FC">
      <w:pPr>
        <w:spacing w:after="0" w:line="240" w:lineRule="auto"/>
      </w:pPr>
      <w:r>
        <w:separator/>
      </w:r>
    </w:p>
  </w:footnote>
  <w:footnote w:type="continuationSeparator" w:id="0">
    <w:p w14:paraId="1269DE62" w14:textId="77777777" w:rsidR="00D372FC" w:rsidRDefault="00D372F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F985D2F" w14:textId="77777777" w:rsidR="00D372FC" w:rsidRDefault="00D372FC" w:rsidP="009B762F">
    <w:pPr>
      <w:jc w:val="right"/>
    </w:pPr>
    <w:r>
      <w:rPr>
        <w:noProof/>
      </w:rPr>
      <w:drawing>
        <wp:inline distT="0" distB="0" distL="0" distR="0" wp14:anchorId="2FB91ABF" wp14:editId="6B43E65A">
          <wp:extent cx="652844" cy="952500"/>
          <wp:effectExtent l="0" t="0" r="3810" b="3810"/>
          <wp:docPr id="1413027177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52844" cy="9525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4830920"/>
    <w:multiLevelType w:val="hybridMultilevel"/>
    <w:tmpl w:val="773E1B0C"/>
    <w:lvl w:ilvl="0" w:tplc="3AB83826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00B42C5"/>
    <w:multiLevelType w:val="hybridMultilevel"/>
    <w:tmpl w:val="CEAAF1E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70B24C7"/>
    <w:multiLevelType w:val="hybridMultilevel"/>
    <w:tmpl w:val="4110897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070493889">
    <w:abstractNumId w:val="1"/>
  </w:num>
  <w:num w:numId="2" w16cid:durableId="605356562">
    <w:abstractNumId w:val="2"/>
  </w:num>
  <w:num w:numId="3" w16cid:durableId="170675984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F30F2"/>
    <w:rsid w:val="0007405B"/>
    <w:rsid w:val="001B2853"/>
    <w:rsid w:val="003F7F3D"/>
    <w:rsid w:val="004768E1"/>
    <w:rsid w:val="004A2CC4"/>
    <w:rsid w:val="004F30F2"/>
    <w:rsid w:val="00AF5B5E"/>
    <w:rsid w:val="00AF6C03"/>
    <w:rsid w:val="00CA1003"/>
    <w:rsid w:val="00CD47A8"/>
    <w:rsid w:val="00D372FC"/>
    <w:rsid w:val="00DA043D"/>
    <w:rsid w:val="00E26381"/>
    <w:rsid w:val="00EA7A23"/>
    <w:rsid w:val="00FF5B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5372C98"/>
  <w15:docId w15:val="{9EFF3E3E-C3DA-4989-9260-948021E2E0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pl-PL" w:eastAsia="pl-PL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4A2CC4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4A2CC4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Nagwek3">
    <w:name w:val="heading 3"/>
    <w:basedOn w:val="Normalny"/>
    <w:next w:val="Normalny"/>
    <w:link w:val="Nagwek3Znak"/>
    <w:uiPriority w:val="9"/>
    <w:unhideWhenUsed/>
    <w:qFormat/>
    <w:rsid w:val="00CD47A8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D372FC"/>
    <w:pPr>
      <w:ind w:left="720"/>
      <w:contextualSpacing/>
    </w:pPr>
  </w:style>
  <w:style w:type="character" w:customStyle="1" w:styleId="Nagwek3Znak">
    <w:name w:val="Nagłówek 3 Znak"/>
    <w:basedOn w:val="Domylnaczcionkaakapitu"/>
    <w:link w:val="Nagwek3"/>
    <w:uiPriority w:val="9"/>
    <w:rsid w:val="00CD47A8"/>
    <w:rPr>
      <w:rFonts w:asciiTheme="majorHAnsi" w:eastAsiaTheme="majorEastAsia" w:hAnsiTheme="majorHAnsi" w:cstheme="majorBidi"/>
      <w:color w:val="1F3763" w:themeColor="accent1" w:themeShade="7F"/>
    </w:rPr>
  </w:style>
  <w:style w:type="character" w:customStyle="1" w:styleId="Nagwek1Znak">
    <w:name w:val="Nagłówek 1 Znak"/>
    <w:basedOn w:val="Domylnaczcionkaakapitu"/>
    <w:link w:val="Nagwek1"/>
    <w:uiPriority w:val="9"/>
    <w:rsid w:val="004A2CC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2Znak">
    <w:name w:val="Nagłówek 2 Znak"/>
    <w:basedOn w:val="Domylnaczcionkaakapitu"/>
    <w:link w:val="Nagwek2"/>
    <w:uiPriority w:val="9"/>
    <w:rsid w:val="004A2CC4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4</Pages>
  <Words>698</Words>
  <Characters>4191</Characters>
  <Application>Microsoft Office Word</Application>
  <DocSecurity>0</DocSecurity>
  <Lines>34</Lines>
  <Paragraphs>9</Paragraphs>
  <ScaleCrop>false</ScaleCrop>
  <Company/>
  <LinksUpToDate>false</LinksUpToDate>
  <CharactersWithSpaces>4880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Christopher Ciesiul</dc:creator>
  <cp:keywords>Protokół dostep cyfrowy Komisja Edukacji luty 2025</cp:keywords>
  <cp:lastModifiedBy>Christopher Ciesiul</cp:lastModifiedBy>
  <cp:revision>2</cp:revision>
  <dcterms:created xsi:type="dcterms:W3CDTF">2025-03-28T10:21:00Z</dcterms:created>
  <dcterms:modified xsi:type="dcterms:W3CDTF">2025-03-28T10:21:00Z</dcterms:modified>
</cp:coreProperties>
</file>