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299" w:rsidRPr="005F2199" w:rsidRDefault="008E424B" w:rsidP="005F2199">
      <w:pPr>
        <w:pStyle w:val="Nagwek1"/>
        <w:ind w:left="0" w:firstLine="0"/>
        <w:rPr>
          <w:rFonts w:ascii="Arial" w:hAnsi="Arial" w:cs="Arial"/>
          <w:b w:val="0"/>
          <w:sz w:val="24"/>
        </w:rPr>
      </w:pPr>
      <w:r w:rsidRPr="005F2199">
        <w:rPr>
          <w:rFonts w:ascii="Arial" w:hAnsi="Arial" w:cs="Arial"/>
          <w:b w:val="0"/>
          <w:sz w:val="24"/>
        </w:rPr>
        <w:t>UCHWAŁA NR</w:t>
      </w:r>
      <w:r w:rsidR="009C466E" w:rsidRPr="005F2199">
        <w:rPr>
          <w:rFonts w:ascii="Arial" w:hAnsi="Arial" w:cs="Arial"/>
          <w:b w:val="0"/>
          <w:sz w:val="24"/>
        </w:rPr>
        <w:t xml:space="preserve"> </w:t>
      </w:r>
      <w:r w:rsidR="000559FC" w:rsidRPr="005F2199">
        <w:rPr>
          <w:rFonts w:ascii="Arial" w:hAnsi="Arial" w:cs="Arial"/>
          <w:b w:val="0"/>
          <w:sz w:val="24"/>
        </w:rPr>
        <w:t>XXVII/137/2025</w:t>
      </w:r>
      <w:r w:rsidR="00FD742B" w:rsidRPr="005F2199">
        <w:rPr>
          <w:rFonts w:ascii="Arial" w:hAnsi="Arial" w:cs="Arial"/>
          <w:b w:val="0"/>
          <w:sz w:val="24"/>
        </w:rPr>
        <w:t xml:space="preserve"> </w:t>
      </w:r>
      <w:r w:rsidRPr="005F2199">
        <w:rPr>
          <w:rFonts w:ascii="Arial" w:hAnsi="Arial" w:cs="Arial"/>
          <w:b w:val="0"/>
          <w:sz w:val="24"/>
        </w:rPr>
        <w:t>RADY MIASTA WŁOCŁAWEK</w:t>
      </w:r>
      <w:r w:rsidR="00FD742B" w:rsidRPr="005F2199">
        <w:rPr>
          <w:rFonts w:ascii="Arial" w:hAnsi="Arial" w:cs="Arial"/>
          <w:b w:val="0"/>
          <w:sz w:val="24"/>
        </w:rPr>
        <w:t xml:space="preserve"> </w:t>
      </w:r>
      <w:r w:rsidR="00434299" w:rsidRPr="005F2199">
        <w:rPr>
          <w:rFonts w:ascii="Arial" w:hAnsi="Arial" w:cs="Arial"/>
          <w:b w:val="0"/>
          <w:sz w:val="24"/>
        </w:rPr>
        <w:t xml:space="preserve">z dnia </w:t>
      </w:r>
      <w:r w:rsidR="000559FC" w:rsidRPr="005F2199">
        <w:rPr>
          <w:rFonts w:ascii="Arial" w:hAnsi="Arial" w:cs="Arial"/>
          <w:b w:val="0"/>
          <w:sz w:val="24"/>
        </w:rPr>
        <w:t>16 grudnia 2025 r.</w:t>
      </w:r>
    </w:p>
    <w:p w:rsidR="00867BB1" w:rsidRPr="005F2199" w:rsidRDefault="00867BB1" w:rsidP="005F2199">
      <w:pPr>
        <w:spacing w:line="276" w:lineRule="auto"/>
        <w:rPr>
          <w:rFonts w:ascii="Arial" w:hAnsi="Arial" w:cs="Arial"/>
        </w:rPr>
      </w:pPr>
    </w:p>
    <w:p w:rsidR="00434299" w:rsidRPr="005F2199" w:rsidRDefault="0084637D" w:rsidP="005F2199">
      <w:pPr>
        <w:spacing w:line="276" w:lineRule="auto"/>
        <w:rPr>
          <w:rFonts w:ascii="Arial" w:hAnsi="Arial" w:cs="Arial"/>
        </w:rPr>
      </w:pPr>
      <w:r w:rsidRPr="005F2199">
        <w:rPr>
          <w:rFonts w:ascii="Arial" w:hAnsi="Arial" w:cs="Arial"/>
        </w:rPr>
        <w:t>w sprawie uchwalenia</w:t>
      </w:r>
      <w:r w:rsidR="00122359" w:rsidRPr="005F2199">
        <w:rPr>
          <w:rFonts w:ascii="Arial" w:hAnsi="Arial" w:cs="Arial"/>
        </w:rPr>
        <w:t xml:space="preserve"> budżetu </w:t>
      </w:r>
      <w:r w:rsidRPr="005F2199">
        <w:rPr>
          <w:rFonts w:ascii="Arial" w:hAnsi="Arial" w:cs="Arial"/>
        </w:rPr>
        <w:t xml:space="preserve">miasta Włocławek </w:t>
      </w:r>
      <w:r w:rsidR="00122359" w:rsidRPr="005F2199">
        <w:rPr>
          <w:rFonts w:ascii="Arial" w:hAnsi="Arial" w:cs="Arial"/>
        </w:rPr>
        <w:t>na</w:t>
      </w:r>
      <w:r w:rsidR="00905C50" w:rsidRPr="005F2199">
        <w:rPr>
          <w:rFonts w:ascii="Arial" w:hAnsi="Arial" w:cs="Arial"/>
        </w:rPr>
        <w:t xml:space="preserve"> 20</w:t>
      </w:r>
      <w:r w:rsidR="009F72F2" w:rsidRPr="005F2199">
        <w:rPr>
          <w:rFonts w:ascii="Arial" w:hAnsi="Arial" w:cs="Arial"/>
        </w:rPr>
        <w:t>2</w:t>
      </w:r>
      <w:r w:rsidR="006F6060" w:rsidRPr="005F2199">
        <w:rPr>
          <w:rFonts w:ascii="Arial" w:hAnsi="Arial" w:cs="Arial"/>
        </w:rPr>
        <w:t>6</w:t>
      </w:r>
      <w:r w:rsidR="00122359" w:rsidRPr="005F2199">
        <w:rPr>
          <w:rFonts w:ascii="Arial" w:hAnsi="Arial" w:cs="Arial"/>
        </w:rPr>
        <w:t xml:space="preserve"> rok.</w:t>
      </w:r>
    </w:p>
    <w:p w:rsidR="00434299" w:rsidRPr="005F2199" w:rsidRDefault="00434299" w:rsidP="005F2199">
      <w:pPr>
        <w:spacing w:line="276" w:lineRule="auto"/>
        <w:rPr>
          <w:rFonts w:ascii="Arial" w:hAnsi="Arial" w:cs="Arial"/>
        </w:rPr>
      </w:pPr>
    </w:p>
    <w:p w:rsidR="00947F3B" w:rsidRPr="005F2199" w:rsidRDefault="00434299" w:rsidP="005F2199">
      <w:pPr>
        <w:pStyle w:val="Tekstpodstawowy2"/>
        <w:spacing w:line="276" w:lineRule="auto"/>
        <w:jc w:val="left"/>
        <w:rPr>
          <w:rFonts w:ascii="Arial" w:hAnsi="Arial" w:cs="Arial"/>
          <w:sz w:val="24"/>
          <w:szCs w:val="24"/>
        </w:rPr>
      </w:pPr>
      <w:r w:rsidRPr="005F2199">
        <w:rPr>
          <w:rFonts w:ascii="Arial" w:hAnsi="Arial" w:cs="Arial"/>
          <w:sz w:val="24"/>
          <w:szCs w:val="24"/>
        </w:rPr>
        <w:t>Na podstawie art</w:t>
      </w:r>
      <w:r w:rsidR="00726088" w:rsidRPr="005F2199">
        <w:rPr>
          <w:rFonts w:ascii="Arial" w:hAnsi="Arial" w:cs="Arial"/>
          <w:sz w:val="24"/>
          <w:szCs w:val="24"/>
        </w:rPr>
        <w:t>. 18 ust. 2 pkt 4, pkt 9 lit.</w:t>
      </w:r>
      <w:r w:rsidR="00C41989" w:rsidRPr="005F2199">
        <w:rPr>
          <w:rFonts w:ascii="Arial" w:hAnsi="Arial" w:cs="Arial"/>
          <w:sz w:val="24"/>
          <w:szCs w:val="24"/>
        </w:rPr>
        <w:t xml:space="preserve"> </w:t>
      </w:r>
      <w:r w:rsidR="00BC5446" w:rsidRPr="005F2199">
        <w:rPr>
          <w:rFonts w:ascii="Arial" w:hAnsi="Arial" w:cs="Arial"/>
          <w:sz w:val="24"/>
          <w:szCs w:val="24"/>
        </w:rPr>
        <w:t xml:space="preserve">d, </w:t>
      </w:r>
      <w:r w:rsidR="00C41989" w:rsidRPr="005F2199">
        <w:rPr>
          <w:rFonts w:ascii="Arial" w:hAnsi="Arial" w:cs="Arial"/>
          <w:sz w:val="24"/>
          <w:szCs w:val="24"/>
        </w:rPr>
        <w:t>lit.</w:t>
      </w:r>
      <w:r w:rsidR="00726088" w:rsidRPr="005F2199">
        <w:rPr>
          <w:rFonts w:ascii="Arial" w:hAnsi="Arial" w:cs="Arial"/>
          <w:sz w:val="24"/>
          <w:szCs w:val="24"/>
        </w:rPr>
        <w:t xml:space="preserve"> i</w:t>
      </w:r>
      <w:r w:rsidR="005037E8" w:rsidRPr="005F2199">
        <w:rPr>
          <w:rFonts w:ascii="Arial" w:hAnsi="Arial" w:cs="Arial"/>
          <w:sz w:val="24"/>
          <w:szCs w:val="24"/>
        </w:rPr>
        <w:t xml:space="preserve"> </w:t>
      </w:r>
      <w:r w:rsidR="00BC5446" w:rsidRPr="005F2199">
        <w:rPr>
          <w:rFonts w:ascii="Arial" w:hAnsi="Arial" w:cs="Arial"/>
          <w:sz w:val="24"/>
          <w:szCs w:val="24"/>
        </w:rPr>
        <w:t>oraz</w:t>
      </w:r>
      <w:r w:rsidRPr="005F2199">
        <w:rPr>
          <w:rFonts w:ascii="Arial" w:hAnsi="Arial" w:cs="Arial"/>
          <w:sz w:val="24"/>
          <w:szCs w:val="24"/>
        </w:rPr>
        <w:t xml:space="preserve"> pkt 10</w:t>
      </w:r>
      <w:r w:rsidR="00C41989" w:rsidRPr="005F2199">
        <w:rPr>
          <w:rFonts w:ascii="Arial" w:hAnsi="Arial" w:cs="Arial"/>
          <w:sz w:val="24"/>
          <w:szCs w:val="24"/>
        </w:rPr>
        <w:t xml:space="preserve">, art. 51 ust. </w:t>
      </w:r>
      <w:r w:rsidR="00126033" w:rsidRPr="005F2199">
        <w:rPr>
          <w:rFonts w:ascii="Arial" w:hAnsi="Arial" w:cs="Arial"/>
          <w:sz w:val="24"/>
          <w:szCs w:val="24"/>
        </w:rPr>
        <w:t>1</w:t>
      </w:r>
      <w:r w:rsidR="00136F0C" w:rsidRPr="005F2199">
        <w:rPr>
          <w:rFonts w:ascii="Arial" w:hAnsi="Arial" w:cs="Arial"/>
          <w:sz w:val="24"/>
          <w:szCs w:val="24"/>
        </w:rPr>
        <w:t xml:space="preserve"> ustawy z </w:t>
      </w:r>
      <w:r w:rsidR="00C41989" w:rsidRPr="005F2199">
        <w:rPr>
          <w:rFonts w:ascii="Arial" w:hAnsi="Arial" w:cs="Arial"/>
          <w:sz w:val="24"/>
          <w:szCs w:val="24"/>
        </w:rPr>
        <w:t>dnia 8 marca 1990</w:t>
      </w:r>
      <w:r w:rsidR="00BC5446" w:rsidRPr="005F2199">
        <w:rPr>
          <w:rFonts w:ascii="Arial" w:hAnsi="Arial" w:cs="Arial"/>
          <w:sz w:val="24"/>
          <w:szCs w:val="24"/>
        </w:rPr>
        <w:t> </w:t>
      </w:r>
      <w:r w:rsidR="00BA60AA" w:rsidRPr="005F2199">
        <w:rPr>
          <w:rFonts w:ascii="Arial" w:hAnsi="Arial" w:cs="Arial"/>
          <w:sz w:val="24"/>
          <w:szCs w:val="24"/>
        </w:rPr>
        <w:t>r. o samorządzie gminnym</w:t>
      </w:r>
      <w:r w:rsidR="00136F0C" w:rsidRPr="005F2199">
        <w:rPr>
          <w:rFonts w:ascii="Arial" w:hAnsi="Arial" w:cs="Arial"/>
          <w:sz w:val="24"/>
          <w:szCs w:val="24"/>
        </w:rPr>
        <w:t xml:space="preserve"> </w:t>
      </w:r>
      <w:r w:rsidR="0087738F" w:rsidRPr="005F2199">
        <w:rPr>
          <w:rFonts w:ascii="Arial" w:hAnsi="Arial" w:cs="Arial"/>
          <w:sz w:val="24"/>
          <w:szCs w:val="24"/>
        </w:rPr>
        <w:t>(</w:t>
      </w:r>
      <w:r w:rsidR="00A916D2" w:rsidRPr="005F2199">
        <w:rPr>
          <w:rFonts w:ascii="Arial" w:hAnsi="Arial" w:cs="Arial"/>
          <w:sz w:val="24"/>
          <w:szCs w:val="24"/>
        </w:rPr>
        <w:t>Dz.U. z 202</w:t>
      </w:r>
      <w:r w:rsidR="00A451EA" w:rsidRPr="005F2199">
        <w:rPr>
          <w:rFonts w:ascii="Arial" w:hAnsi="Arial" w:cs="Arial"/>
          <w:sz w:val="24"/>
          <w:szCs w:val="24"/>
        </w:rPr>
        <w:t>5</w:t>
      </w:r>
      <w:r w:rsidR="00A916D2" w:rsidRPr="005F2199">
        <w:rPr>
          <w:rFonts w:ascii="Arial" w:hAnsi="Arial" w:cs="Arial"/>
          <w:sz w:val="24"/>
          <w:szCs w:val="24"/>
        </w:rPr>
        <w:t xml:space="preserve"> r. poz. </w:t>
      </w:r>
      <w:r w:rsidR="00A451EA" w:rsidRPr="005F2199">
        <w:rPr>
          <w:rFonts w:ascii="Arial" w:hAnsi="Arial" w:cs="Arial"/>
          <w:sz w:val="24"/>
          <w:szCs w:val="24"/>
        </w:rPr>
        <w:t>1153</w:t>
      </w:r>
      <w:r w:rsidR="0087738F" w:rsidRPr="005F2199">
        <w:rPr>
          <w:rFonts w:ascii="Arial" w:hAnsi="Arial" w:cs="Arial"/>
          <w:sz w:val="24"/>
          <w:szCs w:val="24"/>
        </w:rPr>
        <w:t>)</w:t>
      </w:r>
      <w:r w:rsidR="00434C28" w:rsidRPr="005F2199">
        <w:rPr>
          <w:rFonts w:ascii="Arial" w:hAnsi="Arial" w:cs="Arial"/>
          <w:sz w:val="24"/>
          <w:szCs w:val="24"/>
        </w:rPr>
        <w:t>, art.</w:t>
      </w:r>
      <w:r w:rsidR="00A731A0" w:rsidRPr="005F2199">
        <w:rPr>
          <w:rFonts w:ascii="Arial" w:hAnsi="Arial" w:cs="Arial"/>
          <w:sz w:val="24"/>
          <w:szCs w:val="24"/>
        </w:rPr>
        <w:t xml:space="preserve"> 12 pkt 5 i </w:t>
      </w:r>
      <w:r w:rsidR="00BC5446" w:rsidRPr="005F2199">
        <w:rPr>
          <w:rFonts w:ascii="Arial" w:hAnsi="Arial" w:cs="Arial"/>
          <w:sz w:val="24"/>
          <w:szCs w:val="24"/>
        </w:rPr>
        <w:t xml:space="preserve">pkt </w:t>
      </w:r>
      <w:r w:rsidR="00A731A0" w:rsidRPr="005F2199">
        <w:rPr>
          <w:rFonts w:ascii="Arial" w:hAnsi="Arial" w:cs="Arial"/>
          <w:sz w:val="24"/>
          <w:szCs w:val="24"/>
        </w:rPr>
        <w:t xml:space="preserve">8 lit. d, art. 51 </w:t>
      </w:r>
      <w:r w:rsidR="00434C28" w:rsidRPr="005F2199">
        <w:rPr>
          <w:rFonts w:ascii="Arial" w:hAnsi="Arial" w:cs="Arial"/>
          <w:sz w:val="24"/>
          <w:szCs w:val="24"/>
        </w:rPr>
        <w:t>w</w:t>
      </w:r>
      <w:r w:rsidR="00BB4057" w:rsidRPr="005F2199">
        <w:rPr>
          <w:rFonts w:ascii="Arial" w:hAnsi="Arial" w:cs="Arial"/>
          <w:sz w:val="24"/>
          <w:szCs w:val="24"/>
        </w:rPr>
        <w:t> </w:t>
      </w:r>
      <w:r w:rsidR="00434C28" w:rsidRPr="005F2199">
        <w:rPr>
          <w:rFonts w:ascii="Arial" w:hAnsi="Arial" w:cs="Arial"/>
          <w:sz w:val="24"/>
          <w:szCs w:val="24"/>
        </w:rPr>
        <w:t>związku</w:t>
      </w:r>
      <w:r w:rsidR="0086169C" w:rsidRPr="005F2199">
        <w:rPr>
          <w:rFonts w:ascii="Arial" w:hAnsi="Arial" w:cs="Arial"/>
          <w:sz w:val="24"/>
          <w:szCs w:val="24"/>
        </w:rPr>
        <w:t xml:space="preserve"> z art. 92 ust. </w:t>
      </w:r>
      <w:r w:rsidR="005C6B7B" w:rsidRPr="005F2199">
        <w:rPr>
          <w:rFonts w:ascii="Arial" w:hAnsi="Arial" w:cs="Arial"/>
          <w:sz w:val="24"/>
          <w:szCs w:val="24"/>
        </w:rPr>
        <w:t xml:space="preserve">1 pkt </w:t>
      </w:r>
      <w:r w:rsidR="0086169C" w:rsidRPr="005F2199">
        <w:rPr>
          <w:rFonts w:ascii="Arial" w:hAnsi="Arial" w:cs="Arial"/>
          <w:sz w:val="24"/>
          <w:szCs w:val="24"/>
        </w:rPr>
        <w:t>1 i</w:t>
      </w:r>
      <w:r w:rsidR="001863E0" w:rsidRPr="005F2199">
        <w:rPr>
          <w:rFonts w:ascii="Arial" w:hAnsi="Arial" w:cs="Arial"/>
          <w:sz w:val="24"/>
          <w:szCs w:val="24"/>
        </w:rPr>
        <w:t xml:space="preserve"> </w:t>
      </w:r>
      <w:r w:rsidR="00BC5446" w:rsidRPr="005F2199">
        <w:rPr>
          <w:rFonts w:ascii="Arial" w:hAnsi="Arial" w:cs="Arial"/>
          <w:sz w:val="24"/>
          <w:szCs w:val="24"/>
        </w:rPr>
        <w:t xml:space="preserve">ust. </w:t>
      </w:r>
      <w:r w:rsidR="001863E0" w:rsidRPr="005F2199">
        <w:rPr>
          <w:rFonts w:ascii="Arial" w:hAnsi="Arial" w:cs="Arial"/>
          <w:sz w:val="24"/>
          <w:szCs w:val="24"/>
        </w:rPr>
        <w:t>2 ustawy z </w:t>
      </w:r>
      <w:r w:rsidR="006547A5" w:rsidRPr="005F2199">
        <w:rPr>
          <w:rFonts w:ascii="Arial" w:hAnsi="Arial" w:cs="Arial"/>
          <w:sz w:val="24"/>
          <w:szCs w:val="24"/>
        </w:rPr>
        <w:t>dnia 5 czerwca 1998</w:t>
      </w:r>
      <w:r w:rsidR="00C77239" w:rsidRPr="005F2199">
        <w:rPr>
          <w:rFonts w:ascii="Arial" w:hAnsi="Arial" w:cs="Arial"/>
          <w:sz w:val="24"/>
          <w:szCs w:val="24"/>
        </w:rPr>
        <w:t> </w:t>
      </w:r>
      <w:r w:rsidR="00126033" w:rsidRPr="005F2199">
        <w:rPr>
          <w:rFonts w:ascii="Arial" w:hAnsi="Arial" w:cs="Arial"/>
          <w:sz w:val="24"/>
          <w:szCs w:val="24"/>
        </w:rPr>
        <w:t>r. o</w:t>
      </w:r>
      <w:r w:rsidR="00BC5446" w:rsidRPr="005F2199">
        <w:rPr>
          <w:rFonts w:ascii="Arial" w:hAnsi="Arial" w:cs="Arial"/>
          <w:sz w:val="24"/>
          <w:szCs w:val="24"/>
        </w:rPr>
        <w:t xml:space="preserve"> </w:t>
      </w:r>
      <w:r w:rsidR="006547A5" w:rsidRPr="005F2199">
        <w:rPr>
          <w:rFonts w:ascii="Arial" w:hAnsi="Arial" w:cs="Arial"/>
          <w:sz w:val="24"/>
          <w:szCs w:val="24"/>
        </w:rPr>
        <w:t>samorządzie powiatowym</w:t>
      </w:r>
      <w:r w:rsidR="00136F0C" w:rsidRPr="005F2199">
        <w:rPr>
          <w:rFonts w:ascii="Arial" w:hAnsi="Arial" w:cs="Arial"/>
          <w:sz w:val="24"/>
          <w:szCs w:val="24"/>
        </w:rPr>
        <w:t xml:space="preserve"> </w:t>
      </w:r>
      <w:r w:rsidR="009F2085" w:rsidRPr="005F2199">
        <w:rPr>
          <w:rFonts w:ascii="Arial" w:hAnsi="Arial" w:cs="Arial"/>
          <w:sz w:val="24"/>
          <w:szCs w:val="24"/>
        </w:rPr>
        <w:t>(</w:t>
      </w:r>
      <w:r w:rsidR="00981F43" w:rsidRPr="005F2199">
        <w:rPr>
          <w:rFonts w:ascii="Arial" w:hAnsi="Arial" w:cs="Arial"/>
          <w:sz w:val="24"/>
          <w:szCs w:val="24"/>
        </w:rPr>
        <w:t>Dz.U. z</w:t>
      </w:r>
      <w:r w:rsidR="001C103A" w:rsidRPr="005F2199">
        <w:rPr>
          <w:rFonts w:ascii="Arial" w:hAnsi="Arial" w:cs="Arial"/>
          <w:sz w:val="24"/>
          <w:szCs w:val="24"/>
        </w:rPr>
        <w:t> </w:t>
      </w:r>
      <w:r w:rsidR="00981F43" w:rsidRPr="005F2199">
        <w:rPr>
          <w:rFonts w:ascii="Arial" w:hAnsi="Arial" w:cs="Arial"/>
          <w:sz w:val="24"/>
          <w:szCs w:val="24"/>
        </w:rPr>
        <w:t>2024</w:t>
      </w:r>
      <w:r w:rsidR="00BC5446" w:rsidRPr="005F2199">
        <w:rPr>
          <w:rFonts w:ascii="Arial" w:hAnsi="Arial" w:cs="Arial"/>
          <w:sz w:val="24"/>
          <w:szCs w:val="24"/>
        </w:rPr>
        <w:t> </w:t>
      </w:r>
      <w:r w:rsidR="00981F43" w:rsidRPr="005F2199">
        <w:rPr>
          <w:rFonts w:ascii="Arial" w:hAnsi="Arial" w:cs="Arial"/>
          <w:sz w:val="24"/>
          <w:szCs w:val="24"/>
        </w:rPr>
        <w:t>r. poz. 107</w:t>
      </w:r>
      <w:r w:rsidR="00A451EA" w:rsidRPr="005F2199">
        <w:rPr>
          <w:rFonts w:ascii="Arial" w:hAnsi="Arial" w:cs="Arial"/>
          <w:sz w:val="24"/>
          <w:szCs w:val="24"/>
        </w:rPr>
        <w:t xml:space="preserve"> i 1907</w:t>
      </w:r>
      <w:r w:rsidR="009F2085" w:rsidRPr="005F2199">
        <w:rPr>
          <w:rFonts w:ascii="Arial" w:hAnsi="Arial" w:cs="Arial"/>
          <w:sz w:val="24"/>
          <w:szCs w:val="24"/>
        </w:rPr>
        <w:t>)</w:t>
      </w:r>
      <w:r w:rsidR="00752F43" w:rsidRPr="005F2199">
        <w:rPr>
          <w:rFonts w:ascii="Arial" w:hAnsi="Arial" w:cs="Arial"/>
          <w:sz w:val="24"/>
          <w:szCs w:val="24"/>
        </w:rPr>
        <w:t xml:space="preserve"> </w:t>
      </w:r>
      <w:r w:rsidRPr="005F2199">
        <w:rPr>
          <w:rFonts w:ascii="Arial" w:hAnsi="Arial" w:cs="Arial"/>
          <w:sz w:val="24"/>
          <w:szCs w:val="24"/>
        </w:rPr>
        <w:t xml:space="preserve">oraz art. </w:t>
      </w:r>
      <w:r w:rsidR="00C14668" w:rsidRPr="005F2199">
        <w:rPr>
          <w:rFonts w:ascii="Arial" w:hAnsi="Arial" w:cs="Arial"/>
          <w:sz w:val="24"/>
          <w:szCs w:val="24"/>
        </w:rPr>
        <w:t>211, 212, 214, 215, 222,</w:t>
      </w:r>
      <w:r w:rsidR="00990BE3" w:rsidRPr="005F2199">
        <w:rPr>
          <w:rFonts w:ascii="Arial" w:hAnsi="Arial" w:cs="Arial"/>
          <w:sz w:val="24"/>
          <w:szCs w:val="24"/>
        </w:rPr>
        <w:t xml:space="preserve"> </w:t>
      </w:r>
      <w:r w:rsidR="00C14668" w:rsidRPr="005F2199">
        <w:rPr>
          <w:rFonts w:ascii="Arial" w:hAnsi="Arial" w:cs="Arial"/>
          <w:sz w:val="24"/>
          <w:szCs w:val="24"/>
        </w:rPr>
        <w:t>235-237,</w:t>
      </w:r>
      <w:r w:rsidR="00274891" w:rsidRPr="005F2199">
        <w:rPr>
          <w:rFonts w:ascii="Arial" w:hAnsi="Arial" w:cs="Arial"/>
          <w:sz w:val="24"/>
          <w:szCs w:val="24"/>
        </w:rPr>
        <w:t xml:space="preserve"> 239,</w:t>
      </w:r>
      <w:r w:rsidR="00DB042A" w:rsidRPr="005F2199">
        <w:rPr>
          <w:rFonts w:ascii="Arial" w:hAnsi="Arial" w:cs="Arial"/>
          <w:sz w:val="24"/>
          <w:szCs w:val="24"/>
        </w:rPr>
        <w:t xml:space="preserve"> </w:t>
      </w:r>
      <w:r w:rsidR="00C25D53" w:rsidRPr="005F2199">
        <w:rPr>
          <w:rFonts w:ascii="Arial" w:hAnsi="Arial" w:cs="Arial"/>
          <w:sz w:val="24"/>
          <w:szCs w:val="24"/>
        </w:rPr>
        <w:t>242</w:t>
      </w:r>
      <w:r w:rsidR="00780471" w:rsidRPr="005F2199">
        <w:rPr>
          <w:rFonts w:ascii="Arial" w:hAnsi="Arial" w:cs="Arial"/>
          <w:sz w:val="24"/>
          <w:szCs w:val="24"/>
        </w:rPr>
        <w:t>-</w:t>
      </w:r>
      <w:r w:rsidR="006C0722" w:rsidRPr="005F2199">
        <w:rPr>
          <w:rFonts w:ascii="Arial" w:hAnsi="Arial" w:cs="Arial"/>
          <w:sz w:val="24"/>
          <w:szCs w:val="24"/>
        </w:rPr>
        <w:t>24</w:t>
      </w:r>
      <w:r w:rsidR="00E7573D" w:rsidRPr="005F2199">
        <w:rPr>
          <w:rFonts w:ascii="Arial" w:hAnsi="Arial" w:cs="Arial"/>
          <w:sz w:val="24"/>
          <w:szCs w:val="24"/>
        </w:rPr>
        <w:t>4</w:t>
      </w:r>
      <w:r w:rsidR="006C0722" w:rsidRPr="005F2199">
        <w:rPr>
          <w:rFonts w:ascii="Arial" w:hAnsi="Arial" w:cs="Arial"/>
          <w:sz w:val="24"/>
          <w:szCs w:val="24"/>
        </w:rPr>
        <w:t xml:space="preserve">, </w:t>
      </w:r>
      <w:r w:rsidR="00274891" w:rsidRPr="005F2199">
        <w:rPr>
          <w:rFonts w:ascii="Arial" w:hAnsi="Arial" w:cs="Arial"/>
          <w:sz w:val="24"/>
          <w:szCs w:val="24"/>
        </w:rPr>
        <w:t>258</w:t>
      </w:r>
      <w:r w:rsidR="00780471" w:rsidRPr="005F2199">
        <w:rPr>
          <w:rFonts w:ascii="Arial" w:hAnsi="Arial" w:cs="Arial"/>
          <w:sz w:val="24"/>
          <w:szCs w:val="24"/>
        </w:rPr>
        <w:t xml:space="preserve"> i</w:t>
      </w:r>
      <w:r w:rsidR="00E7592E" w:rsidRPr="005F2199">
        <w:rPr>
          <w:rFonts w:ascii="Arial" w:hAnsi="Arial" w:cs="Arial"/>
          <w:sz w:val="24"/>
          <w:szCs w:val="24"/>
        </w:rPr>
        <w:t> </w:t>
      </w:r>
      <w:r w:rsidR="00990BE3" w:rsidRPr="005F2199">
        <w:rPr>
          <w:rFonts w:ascii="Arial" w:hAnsi="Arial" w:cs="Arial"/>
          <w:sz w:val="24"/>
          <w:szCs w:val="24"/>
        </w:rPr>
        <w:t>264</w:t>
      </w:r>
      <w:r w:rsidR="00274891" w:rsidRPr="005F2199">
        <w:rPr>
          <w:rFonts w:ascii="Arial" w:hAnsi="Arial" w:cs="Arial"/>
          <w:sz w:val="24"/>
          <w:szCs w:val="24"/>
        </w:rPr>
        <w:t xml:space="preserve"> </w:t>
      </w:r>
      <w:r w:rsidR="00990BE3" w:rsidRPr="005F2199">
        <w:rPr>
          <w:rFonts w:ascii="Arial" w:hAnsi="Arial" w:cs="Arial"/>
          <w:sz w:val="24"/>
          <w:szCs w:val="24"/>
        </w:rPr>
        <w:t>ust.</w:t>
      </w:r>
      <w:r w:rsidR="00C74CEE" w:rsidRPr="005F2199">
        <w:rPr>
          <w:rFonts w:ascii="Arial" w:hAnsi="Arial" w:cs="Arial"/>
          <w:sz w:val="24"/>
          <w:szCs w:val="24"/>
        </w:rPr>
        <w:t xml:space="preserve"> </w:t>
      </w:r>
      <w:r w:rsidR="00990BE3" w:rsidRPr="005F2199">
        <w:rPr>
          <w:rFonts w:ascii="Arial" w:hAnsi="Arial" w:cs="Arial"/>
          <w:sz w:val="24"/>
          <w:szCs w:val="24"/>
        </w:rPr>
        <w:t xml:space="preserve">3 </w:t>
      </w:r>
      <w:r w:rsidR="00123389" w:rsidRPr="005F2199">
        <w:rPr>
          <w:rFonts w:ascii="Arial" w:hAnsi="Arial" w:cs="Arial"/>
          <w:sz w:val="24"/>
          <w:szCs w:val="24"/>
        </w:rPr>
        <w:t>ustawy z</w:t>
      </w:r>
      <w:r w:rsidR="00A451EA" w:rsidRPr="005F2199">
        <w:rPr>
          <w:rFonts w:ascii="Arial" w:hAnsi="Arial" w:cs="Arial"/>
          <w:sz w:val="24"/>
          <w:szCs w:val="24"/>
        </w:rPr>
        <w:t> </w:t>
      </w:r>
      <w:r w:rsidR="00123389" w:rsidRPr="005F2199">
        <w:rPr>
          <w:rFonts w:ascii="Arial" w:hAnsi="Arial" w:cs="Arial"/>
          <w:sz w:val="24"/>
          <w:szCs w:val="24"/>
        </w:rPr>
        <w:t>dnia 27 </w:t>
      </w:r>
      <w:r w:rsidR="00274891" w:rsidRPr="005F2199">
        <w:rPr>
          <w:rFonts w:ascii="Arial" w:hAnsi="Arial" w:cs="Arial"/>
          <w:sz w:val="24"/>
          <w:szCs w:val="24"/>
        </w:rPr>
        <w:t>sierpnia</w:t>
      </w:r>
      <w:r w:rsidR="00C14668" w:rsidRPr="005F2199">
        <w:rPr>
          <w:rFonts w:ascii="Arial" w:hAnsi="Arial" w:cs="Arial"/>
          <w:sz w:val="24"/>
          <w:szCs w:val="24"/>
        </w:rPr>
        <w:t xml:space="preserve"> 2009</w:t>
      </w:r>
      <w:r w:rsidR="00990BE3" w:rsidRPr="005F2199">
        <w:rPr>
          <w:rFonts w:ascii="Arial" w:hAnsi="Arial" w:cs="Arial"/>
          <w:sz w:val="24"/>
          <w:szCs w:val="24"/>
        </w:rPr>
        <w:t xml:space="preserve"> </w:t>
      </w:r>
      <w:r w:rsidR="00C14668" w:rsidRPr="005F2199">
        <w:rPr>
          <w:rFonts w:ascii="Arial" w:hAnsi="Arial" w:cs="Arial"/>
          <w:sz w:val="24"/>
          <w:szCs w:val="24"/>
        </w:rPr>
        <w:t>r</w:t>
      </w:r>
      <w:r w:rsidR="00726088" w:rsidRPr="005F2199">
        <w:rPr>
          <w:rFonts w:ascii="Arial" w:hAnsi="Arial" w:cs="Arial"/>
          <w:sz w:val="24"/>
          <w:szCs w:val="24"/>
        </w:rPr>
        <w:t xml:space="preserve">. </w:t>
      </w:r>
      <w:r w:rsidR="00990BE3" w:rsidRPr="005F2199">
        <w:rPr>
          <w:rFonts w:ascii="Arial" w:hAnsi="Arial" w:cs="Arial"/>
          <w:sz w:val="24"/>
          <w:szCs w:val="24"/>
        </w:rPr>
        <w:t>o</w:t>
      </w:r>
      <w:r w:rsidR="0086169C" w:rsidRPr="005F2199">
        <w:rPr>
          <w:rFonts w:ascii="Arial" w:hAnsi="Arial" w:cs="Arial"/>
          <w:sz w:val="24"/>
          <w:szCs w:val="24"/>
        </w:rPr>
        <w:t> </w:t>
      </w:r>
      <w:r w:rsidR="00C14668" w:rsidRPr="005F2199">
        <w:rPr>
          <w:rFonts w:ascii="Arial" w:hAnsi="Arial" w:cs="Arial"/>
          <w:sz w:val="24"/>
          <w:szCs w:val="24"/>
        </w:rPr>
        <w:t xml:space="preserve">finansach publicznych </w:t>
      </w:r>
      <w:r w:rsidR="00947F3B" w:rsidRPr="005F2199">
        <w:rPr>
          <w:rFonts w:ascii="Arial" w:hAnsi="Arial" w:cs="Arial"/>
          <w:sz w:val="24"/>
          <w:szCs w:val="24"/>
        </w:rPr>
        <w:t>(</w:t>
      </w:r>
      <w:bookmarkStart w:id="0" w:name="_Hlk144463221"/>
      <w:r w:rsidR="003B2D28" w:rsidRPr="005F2199">
        <w:rPr>
          <w:rFonts w:ascii="Arial" w:hAnsi="Arial" w:cs="Arial"/>
          <w:sz w:val="24"/>
          <w:szCs w:val="24"/>
        </w:rPr>
        <w:t>Dz.U. z 202</w:t>
      </w:r>
      <w:r w:rsidR="009A3C52" w:rsidRPr="005F2199">
        <w:rPr>
          <w:rFonts w:ascii="Arial" w:hAnsi="Arial" w:cs="Arial"/>
          <w:sz w:val="24"/>
          <w:szCs w:val="24"/>
        </w:rPr>
        <w:t>5</w:t>
      </w:r>
      <w:r w:rsidR="003B2D28" w:rsidRPr="005F2199">
        <w:rPr>
          <w:rFonts w:ascii="Arial" w:hAnsi="Arial" w:cs="Arial"/>
          <w:sz w:val="24"/>
          <w:szCs w:val="24"/>
        </w:rPr>
        <w:t xml:space="preserve"> r. poz. </w:t>
      </w:r>
      <w:bookmarkEnd w:id="0"/>
      <w:r w:rsidR="009A3C52" w:rsidRPr="005F2199">
        <w:rPr>
          <w:rFonts w:ascii="Arial" w:hAnsi="Arial" w:cs="Arial"/>
          <w:sz w:val="24"/>
          <w:szCs w:val="24"/>
        </w:rPr>
        <w:t>1483</w:t>
      </w:r>
      <w:r w:rsidR="00947F3B" w:rsidRPr="005F2199">
        <w:rPr>
          <w:rFonts w:ascii="Arial" w:hAnsi="Arial" w:cs="Arial"/>
          <w:sz w:val="24"/>
          <w:szCs w:val="24"/>
        </w:rPr>
        <w:t>)</w:t>
      </w:r>
      <w:r w:rsidR="0040055D" w:rsidRPr="005F2199">
        <w:rPr>
          <w:rFonts w:ascii="Arial" w:hAnsi="Arial" w:cs="Arial"/>
          <w:sz w:val="24"/>
          <w:szCs w:val="24"/>
        </w:rPr>
        <w:t xml:space="preserve"> </w:t>
      </w:r>
    </w:p>
    <w:p w:rsidR="00F13B83" w:rsidRPr="005F2199" w:rsidRDefault="00F13B83" w:rsidP="005F2199">
      <w:pPr>
        <w:pStyle w:val="Tekstpodstawowy2"/>
        <w:spacing w:line="276" w:lineRule="auto"/>
        <w:ind w:firstLine="540"/>
        <w:jc w:val="left"/>
        <w:rPr>
          <w:rFonts w:ascii="Arial" w:hAnsi="Arial" w:cs="Arial"/>
          <w:sz w:val="24"/>
          <w:szCs w:val="24"/>
        </w:rPr>
      </w:pPr>
    </w:p>
    <w:p w:rsidR="00434299" w:rsidRPr="005F2199" w:rsidRDefault="00752F43" w:rsidP="005F2199">
      <w:pPr>
        <w:pStyle w:val="Tekstpodstawowy2"/>
        <w:spacing w:line="276" w:lineRule="auto"/>
        <w:jc w:val="left"/>
        <w:rPr>
          <w:rFonts w:ascii="Arial" w:hAnsi="Arial" w:cs="Arial"/>
          <w:sz w:val="24"/>
          <w:szCs w:val="24"/>
        </w:rPr>
      </w:pPr>
      <w:r w:rsidRPr="005F2199">
        <w:rPr>
          <w:rFonts w:ascii="Arial" w:hAnsi="Arial" w:cs="Arial"/>
          <w:sz w:val="24"/>
          <w:szCs w:val="24"/>
        </w:rPr>
        <w:t>u</w:t>
      </w:r>
      <w:r w:rsidR="00434299" w:rsidRPr="005F2199">
        <w:rPr>
          <w:rFonts w:ascii="Arial" w:hAnsi="Arial" w:cs="Arial"/>
          <w:sz w:val="24"/>
          <w:szCs w:val="24"/>
        </w:rPr>
        <w:t>chwala</w:t>
      </w:r>
      <w:r w:rsidRPr="005F2199">
        <w:rPr>
          <w:rFonts w:ascii="Arial" w:hAnsi="Arial" w:cs="Arial"/>
          <w:sz w:val="24"/>
          <w:szCs w:val="24"/>
        </w:rPr>
        <w:t xml:space="preserve"> się</w:t>
      </w:r>
      <w:r w:rsidR="002710D3" w:rsidRPr="005F2199">
        <w:rPr>
          <w:rFonts w:ascii="Arial" w:hAnsi="Arial" w:cs="Arial"/>
          <w:sz w:val="24"/>
          <w:szCs w:val="24"/>
        </w:rPr>
        <w:t>,</w:t>
      </w:r>
      <w:r w:rsidR="00434299" w:rsidRPr="005F2199">
        <w:rPr>
          <w:rFonts w:ascii="Arial" w:hAnsi="Arial" w:cs="Arial"/>
          <w:sz w:val="24"/>
          <w:szCs w:val="24"/>
        </w:rPr>
        <w:t xml:space="preserve"> co następuje:</w:t>
      </w:r>
    </w:p>
    <w:p w:rsidR="0041164A" w:rsidRPr="005F2199" w:rsidRDefault="0041164A" w:rsidP="005F2199">
      <w:pPr>
        <w:spacing w:line="276" w:lineRule="auto"/>
        <w:ind w:firstLine="709"/>
        <w:rPr>
          <w:rFonts w:ascii="Arial" w:hAnsi="Arial" w:cs="Arial"/>
        </w:rPr>
      </w:pPr>
    </w:p>
    <w:p w:rsidR="00C77239" w:rsidRPr="005F2199" w:rsidRDefault="00C77239" w:rsidP="005F2199">
      <w:pPr>
        <w:spacing w:line="276" w:lineRule="auto"/>
        <w:ind w:firstLine="709"/>
        <w:rPr>
          <w:rFonts w:ascii="Arial" w:hAnsi="Arial" w:cs="Arial"/>
        </w:rPr>
      </w:pPr>
    </w:p>
    <w:p w:rsidR="00434299" w:rsidRPr="005F2199" w:rsidRDefault="00434299" w:rsidP="005F2199">
      <w:pPr>
        <w:spacing w:line="276" w:lineRule="auto"/>
        <w:rPr>
          <w:rFonts w:ascii="Arial" w:hAnsi="Arial" w:cs="Arial"/>
        </w:rPr>
      </w:pPr>
      <w:r w:rsidRPr="005F2199">
        <w:rPr>
          <w:rFonts w:ascii="Arial" w:hAnsi="Arial" w:cs="Arial"/>
        </w:rPr>
        <w:t>§ 1.</w:t>
      </w:r>
      <w:r w:rsidR="00E11CBF" w:rsidRPr="005F2199">
        <w:rPr>
          <w:rFonts w:ascii="Arial" w:hAnsi="Arial" w:cs="Arial"/>
        </w:rPr>
        <w:t> </w:t>
      </w:r>
      <w:r w:rsidRPr="005F2199">
        <w:rPr>
          <w:rFonts w:ascii="Arial" w:hAnsi="Arial" w:cs="Arial"/>
        </w:rPr>
        <w:t xml:space="preserve">Ustala </w:t>
      </w:r>
      <w:r w:rsidR="001F36BD" w:rsidRPr="005F2199">
        <w:rPr>
          <w:rFonts w:ascii="Arial" w:hAnsi="Arial" w:cs="Arial"/>
        </w:rPr>
        <w:t xml:space="preserve">się </w:t>
      </w:r>
      <w:r w:rsidR="00145EBE" w:rsidRPr="005F2199">
        <w:rPr>
          <w:rFonts w:ascii="Arial" w:hAnsi="Arial" w:cs="Arial"/>
        </w:rPr>
        <w:t>łączną kwotę dochodów</w:t>
      </w:r>
      <w:r w:rsidR="00C25D53" w:rsidRPr="005F2199">
        <w:rPr>
          <w:rFonts w:ascii="Arial" w:hAnsi="Arial" w:cs="Arial"/>
        </w:rPr>
        <w:t xml:space="preserve"> budżetu na 20</w:t>
      </w:r>
      <w:r w:rsidR="009F72F2" w:rsidRPr="005F2199">
        <w:rPr>
          <w:rFonts w:ascii="Arial" w:hAnsi="Arial" w:cs="Arial"/>
        </w:rPr>
        <w:t>2</w:t>
      </w:r>
      <w:r w:rsidR="006F6060" w:rsidRPr="005F2199">
        <w:rPr>
          <w:rFonts w:ascii="Arial" w:hAnsi="Arial" w:cs="Arial"/>
        </w:rPr>
        <w:t>6</w:t>
      </w:r>
      <w:r w:rsidR="00FC1AD9" w:rsidRPr="005F2199">
        <w:rPr>
          <w:rFonts w:ascii="Arial" w:hAnsi="Arial" w:cs="Arial"/>
        </w:rPr>
        <w:t xml:space="preserve"> rok </w:t>
      </w:r>
      <w:r w:rsidRPr="005F2199">
        <w:rPr>
          <w:rFonts w:ascii="Arial" w:hAnsi="Arial" w:cs="Arial"/>
        </w:rPr>
        <w:t xml:space="preserve">w </w:t>
      </w:r>
      <w:r w:rsidR="00181F94" w:rsidRPr="005F2199">
        <w:rPr>
          <w:rFonts w:ascii="Arial" w:hAnsi="Arial" w:cs="Arial"/>
        </w:rPr>
        <w:t xml:space="preserve">wysokości </w:t>
      </w:r>
      <w:r w:rsidR="007E338E" w:rsidRPr="005F2199">
        <w:rPr>
          <w:rFonts w:ascii="Arial" w:hAnsi="Arial" w:cs="Arial"/>
        </w:rPr>
        <w:t>1.</w:t>
      </w:r>
      <w:r w:rsidR="00E86C46" w:rsidRPr="005F2199">
        <w:rPr>
          <w:rFonts w:ascii="Arial" w:hAnsi="Arial" w:cs="Arial"/>
        </w:rPr>
        <w:t>307</w:t>
      </w:r>
      <w:r w:rsidR="007E338E" w:rsidRPr="005F2199">
        <w:rPr>
          <w:rFonts w:ascii="Arial" w:hAnsi="Arial" w:cs="Arial"/>
        </w:rPr>
        <w:t>.182.791,54</w:t>
      </w:r>
      <w:r w:rsidR="00181F94" w:rsidRPr="005F2199">
        <w:rPr>
          <w:rFonts w:ascii="Arial" w:hAnsi="Arial" w:cs="Arial"/>
        </w:rPr>
        <w:t> </w:t>
      </w:r>
      <w:r w:rsidR="00D3401C" w:rsidRPr="005F2199">
        <w:rPr>
          <w:rFonts w:ascii="Arial" w:hAnsi="Arial" w:cs="Arial"/>
        </w:rPr>
        <w:t xml:space="preserve">zł, </w:t>
      </w:r>
      <w:r w:rsidR="00116546" w:rsidRPr="005F2199">
        <w:rPr>
          <w:rFonts w:ascii="Arial" w:hAnsi="Arial" w:cs="Arial"/>
        </w:rPr>
        <w:t>w </w:t>
      </w:r>
      <w:r w:rsidR="00E11CBF" w:rsidRPr="005F2199">
        <w:rPr>
          <w:rFonts w:ascii="Arial" w:hAnsi="Arial" w:cs="Arial"/>
        </w:rPr>
        <w:t>tym</w:t>
      </w:r>
      <w:r w:rsidRPr="005F2199">
        <w:rPr>
          <w:rFonts w:ascii="Arial" w:hAnsi="Arial" w:cs="Arial"/>
        </w:rPr>
        <w:t>:</w:t>
      </w:r>
    </w:p>
    <w:p w:rsidR="00434299" w:rsidRPr="005F2199" w:rsidRDefault="00434299" w:rsidP="005F2199">
      <w:pPr>
        <w:numPr>
          <w:ilvl w:val="0"/>
          <w:numId w:val="6"/>
        </w:numPr>
        <w:spacing w:line="276" w:lineRule="auto"/>
        <w:ind w:left="284" w:hanging="284"/>
        <w:rPr>
          <w:rFonts w:ascii="Arial" w:hAnsi="Arial" w:cs="Arial"/>
        </w:rPr>
      </w:pPr>
      <w:r w:rsidRPr="005F2199">
        <w:rPr>
          <w:rFonts w:ascii="Arial" w:hAnsi="Arial" w:cs="Arial"/>
        </w:rPr>
        <w:t xml:space="preserve">dochody </w:t>
      </w:r>
      <w:r w:rsidR="00674F82" w:rsidRPr="005F2199">
        <w:rPr>
          <w:rFonts w:ascii="Arial" w:hAnsi="Arial" w:cs="Arial"/>
        </w:rPr>
        <w:t>gminy</w:t>
      </w:r>
      <w:r w:rsidRPr="005F2199">
        <w:rPr>
          <w:rFonts w:ascii="Arial" w:hAnsi="Arial" w:cs="Arial"/>
        </w:rPr>
        <w:t xml:space="preserve"> w </w:t>
      </w:r>
      <w:r w:rsidR="00693707" w:rsidRPr="005F2199">
        <w:rPr>
          <w:rFonts w:ascii="Arial" w:hAnsi="Arial" w:cs="Arial"/>
        </w:rPr>
        <w:t>wysokości</w:t>
      </w:r>
      <w:r w:rsidR="003B1A55" w:rsidRPr="005F2199">
        <w:rPr>
          <w:rFonts w:ascii="Arial" w:hAnsi="Arial" w:cs="Arial"/>
        </w:rPr>
        <w:t xml:space="preserve"> </w:t>
      </w:r>
      <w:r w:rsidR="000C4386" w:rsidRPr="005F2199">
        <w:rPr>
          <w:rFonts w:ascii="Arial" w:hAnsi="Arial" w:cs="Arial"/>
        </w:rPr>
        <w:t>1.191.726.517,41</w:t>
      </w:r>
      <w:r w:rsidR="00D3401C" w:rsidRPr="005F2199">
        <w:rPr>
          <w:rFonts w:ascii="Arial" w:hAnsi="Arial" w:cs="Arial"/>
        </w:rPr>
        <w:t xml:space="preserve"> </w:t>
      </w:r>
      <w:r w:rsidRPr="005F2199">
        <w:rPr>
          <w:rFonts w:ascii="Arial" w:hAnsi="Arial" w:cs="Arial"/>
        </w:rPr>
        <w:t>zł</w:t>
      </w:r>
      <w:r w:rsidR="00F457EB" w:rsidRPr="005F2199">
        <w:rPr>
          <w:rFonts w:ascii="Arial" w:hAnsi="Arial" w:cs="Arial"/>
        </w:rPr>
        <w:t>,</w:t>
      </w:r>
      <w:r w:rsidR="00674F82" w:rsidRPr="005F2199">
        <w:rPr>
          <w:rFonts w:ascii="Arial" w:hAnsi="Arial" w:cs="Arial"/>
        </w:rPr>
        <w:t xml:space="preserve"> w tym:</w:t>
      </w:r>
    </w:p>
    <w:p w:rsidR="00674F82" w:rsidRPr="005F2199" w:rsidRDefault="00674F82" w:rsidP="005F2199">
      <w:pPr>
        <w:numPr>
          <w:ilvl w:val="0"/>
          <w:numId w:val="5"/>
        </w:numPr>
        <w:spacing w:line="276" w:lineRule="auto"/>
        <w:ind w:left="284" w:hanging="284"/>
        <w:rPr>
          <w:rFonts w:ascii="Arial" w:hAnsi="Arial" w:cs="Arial"/>
        </w:rPr>
      </w:pPr>
      <w:r w:rsidRPr="005F2199">
        <w:rPr>
          <w:rFonts w:ascii="Arial" w:hAnsi="Arial" w:cs="Arial"/>
        </w:rPr>
        <w:t>dochody bieżące w wysokości</w:t>
      </w:r>
      <w:r w:rsidR="003B1A55" w:rsidRPr="005F2199">
        <w:rPr>
          <w:rFonts w:ascii="Arial" w:hAnsi="Arial" w:cs="Arial"/>
        </w:rPr>
        <w:t xml:space="preserve"> </w:t>
      </w:r>
      <w:r w:rsidR="000C4386" w:rsidRPr="005F2199">
        <w:rPr>
          <w:rFonts w:ascii="Arial" w:hAnsi="Arial" w:cs="Arial"/>
        </w:rPr>
        <w:t>987.749.750,62</w:t>
      </w:r>
      <w:r w:rsidRPr="005F2199">
        <w:rPr>
          <w:rFonts w:ascii="Arial" w:hAnsi="Arial" w:cs="Arial"/>
        </w:rPr>
        <w:t xml:space="preserve"> zł,</w:t>
      </w:r>
    </w:p>
    <w:p w:rsidR="00674F82" w:rsidRPr="005F2199" w:rsidRDefault="00674F82" w:rsidP="005F2199">
      <w:pPr>
        <w:numPr>
          <w:ilvl w:val="0"/>
          <w:numId w:val="5"/>
        </w:numPr>
        <w:spacing w:line="276" w:lineRule="auto"/>
        <w:ind w:left="284" w:hanging="284"/>
        <w:rPr>
          <w:rFonts w:ascii="Arial" w:hAnsi="Arial" w:cs="Arial"/>
        </w:rPr>
      </w:pPr>
      <w:r w:rsidRPr="005F2199">
        <w:rPr>
          <w:rFonts w:ascii="Arial" w:hAnsi="Arial" w:cs="Arial"/>
        </w:rPr>
        <w:t>dochody majątkowe w wysokości</w:t>
      </w:r>
      <w:r w:rsidR="003B1A55" w:rsidRPr="005F2199">
        <w:rPr>
          <w:rFonts w:ascii="Arial" w:hAnsi="Arial" w:cs="Arial"/>
        </w:rPr>
        <w:t xml:space="preserve"> </w:t>
      </w:r>
      <w:r w:rsidR="000C4386" w:rsidRPr="005F2199">
        <w:rPr>
          <w:rFonts w:ascii="Arial" w:hAnsi="Arial" w:cs="Arial"/>
        </w:rPr>
        <w:t>203.976.766,79</w:t>
      </w:r>
      <w:r w:rsidRPr="005F2199">
        <w:rPr>
          <w:rFonts w:ascii="Arial" w:hAnsi="Arial" w:cs="Arial"/>
        </w:rPr>
        <w:t xml:space="preserve"> zł</w:t>
      </w:r>
      <w:r w:rsidR="003649E3" w:rsidRPr="005F2199">
        <w:rPr>
          <w:rFonts w:ascii="Arial" w:hAnsi="Arial" w:cs="Arial"/>
        </w:rPr>
        <w:t>;</w:t>
      </w:r>
    </w:p>
    <w:p w:rsidR="00434299" w:rsidRPr="005F2199" w:rsidRDefault="00434299" w:rsidP="005F2199">
      <w:pPr>
        <w:numPr>
          <w:ilvl w:val="0"/>
          <w:numId w:val="6"/>
        </w:numPr>
        <w:spacing w:line="276" w:lineRule="auto"/>
        <w:ind w:left="284" w:hanging="284"/>
        <w:rPr>
          <w:rFonts w:ascii="Arial" w:hAnsi="Arial" w:cs="Arial"/>
        </w:rPr>
      </w:pPr>
      <w:r w:rsidRPr="005F2199">
        <w:rPr>
          <w:rFonts w:ascii="Arial" w:hAnsi="Arial" w:cs="Arial"/>
        </w:rPr>
        <w:t xml:space="preserve">dochody </w:t>
      </w:r>
      <w:r w:rsidR="00674F82" w:rsidRPr="005F2199">
        <w:rPr>
          <w:rFonts w:ascii="Arial" w:hAnsi="Arial" w:cs="Arial"/>
        </w:rPr>
        <w:t>powiatu</w:t>
      </w:r>
      <w:r w:rsidRPr="005F2199">
        <w:rPr>
          <w:rFonts w:ascii="Arial" w:hAnsi="Arial" w:cs="Arial"/>
        </w:rPr>
        <w:t xml:space="preserve"> w </w:t>
      </w:r>
      <w:r w:rsidR="00693707" w:rsidRPr="005F2199">
        <w:rPr>
          <w:rFonts w:ascii="Arial" w:hAnsi="Arial" w:cs="Arial"/>
        </w:rPr>
        <w:t>wysokości</w:t>
      </w:r>
      <w:r w:rsidR="003B1A55" w:rsidRPr="005F2199">
        <w:rPr>
          <w:rFonts w:ascii="Arial" w:hAnsi="Arial" w:cs="Arial"/>
        </w:rPr>
        <w:t xml:space="preserve"> </w:t>
      </w:r>
      <w:r w:rsidR="000C4386" w:rsidRPr="005F2199">
        <w:rPr>
          <w:rFonts w:ascii="Arial" w:hAnsi="Arial" w:cs="Arial"/>
        </w:rPr>
        <w:t>115.456.274,13</w:t>
      </w:r>
      <w:r w:rsidR="00D3401C" w:rsidRPr="005F2199">
        <w:rPr>
          <w:rFonts w:ascii="Arial" w:hAnsi="Arial" w:cs="Arial"/>
        </w:rPr>
        <w:t xml:space="preserve"> </w:t>
      </w:r>
      <w:r w:rsidRPr="005F2199">
        <w:rPr>
          <w:rFonts w:ascii="Arial" w:hAnsi="Arial" w:cs="Arial"/>
        </w:rPr>
        <w:t>zł</w:t>
      </w:r>
      <w:r w:rsidR="00C74CEE" w:rsidRPr="005F2199">
        <w:rPr>
          <w:rFonts w:ascii="Arial" w:hAnsi="Arial" w:cs="Arial"/>
        </w:rPr>
        <w:t>,</w:t>
      </w:r>
      <w:r w:rsidR="00E86C46" w:rsidRPr="005F2199">
        <w:rPr>
          <w:rFonts w:ascii="Arial" w:hAnsi="Arial" w:cs="Arial"/>
        </w:rPr>
        <w:t xml:space="preserve"> w tym:</w:t>
      </w:r>
    </w:p>
    <w:p w:rsidR="00674F82" w:rsidRPr="005F2199" w:rsidRDefault="00674F82" w:rsidP="005F2199">
      <w:pPr>
        <w:numPr>
          <w:ilvl w:val="0"/>
          <w:numId w:val="7"/>
        </w:numPr>
        <w:spacing w:line="276" w:lineRule="auto"/>
        <w:ind w:left="284" w:hanging="284"/>
        <w:rPr>
          <w:rFonts w:ascii="Arial" w:hAnsi="Arial" w:cs="Arial"/>
        </w:rPr>
      </w:pPr>
      <w:r w:rsidRPr="005F2199">
        <w:rPr>
          <w:rFonts w:ascii="Arial" w:hAnsi="Arial" w:cs="Arial"/>
        </w:rPr>
        <w:t>dochody bieżące w wysokości</w:t>
      </w:r>
      <w:r w:rsidR="003B1A55" w:rsidRPr="005F2199">
        <w:rPr>
          <w:rFonts w:ascii="Arial" w:hAnsi="Arial" w:cs="Arial"/>
        </w:rPr>
        <w:t xml:space="preserve"> </w:t>
      </w:r>
      <w:r w:rsidR="000C4386" w:rsidRPr="005F2199">
        <w:rPr>
          <w:rFonts w:ascii="Arial" w:hAnsi="Arial" w:cs="Arial"/>
        </w:rPr>
        <w:t>35.360.898,47</w:t>
      </w:r>
      <w:r w:rsidRPr="005F2199">
        <w:rPr>
          <w:rFonts w:ascii="Arial" w:hAnsi="Arial" w:cs="Arial"/>
        </w:rPr>
        <w:t xml:space="preserve"> zł,</w:t>
      </w:r>
    </w:p>
    <w:p w:rsidR="00674F82" w:rsidRPr="005F2199" w:rsidRDefault="00674F82" w:rsidP="005F2199">
      <w:pPr>
        <w:numPr>
          <w:ilvl w:val="0"/>
          <w:numId w:val="7"/>
        </w:numPr>
        <w:spacing w:line="276" w:lineRule="auto"/>
        <w:ind w:left="284" w:hanging="284"/>
        <w:rPr>
          <w:rFonts w:ascii="Arial" w:hAnsi="Arial" w:cs="Arial"/>
        </w:rPr>
      </w:pPr>
      <w:r w:rsidRPr="005F2199">
        <w:rPr>
          <w:rFonts w:ascii="Arial" w:hAnsi="Arial" w:cs="Arial"/>
        </w:rPr>
        <w:t>dochody majątkowe w wysokości</w:t>
      </w:r>
      <w:r w:rsidR="003B1A55" w:rsidRPr="005F2199">
        <w:rPr>
          <w:rFonts w:ascii="Arial" w:hAnsi="Arial" w:cs="Arial"/>
        </w:rPr>
        <w:t xml:space="preserve"> </w:t>
      </w:r>
      <w:r w:rsidR="000C4386" w:rsidRPr="005F2199">
        <w:rPr>
          <w:rFonts w:ascii="Arial" w:hAnsi="Arial" w:cs="Arial"/>
        </w:rPr>
        <w:t>80.095.375,66</w:t>
      </w:r>
      <w:r w:rsidRPr="005F2199">
        <w:rPr>
          <w:rFonts w:ascii="Arial" w:hAnsi="Arial" w:cs="Arial"/>
        </w:rPr>
        <w:t xml:space="preserve"> zł</w:t>
      </w:r>
      <w:r w:rsidR="003649E3" w:rsidRPr="005F2199">
        <w:rPr>
          <w:rFonts w:ascii="Arial" w:hAnsi="Arial" w:cs="Arial"/>
        </w:rPr>
        <w:t>;</w:t>
      </w:r>
    </w:p>
    <w:p w:rsidR="00C77239" w:rsidRPr="005F2199" w:rsidRDefault="00F457EB" w:rsidP="005F2199">
      <w:pPr>
        <w:spacing w:line="276" w:lineRule="auto"/>
        <w:rPr>
          <w:rFonts w:ascii="Arial" w:hAnsi="Arial" w:cs="Arial"/>
        </w:rPr>
      </w:pPr>
      <w:r w:rsidRPr="005F2199">
        <w:rPr>
          <w:rFonts w:ascii="Arial" w:hAnsi="Arial" w:cs="Arial"/>
        </w:rPr>
        <w:t>z</w:t>
      </w:r>
      <w:r w:rsidR="00D258E4" w:rsidRPr="005F2199">
        <w:rPr>
          <w:rFonts w:ascii="Arial" w:hAnsi="Arial" w:cs="Arial"/>
        </w:rPr>
        <w:t>godnie z Z</w:t>
      </w:r>
      <w:r w:rsidR="008666CF" w:rsidRPr="005F2199">
        <w:rPr>
          <w:rFonts w:ascii="Arial" w:hAnsi="Arial" w:cs="Arial"/>
        </w:rPr>
        <w:t>ał</w:t>
      </w:r>
      <w:r w:rsidR="00FC1AD9" w:rsidRPr="005F2199">
        <w:rPr>
          <w:rFonts w:ascii="Arial" w:hAnsi="Arial" w:cs="Arial"/>
        </w:rPr>
        <w:t>ącznikiem</w:t>
      </w:r>
      <w:r w:rsidR="008666CF" w:rsidRPr="005F2199">
        <w:rPr>
          <w:rFonts w:ascii="Arial" w:hAnsi="Arial" w:cs="Arial"/>
        </w:rPr>
        <w:t xml:space="preserve"> </w:t>
      </w:r>
      <w:r w:rsidR="00FC1AD9" w:rsidRPr="005F2199">
        <w:rPr>
          <w:rFonts w:ascii="Arial" w:hAnsi="Arial" w:cs="Arial"/>
        </w:rPr>
        <w:t>N</w:t>
      </w:r>
      <w:r w:rsidR="008666CF" w:rsidRPr="005F2199">
        <w:rPr>
          <w:rFonts w:ascii="Arial" w:hAnsi="Arial" w:cs="Arial"/>
        </w:rPr>
        <w:t xml:space="preserve">r </w:t>
      </w:r>
      <w:r w:rsidR="00D3401C" w:rsidRPr="005F2199">
        <w:rPr>
          <w:rFonts w:ascii="Arial" w:hAnsi="Arial" w:cs="Arial"/>
        </w:rPr>
        <w:t>1</w:t>
      </w:r>
      <w:r w:rsidR="00FC1AD9" w:rsidRPr="005F2199">
        <w:rPr>
          <w:rFonts w:ascii="Arial" w:hAnsi="Arial" w:cs="Arial"/>
        </w:rPr>
        <w:t>.</w:t>
      </w:r>
      <w:r w:rsidR="003B1A55" w:rsidRPr="005F2199">
        <w:rPr>
          <w:rFonts w:ascii="Arial" w:hAnsi="Arial" w:cs="Arial"/>
        </w:rPr>
        <w:t xml:space="preserve"> </w:t>
      </w:r>
    </w:p>
    <w:p w:rsidR="003B1A55" w:rsidRPr="005F2199" w:rsidRDefault="003B1A55" w:rsidP="005F2199">
      <w:pPr>
        <w:spacing w:line="276" w:lineRule="auto"/>
        <w:rPr>
          <w:rFonts w:ascii="Arial" w:hAnsi="Arial" w:cs="Arial"/>
        </w:rPr>
      </w:pPr>
    </w:p>
    <w:p w:rsidR="00145EBE" w:rsidRPr="005F2199" w:rsidRDefault="000D0C6E" w:rsidP="005F2199">
      <w:pPr>
        <w:pStyle w:val="Tekstpodstawowywcity2"/>
        <w:spacing w:line="276" w:lineRule="auto"/>
        <w:ind w:left="0"/>
        <w:jc w:val="left"/>
        <w:rPr>
          <w:rFonts w:ascii="Arial" w:hAnsi="Arial" w:cs="Arial"/>
        </w:rPr>
      </w:pPr>
      <w:r w:rsidRPr="005F2199">
        <w:rPr>
          <w:rFonts w:ascii="Arial" w:hAnsi="Arial" w:cs="Arial"/>
        </w:rPr>
        <w:t>§ 2.</w:t>
      </w:r>
      <w:r w:rsidR="00D93FC4" w:rsidRPr="005F2199">
        <w:rPr>
          <w:rFonts w:ascii="Arial" w:hAnsi="Arial" w:cs="Arial"/>
        </w:rPr>
        <w:t>1.</w:t>
      </w:r>
      <w:r w:rsidR="00E11CBF" w:rsidRPr="005F2199">
        <w:rPr>
          <w:rFonts w:ascii="Arial" w:hAnsi="Arial" w:cs="Arial"/>
        </w:rPr>
        <w:t> </w:t>
      </w:r>
      <w:r w:rsidR="001F36BD" w:rsidRPr="005F2199">
        <w:rPr>
          <w:rFonts w:ascii="Arial" w:hAnsi="Arial" w:cs="Arial"/>
        </w:rPr>
        <w:t>Ustala się</w:t>
      </w:r>
      <w:r w:rsidR="004569C5" w:rsidRPr="005F2199">
        <w:rPr>
          <w:rFonts w:ascii="Arial" w:hAnsi="Arial" w:cs="Arial"/>
        </w:rPr>
        <w:t xml:space="preserve"> </w:t>
      </w:r>
      <w:r w:rsidR="00145EBE" w:rsidRPr="005F2199">
        <w:rPr>
          <w:rFonts w:ascii="Arial" w:hAnsi="Arial" w:cs="Arial"/>
        </w:rPr>
        <w:t>łączn</w:t>
      </w:r>
      <w:r w:rsidR="00C25D53" w:rsidRPr="005F2199">
        <w:rPr>
          <w:rFonts w:ascii="Arial" w:hAnsi="Arial" w:cs="Arial"/>
        </w:rPr>
        <w:t>ą kwotę wydatków budżetu na 20</w:t>
      </w:r>
      <w:r w:rsidR="009F72F2" w:rsidRPr="005F2199">
        <w:rPr>
          <w:rFonts w:ascii="Arial" w:hAnsi="Arial" w:cs="Arial"/>
        </w:rPr>
        <w:t>2</w:t>
      </w:r>
      <w:r w:rsidR="006F6060" w:rsidRPr="005F2199">
        <w:rPr>
          <w:rFonts w:ascii="Arial" w:hAnsi="Arial" w:cs="Arial"/>
        </w:rPr>
        <w:t>6</w:t>
      </w:r>
      <w:r w:rsidR="001F36BD" w:rsidRPr="005F2199">
        <w:rPr>
          <w:rFonts w:ascii="Arial" w:hAnsi="Arial" w:cs="Arial"/>
        </w:rPr>
        <w:t xml:space="preserve"> </w:t>
      </w:r>
      <w:r w:rsidR="00EE17D3" w:rsidRPr="005F2199">
        <w:rPr>
          <w:rFonts w:ascii="Arial" w:hAnsi="Arial" w:cs="Arial"/>
        </w:rPr>
        <w:t xml:space="preserve">rok </w:t>
      </w:r>
      <w:r w:rsidRPr="005F2199">
        <w:rPr>
          <w:rFonts w:ascii="Arial" w:hAnsi="Arial" w:cs="Arial"/>
        </w:rPr>
        <w:t xml:space="preserve">w wysokości </w:t>
      </w:r>
      <w:r w:rsidR="007E338E" w:rsidRPr="005F2199">
        <w:rPr>
          <w:rFonts w:ascii="Arial" w:hAnsi="Arial" w:cs="Arial"/>
        </w:rPr>
        <w:t>1.4</w:t>
      </w:r>
      <w:r w:rsidR="00E86C46" w:rsidRPr="005F2199">
        <w:rPr>
          <w:rFonts w:ascii="Arial" w:hAnsi="Arial" w:cs="Arial"/>
        </w:rPr>
        <w:t>85</w:t>
      </w:r>
      <w:r w:rsidR="007E338E" w:rsidRPr="005F2199">
        <w:rPr>
          <w:rFonts w:ascii="Arial" w:hAnsi="Arial" w:cs="Arial"/>
        </w:rPr>
        <w:t>.216.612,57</w:t>
      </w:r>
      <w:r w:rsidR="00181F94" w:rsidRPr="005F2199">
        <w:rPr>
          <w:rFonts w:ascii="Arial" w:hAnsi="Arial" w:cs="Arial"/>
        </w:rPr>
        <w:t> </w:t>
      </w:r>
      <w:r w:rsidR="00D3401C" w:rsidRPr="005F2199">
        <w:rPr>
          <w:rFonts w:ascii="Arial" w:hAnsi="Arial" w:cs="Arial"/>
        </w:rPr>
        <w:t xml:space="preserve">zł, </w:t>
      </w:r>
      <w:r w:rsidR="00116546" w:rsidRPr="005F2199">
        <w:rPr>
          <w:rFonts w:ascii="Arial" w:hAnsi="Arial" w:cs="Arial"/>
        </w:rPr>
        <w:t>w </w:t>
      </w:r>
      <w:r w:rsidR="00E11CBF" w:rsidRPr="005F2199">
        <w:rPr>
          <w:rFonts w:ascii="Arial" w:hAnsi="Arial" w:cs="Arial"/>
        </w:rPr>
        <w:t>tym</w:t>
      </w:r>
      <w:r w:rsidR="00145EBE" w:rsidRPr="005F2199">
        <w:rPr>
          <w:rFonts w:ascii="Arial" w:hAnsi="Arial" w:cs="Arial"/>
        </w:rPr>
        <w:t>:</w:t>
      </w:r>
    </w:p>
    <w:p w:rsidR="001F36BD" w:rsidRPr="005F2199" w:rsidRDefault="00145EBE" w:rsidP="005F2199">
      <w:pPr>
        <w:pStyle w:val="Tekstpodstawowywcity2"/>
        <w:numPr>
          <w:ilvl w:val="0"/>
          <w:numId w:val="9"/>
        </w:numPr>
        <w:spacing w:line="276" w:lineRule="auto"/>
        <w:ind w:left="284" w:hanging="284"/>
        <w:jc w:val="left"/>
        <w:rPr>
          <w:rFonts w:ascii="Arial" w:hAnsi="Arial" w:cs="Arial"/>
        </w:rPr>
      </w:pPr>
      <w:r w:rsidRPr="005F2199">
        <w:rPr>
          <w:rFonts w:ascii="Arial" w:hAnsi="Arial" w:cs="Arial"/>
        </w:rPr>
        <w:t>w</w:t>
      </w:r>
      <w:r w:rsidR="00726088" w:rsidRPr="005F2199">
        <w:rPr>
          <w:rFonts w:ascii="Arial" w:hAnsi="Arial" w:cs="Arial"/>
        </w:rPr>
        <w:t xml:space="preserve">ydatki </w:t>
      </w:r>
      <w:r w:rsidR="00674F82" w:rsidRPr="005F2199">
        <w:rPr>
          <w:rFonts w:ascii="Arial" w:hAnsi="Arial" w:cs="Arial"/>
        </w:rPr>
        <w:t>gminy</w:t>
      </w:r>
      <w:r w:rsidR="00726088" w:rsidRPr="005F2199">
        <w:rPr>
          <w:rFonts w:ascii="Arial" w:hAnsi="Arial" w:cs="Arial"/>
        </w:rPr>
        <w:t xml:space="preserve"> w wysokości</w:t>
      </w:r>
      <w:r w:rsidR="003B1A55" w:rsidRPr="005F2199">
        <w:rPr>
          <w:rFonts w:ascii="Arial" w:hAnsi="Arial" w:cs="Arial"/>
        </w:rPr>
        <w:t xml:space="preserve"> </w:t>
      </w:r>
      <w:r w:rsidR="00E86C46" w:rsidRPr="005F2199">
        <w:rPr>
          <w:rFonts w:ascii="Arial" w:hAnsi="Arial" w:cs="Arial"/>
        </w:rPr>
        <w:t>1.084.292.848,12</w:t>
      </w:r>
      <w:r w:rsidRPr="005F2199">
        <w:rPr>
          <w:rFonts w:ascii="Arial" w:hAnsi="Arial" w:cs="Arial"/>
        </w:rPr>
        <w:t xml:space="preserve"> zł</w:t>
      </w:r>
      <w:r w:rsidR="00F457EB" w:rsidRPr="005F2199">
        <w:rPr>
          <w:rFonts w:ascii="Arial" w:hAnsi="Arial" w:cs="Arial"/>
        </w:rPr>
        <w:t>,</w:t>
      </w:r>
      <w:r w:rsidR="00E86C46" w:rsidRPr="005F2199">
        <w:rPr>
          <w:rFonts w:ascii="Arial" w:hAnsi="Arial" w:cs="Arial"/>
        </w:rPr>
        <w:t xml:space="preserve"> w tym:</w:t>
      </w:r>
      <w:r w:rsidR="001F36BD" w:rsidRPr="005F2199">
        <w:rPr>
          <w:rFonts w:ascii="Arial" w:hAnsi="Arial" w:cs="Arial"/>
        </w:rPr>
        <w:t xml:space="preserve"> </w:t>
      </w:r>
    </w:p>
    <w:p w:rsidR="00674F82" w:rsidRPr="005F2199" w:rsidRDefault="00674F82" w:rsidP="005F2199">
      <w:pPr>
        <w:numPr>
          <w:ilvl w:val="0"/>
          <w:numId w:val="8"/>
        </w:numPr>
        <w:spacing w:line="276" w:lineRule="auto"/>
        <w:ind w:left="284" w:hanging="284"/>
        <w:rPr>
          <w:rFonts w:ascii="Arial" w:hAnsi="Arial" w:cs="Arial"/>
        </w:rPr>
      </w:pPr>
      <w:r w:rsidRPr="005F2199">
        <w:rPr>
          <w:rFonts w:ascii="Arial" w:hAnsi="Arial" w:cs="Arial"/>
        </w:rPr>
        <w:t>wydatki bieżące w wysokości</w:t>
      </w:r>
      <w:r w:rsidR="003B1A55" w:rsidRPr="005F2199">
        <w:rPr>
          <w:rFonts w:ascii="Arial" w:hAnsi="Arial" w:cs="Arial"/>
        </w:rPr>
        <w:t xml:space="preserve"> </w:t>
      </w:r>
      <w:r w:rsidR="00E86C46" w:rsidRPr="005F2199">
        <w:rPr>
          <w:rFonts w:ascii="Arial" w:hAnsi="Arial" w:cs="Arial"/>
        </w:rPr>
        <w:t>766.872.986,29</w:t>
      </w:r>
      <w:r w:rsidRPr="005F2199">
        <w:rPr>
          <w:rFonts w:ascii="Arial" w:hAnsi="Arial" w:cs="Arial"/>
        </w:rPr>
        <w:t xml:space="preserve"> zł,</w:t>
      </w:r>
    </w:p>
    <w:p w:rsidR="00674F82" w:rsidRPr="005F2199" w:rsidRDefault="00674F82" w:rsidP="005F2199">
      <w:pPr>
        <w:numPr>
          <w:ilvl w:val="0"/>
          <w:numId w:val="8"/>
        </w:numPr>
        <w:spacing w:line="276" w:lineRule="auto"/>
        <w:ind w:left="284" w:hanging="284"/>
        <w:rPr>
          <w:rFonts w:ascii="Arial" w:hAnsi="Arial" w:cs="Arial"/>
        </w:rPr>
      </w:pPr>
      <w:r w:rsidRPr="005F2199">
        <w:rPr>
          <w:rFonts w:ascii="Arial" w:hAnsi="Arial" w:cs="Arial"/>
        </w:rPr>
        <w:t>wydatki majątkowe w wysokości</w:t>
      </w:r>
      <w:r w:rsidR="003B1A55" w:rsidRPr="005F2199">
        <w:rPr>
          <w:rFonts w:ascii="Arial" w:hAnsi="Arial" w:cs="Arial"/>
        </w:rPr>
        <w:t xml:space="preserve"> </w:t>
      </w:r>
      <w:r w:rsidR="00E86C46" w:rsidRPr="005F2199">
        <w:rPr>
          <w:rFonts w:ascii="Arial" w:hAnsi="Arial" w:cs="Arial"/>
        </w:rPr>
        <w:t>317.419.861,83</w:t>
      </w:r>
      <w:r w:rsidRPr="005F2199">
        <w:rPr>
          <w:rFonts w:ascii="Arial" w:hAnsi="Arial" w:cs="Arial"/>
        </w:rPr>
        <w:t xml:space="preserve"> zł</w:t>
      </w:r>
      <w:r w:rsidR="003649E3" w:rsidRPr="005F2199">
        <w:rPr>
          <w:rFonts w:ascii="Arial" w:hAnsi="Arial" w:cs="Arial"/>
        </w:rPr>
        <w:t>;</w:t>
      </w:r>
    </w:p>
    <w:p w:rsidR="003805FD" w:rsidRPr="005F2199" w:rsidRDefault="003805FD" w:rsidP="005F2199">
      <w:pPr>
        <w:pStyle w:val="Tekstpodstawowywcity2"/>
        <w:numPr>
          <w:ilvl w:val="0"/>
          <w:numId w:val="20"/>
        </w:numPr>
        <w:spacing w:line="276" w:lineRule="auto"/>
        <w:ind w:left="284" w:hanging="284"/>
        <w:jc w:val="left"/>
        <w:rPr>
          <w:rFonts w:ascii="Arial" w:hAnsi="Arial" w:cs="Arial"/>
        </w:rPr>
      </w:pPr>
      <w:r w:rsidRPr="005F2199">
        <w:rPr>
          <w:rFonts w:ascii="Arial" w:hAnsi="Arial" w:cs="Arial"/>
        </w:rPr>
        <w:t xml:space="preserve">wydatki </w:t>
      </w:r>
      <w:r w:rsidR="00674F82" w:rsidRPr="005F2199">
        <w:rPr>
          <w:rFonts w:ascii="Arial" w:hAnsi="Arial" w:cs="Arial"/>
        </w:rPr>
        <w:t>powiatu</w:t>
      </w:r>
      <w:r w:rsidRPr="005F2199">
        <w:rPr>
          <w:rFonts w:ascii="Arial" w:hAnsi="Arial" w:cs="Arial"/>
        </w:rPr>
        <w:t xml:space="preserve"> w wysokości</w:t>
      </w:r>
      <w:r w:rsidR="003B1A55" w:rsidRPr="005F2199">
        <w:rPr>
          <w:rFonts w:ascii="Arial" w:hAnsi="Arial" w:cs="Arial"/>
        </w:rPr>
        <w:t xml:space="preserve"> </w:t>
      </w:r>
      <w:r w:rsidR="00F56FA8" w:rsidRPr="005F2199">
        <w:rPr>
          <w:rFonts w:ascii="Arial" w:hAnsi="Arial" w:cs="Arial"/>
        </w:rPr>
        <w:t>400.923.764,45</w:t>
      </w:r>
      <w:r w:rsidR="00C016B2" w:rsidRPr="005F2199">
        <w:rPr>
          <w:rFonts w:ascii="Arial" w:hAnsi="Arial" w:cs="Arial"/>
        </w:rPr>
        <w:t xml:space="preserve"> </w:t>
      </w:r>
      <w:r w:rsidRPr="005F2199">
        <w:rPr>
          <w:rFonts w:ascii="Arial" w:hAnsi="Arial" w:cs="Arial"/>
        </w:rPr>
        <w:t>zł,</w:t>
      </w:r>
      <w:r w:rsidR="00E86C46" w:rsidRPr="005F2199">
        <w:rPr>
          <w:rFonts w:ascii="Arial" w:hAnsi="Arial" w:cs="Arial"/>
        </w:rPr>
        <w:t xml:space="preserve"> w tym:</w:t>
      </w:r>
    </w:p>
    <w:p w:rsidR="00674F82" w:rsidRPr="005F2199" w:rsidRDefault="00674F82" w:rsidP="005F2199">
      <w:pPr>
        <w:numPr>
          <w:ilvl w:val="0"/>
          <w:numId w:val="10"/>
        </w:numPr>
        <w:spacing w:line="276" w:lineRule="auto"/>
        <w:ind w:left="284" w:hanging="284"/>
        <w:rPr>
          <w:rFonts w:ascii="Arial" w:hAnsi="Arial" w:cs="Arial"/>
        </w:rPr>
      </w:pPr>
      <w:r w:rsidRPr="005F2199">
        <w:rPr>
          <w:rFonts w:ascii="Arial" w:hAnsi="Arial" w:cs="Arial"/>
        </w:rPr>
        <w:t>wydatki bieżące w wysokości</w:t>
      </w:r>
      <w:r w:rsidR="003B1A55" w:rsidRPr="005F2199">
        <w:rPr>
          <w:rFonts w:ascii="Arial" w:hAnsi="Arial" w:cs="Arial"/>
        </w:rPr>
        <w:t xml:space="preserve"> </w:t>
      </w:r>
      <w:r w:rsidR="003649E3" w:rsidRPr="005F2199">
        <w:rPr>
          <w:rFonts w:ascii="Arial" w:hAnsi="Arial" w:cs="Arial"/>
        </w:rPr>
        <w:t>302.407.065,65</w:t>
      </w:r>
      <w:r w:rsidRPr="005F2199">
        <w:rPr>
          <w:rFonts w:ascii="Arial" w:hAnsi="Arial" w:cs="Arial"/>
        </w:rPr>
        <w:t xml:space="preserve"> zł,</w:t>
      </w:r>
    </w:p>
    <w:p w:rsidR="00674F82" w:rsidRPr="005F2199" w:rsidRDefault="00674F82" w:rsidP="005F2199">
      <w:pPr>
        <w:numPr>
          <w:ilvl w:val="0"/>
          <w:numId w:val="10"/>
        </w:numPr>
        <w:spacing w:line="276" w:lineRule="auto"/>
        <w:ind w:left="284" w:hanging="284"/>
        <w:rPr>
          <w:rFonts w:ascii="Arial" w:hAnsi="Arial" w:cs="Arial"/>
        </w:rPr>
      </w:pPr>
      <w:r w:rsidRPr="005F2199">
        <w:rPr>
          <w:rFonts w:ascii="Arial" w:hAnsi="Arial" w:cs="Arial"/>
        </w:rPr>
        <w:t>wydatki majątkowe w wysokości</w:t>
      </w:r>
      <w:r w:rsidR="003B1A55" w:rsidRPr="005F2199">
        <w:rPr>
          <w:rFonts w:ascii="Arial" w:hAnsi="Arial" w:cs="Arial"/>
        </w:rPr>
        <w:t xml:space="preserve"> </w:t>
      </w:r>
      <w:r w:rsidR="003649E3" w:rsidRPr="005F2199">
        <w:rPr>
          <w:rFonts w:ascii="Arial" w:hAnsi="Arial" w:cs="Arial"/>
        </w:rPr>
        <w:t>98.516.698,80</w:t>
      </w:r>
      <w:r w:rsidRPr="005F2199">
        <w:rPr>
          <w:rFonts w:ascii="Arial" w:hAnsi="Arial" w:cs="Arial"/>
        </w:rPr>
        <w:t xml:space="preserve"> zł</w:t>
      </w:r>
      <w:r w:rsidR="003649E3" w:rsidRPr="005F2199">
        <w:rPr>
          <w:rFonts w:ascii="Arial" w:hAnsi="Arial" w:cs="Arial"/>
        </w:rPr>
        <w:t>;</w:t>
      </w:r>
    </w:p>
    <w:p w:rsidR="00205FD8" w:rsidRPr="005F2199" w:rsidRDefault="005C0580" w:rsidP="005F2199">
      <w:pPr>
        <w:pStyle w:val="Tekstpodstawowywcity2"/>
        <w:tabs>
          <w:tab w:val="left" w:pos="799"/>
          <w:tab w:val="right" w:pos="9072"/>
        </w:tabs>
        <w:spacing w:line="276" w:lineRule="auto"/>
        <w:ind w:left="0"/>
        <w:jc w:val="left"/>
        <w:rPr>
          <w:rFonts w:ascii="Arial" w:hAnsi="Arial" w:cs="Arial"/>
        </w:rPr>
      </w:pPr>
      <w:r w:rsidRPr="005F2199">
        <w:rPr>
          <w:rFonts w:ascii="Arial" w:hAnsi="Arial" w:cs="Arial"/>
        </w:rPr>
        <w:t>zg</w:t>
      </w:r>
      <w:r w:rsidR="00D258E4" w:rsidRPr="005F2199">
        <w:rPr>
          <w:rFonts w:ascii="Arial" w:hAnsi="Arial" w:cs="Arial"/>
        </w:rPr>
        <w:t>odnie z Z</w:t>
      </w:r>
      <w:r w:rsidRPr="005F2199">
        <w:rPr>
          <w:rFonts w:ascii="Arial" w:hAnsi="Arial" w:cs="Arial"/>
        </w:rPr>
        <w:t>ałącznikiem N</w:t>
      </w:r>
      <w:r w:rsidR="003805FD" w:rsidRPr="005F2199">
        <w:rPr>
          <w:rFonts w:ascii="Arial" w:hAnsi="Arial" w:cs="Arial"/>
        </w:rPr>
        <w:t xml:space="preserve">r </w:t>
      </w:r>
      <w:r w:rsidR="00D3401C" w:rsidRPr="005F2199">
        <w:rPr>
          <w:rFonts w:ascii="Arial" w:hAnsi="Arial" w:cs="Arial"/>
        </w:rPr>
        <w:t>2</w:t>
      </w:r>
      <w:r w:rsidRPr="005F2199">
        <w:rPr>
          <w:rFonts w:ascii="Arial" w:hAnsi="Arial" w:cs="Arial"/>
        </w:rPr>
        <w:t>.</w:t>
      </w:r>
    </w:p>
    <w:p w:rsidR="00A54F0C" w:rsidRPr="005F2199" w:rsidRDefault="00D3401C" w:rsidP="005F2199">
      <w:pPr>
        <w:pStyle w:val="Tekstpodstawowywcity2"/>
        <w:spacing w:line="276" w:lineRule="auto"/>
        <w:ind w:left="0"/>
        <w:jc w:val="left"/>
        <w:rPr>
          <w:rFonts w:ascii="Arial" w:hAnsi="Arial" w:cs="Arial"/>
        </w:rPr>
      </w:pPr>
      <w:r w:rsidRPr="005F2199">
        <w:rPr>
          <w:rFonts w:ascii="Arial" w:hAnsi="Arial" w:cs="Arial"/>
        </w:rPr>
        <w:t>2</w:t>
      </w:r>
      <w:r w:rsidR="00C45932" w:rsidRPr="005F2199">
        <w:rPr>
          <w:rFonts w:ascii="Arial" w:hAnsi="Arial" w:cs="Arial"/>
        </w:rPr>
        <w:t xml:space="preserve">. </w:t>
      </w:r>
      <w:r w:rsidR="00A47A46" w:rsidRPr="005F2199">
        <w:rPr>
          <w:rFonts w:ascii="Arial" w:hAnsi="Arial" w:cs="Arial"/>
        </w:rPr>
        <w:t>Ustala</w:t>
      </w:r>
      <w:r w:rsidR="00A54F0C" w:rsidRPr="005F2199">
        <w:rPr>
          <w:rFonts w:ascii="Arial" w:hAnsi="Arial" w:cs="Arial"/>
        </w:rPr>
        <w:t xml:space="preserve"> się:</w:t>
      </w:r>
    </w:p>
    <w:p w:rsidR="00A54F0C" w:rsidRPr="005F2199" w:rsidRDefault="003D055D" w:rsidP="005F2199">
      <w:pPr>
        <w:pStyle w:val="Tekstpodstawowywcity2"/>
        <w:numPr>
          <w:ilvl w:val="0"/>
          <w:numId w:val="11"/>
        </w:numPr>
        <w:spacing w:line="276" w:lineRule="auto"/>
        <w:ind w:left="284" w:hanging="284"/>
        <w:jc w:val="left"/>
        <w:rPr>
          <w:rFonts w:ascii="Arial" w:hAnsi="Arial" w:cs="Arial"/>
        </w:rPr>
      </w:pPr>
      <w:r w:rsidRPr="005F2199">
        <w:rPr>
          <w:rFonts w:ascii="Arial" w:hAnsi="Arial" w:cs="Arial"/>
        </w:rPr>
        <w:t xml:space="preserve">Plan wydatków majątkowych </w:t>
      </w:r>
      <w:r w:rsidR="00861BF9" w:rsidRPr="005F2199">
        <w:rPr>
          <w:rFonts w:ascii="Arial" w:hAnsi="Arial" w:cs="Arial"/>
        </w:rPr>
        <w:t>na</w:t>
      </w:r>
      <w:r w:rsidRPr="005F2199">
        <w:rPr>
          <w:rFonts w:ascii="Arial" w:hAnsi="Arial" w:cs="Arial"/>
        </w:rPr>
        <w:t xml:space="preserve"> </w:t>
      </w:r>
      <w:r w:rsidR="00C25D53" w:rsidRPr="005F2199">
        <w:rPr>
          <w:rFonts w:ascii="Arial" w:hAnsi="Arial" w:cs="Arial"/>
        </w:rPr>
        <w:t>20</w:t>
      </w:r>
      <w:r w:rsidR="009F72F2" w:rsidRPr="005F2199">
        <w:rPr>
          <w:rFonts w:ascii="Arial" w:hAnsi="Arial" w:cs="Arial"/>
        </w:rPr>
        <w:t>2</w:t>
      </w:r>
      <w:r w:rsidR="006F6060" w:rsidRPr="005F2199">
        <w:rPr>
          <w:rFonts w:ascii="Arial" w:hAnsi="Arial" w:cs="Arial"/>
        </w:rPr>
        <w:t>6</w:t>
      </w:r>
      <w:r w:rsidR="007D33AF" w:rsidRPr="005F2199">
        <w:rPr>
          <w:rFonts w:ascii="Arial" w:hAnsi="Arial" w:cs="Arial"/>
        </w:rPr>
        <w:t xml:space="preserve"> rok</w:t>
      </w:r>
      <w:r w:rsidR="00861BF9" w:rsidRPr="005F2199">
        <w:rPr>
          <w:rFonts w:ascii="Arial" w:hAnsi="Arial" w:cs="Arial"/>
        </w:rPr>
        <w:t>, zgodnie z załącznikiem Nr 3.</w:t>
      </w:r>
    </w:p>
    <w:p w:rsidR="00FF5C22" w:rsidRPr="005F2199" w:rsidRDefault="003A2041" w:rsidP="005F2199">
      <w:pPr>
        <w:pStyle w:val="Tekstpodstawowywcity2"/>
        <w:numPr>
          <w:ilvl w:val="0"/>
          <w:numId w:val="11"/>
        </w:numPr>
        <w:spacing w:line="276" w:lineRule="auto"/>
        <w:ind w:left="284" w:hanging="284"/>
        <w:jc w:val="left"/>
        <w:rPr>
          <w:rFonts w:ascii="Arial" w:hAnsi="Arial" w:cs="Arial"/>
        </w:rPr>
      </w:pPr>
      <w:r w:rsidRPr="005F2199">
        <w:rPr>
          <w:rFonts w:ascii="Arial" w:hAnsi="Arial" w:cs="Arial"/>
        </w:rPr>
        <w:t>Plan wydatk</w:t>
      </w:r>
      <w:r w:rsidR="00ED3D03" w:rsidRPr="005F2199">
        <w:rPr>
          <w:rFonts w:ascii="Arial" w:hAnsi="Arial" w:cs="Arial"/>
        </w:rPr>
        <w:t>ów</w:t>
      </w:r>
      <w:r w:rsidR="00A54F0C" w:rsidRPr="005F2199">
        <w:rPr>
          <w:rFonts w:ascii="Arial" w:hAnsi="Arial" w:cs="Arial"/>
        </w:rPr>
        <w:t xml:space="preserve"> na programy i projekty realizowane </w:t>
      </w:r>
      <w:r w:rsidR="00195932" w:rsidRPr="005F2199">
        <w:rPr>
          <w:rFonts w:ascii="Arial" w:hAnsi="Arial" w:cs="Arial"/>
        </w:rPr>
        <w:t>z udziałem środków pochodzących z </w:t>
      </w:r>
      <w:r w:rsidR="00A54F0C" w:rsidRPr="005F2199">
        <w:rPr>
          <w:rFonts w:ascii="Arial" w:hAnsi="Arial" w:cs="Arial"/>
        </w:rPr>
        <w:t>funduszy strukturalnych i</w:t>
      </w:r>
      <w:r w:rsidR="00D3401C" w:rsidRPr="005F2199">
        <w:rPr>
          <w:rFonts w:ascii="Arial" w:hAnsi="Arial" w:cs="Arial"/>
        </w:rPr>
        <w:t xml:space="preserve"> Funduszu Sp</w:t>
      </w:r>
      <w:r w:rsidR="00D258E4" w:rsidRPr="005F2199">
        <w:rPr>
          <w:rFonts w:ascii="Arial" w:hAnsi="Arial" w:cs="Arial"/>
        </w:rPr>
        <w:t>ójności zgodnie z Z</w:t>
      </w:r>
      <w:r w:rsidR="00181F94" w:rsidRPr="005F2199">
        <w:rPr>
          <w:rFonts w:ascii="Arial" w:hAnsi="Arial" w:cs="Arial"/>
        </w:rPr>
        <w:t>ałącznikiem N</w:t>
      </w:r>
      <w:r w:rsidR="00C25D53" w:rsidRPr="005F2199">
        <w:rPr>
          <w:rFonts w:ascii="Arial" w:hAnsi="Arial" w:cs="Arial"/>
        </w:rPr>
        <w:t>r 4</w:t>
      </w:r>
      <w:r w:rsidR="009F16E7" w:rsidRPr="005F2199">
        <w:rPr>
          <w:rFonts w:ascii="Arial" w:hAnsi="Arial" w:cs="Arial"/>
        </w:rPr>
        <w:t>.</w:t>
      </w:r>
      <w:r w:rsidR="003B1A55" w:rsidRPr="005F2199">
        <w:rPr>
          <w:rFonts w:ascii="Arial" w:hAnsi="Arial" w:cs="Arial"/>
        </w:rPr>
        <w:t xml:space="preserve"> </w:t>
      </w:r>
    </w:p>
    <w:p w:rsidR="00232CDE" w:rsidRPr="005F2199" w:rsidRDefault="00844197" w:rsidP="005F2199">
      <w:pPr>
        <w:pStyle w:val="Tekstpodstawowywcity2"/>
        <w:spacing w:line="276" w:lineRule="auto"/>
        <w:ind w:left="0"/>
        <w:jc w:val="left"/>
        <w:rPr>
          <w:rFonts w:ascii="Arial" w:hAnsi="Arial" w:cs="Arial"/>
        </w:rPr>
      </w:pPr>
      <w:r w:rsidRPr="005F2199">
        <w:rPr>
          <w:rFonts w:ascii="Arial" w:hAnsi="Arial" w:cs="Arial"/>
        </w:rPr>
        <w:t>§</w:t>
      </w:r>
      <w:r w:rsidR="00724A4D" w:rsidRPr="005F2199">
        <w:rPr>
          <w:rFonts w:ascii="Arial" w:hAnsi="Arial" w:cs="Arial"/>
        </w:rPr>
        <w:t> </w:t>
      </w:r>
      <w:r w:rsidRPr="005F2199">
        <w:rPr>
          <w:rFonts w:ascii="Arial" w:hAnsi="Arial" w:cs="Arial"/>
        </w:rPr>
        <w:t>3.</w:t>
      </w:r>
      <w:r w:rsidR="00232CDE" w:rsidRPr="005F2199">
        <w:rPr>
          <w:rFonts w:ascii="Arial" w:hAnsi="Arial" w:cs="Arial"/>
        </w:rPr>
        <w:t>1.</w:t>
      </w:r>
      <w:r w:rsidR="00724A4D" w:rsidRPr="005F2199">
        <w:rPr>
          <w:rFonts w:ascii="Arial" w:hAnsi="Arial" w:cs="Arial"/>
        </w:rPr>
        <w:t> </w:t>
      </w:r>
      <w:r w:rsidR="00F521B2" w:rsidRPr="005F2199">
        <w:rPr>
          <w:rFonts w:ascii="Arial" w:hAnsi="Arial" w:cs="Arial"/>
        </w:rPr>
        <w:t>Deficyt budżet</w:t>
      </w:r>
      <w:r w:rsidR="00232CDE" w:rsidRPr="005F2199">
        <w:rPr>
          <w:rFonts w:ascii="Arial" w:hAnsi="Arial" w:cs="Arial"/>
        </w:rPr>
        <w:t xml:space="preserve">owy planuje się w wysokości </w:t>
      </w:r>
      <w:r w:rsidR="007E338E" w:rsidRPr="005F2199">
        <w:rPr>
          <w:rFonts w:ascii="Arial" w:hAnsi="Arial" w:cs="Arial"/>
        </w:rPr>
        <w:t>1</w:t>
      </w:r>
      <w:r w:rsidR="003649E3" w:rsidRPr="005F2199">
        <w:rPr>
          <w:rFonts w:ascii="Arial" w:hAnsi="Arial" w:cs="Arial"/>
        </w:rPr>
        <w:t>78</w:t>
      </w:r>
      <w:r w:rsidR="007E338E" w:rsidRPr="005F2199">
        <w:rPr>
          <w:rFonts w:ascii="Arial" w:hAnsi="Arial" w:cs="Arial"/>
        </w:rPr>
        <w:t>.033.821,03</w:t>
      </w:r>
      <w:r w:rsidR="00F521B2" w:rsidRPr="005F2199">
        <w:rPr>
          <w:rFonts w:ascii="Arial" w:hAnsi="Arial" w:cs="Arial"/>
        </w:rPr>
        <w:t xml:space="preserve"> zł</w:t>
      </w:r>
      <w:r w:rsidR="00232CDE" w:rsidRPr="005F2199">
        <w:rPr>
          <w:rFonts w:ascii="Arial" w:hAnsi="Arial" w:cs="Arial"/>
        </w:rPr>
        <w:t>.</w:t>
      </w:r>
      <w:r w:rsidR="00F521B2" w:rsidRPr="005F2199">
        <w:rPr>
          <w:rFonts w:ascii="Arial" w:hAnsi="Arial" w:cs="Arial"/>
        </w:rPr>
        <w:t xml:space="preserve"> </w:t>
      </w:r>
    </w:p>
    <w:p w:rsidR="00A21C80" w:rsidRPr="005F2199" w:rsidRDefault="00A21C80" w:rsidP="005F2199">
      <w:pPr>
        <w:pStyle w:val="Tekstpodstawowywcity2"/>
        <w:numPr>
          <w:ilvl w:val="0"/>
          <w:numId w:val="3"/>
        </w:numPr>
        <w:spacing w:line="276" w:lineRule="auto"/>
        <w:ind w:left="284" w:hanging="284"/>
        <w:jc w:val="left"/>
        <w:rPr>
          <w:rFonts w:ascii="Arial" w:hAnsi="Arial" w:cs="Arial"/>
        </w:rPr>
      </w:pPr>
      <w:r w:rsidRPr="005F2199">
        <w:rPr>
          <w:rFonts w:ascii="Arial" w:hAnsi="Arial" w:cs="Arial"/>
        </w:rPr>
        <w:t>Źródłami pokrycia deficytu budżetowego są:</w:t>
      </w:r>
    </w:p>
    <w:p w:rsidR="00A21C80" w:rsidRPr="005F2199" w:rsidRDefault="00A21C80" w:rsidP="005F2199">
      <w:pPr>
        <w:pStyle w:val="Tekstpodstawowywcity2"/>
        <w:numPr>
          <w:ilvl w:val="0"/>
          <w:numId w:val="4"/>
        </w:numPr>
        <w:spacing w:line="276" w:lineRule="auto"/>
        <w:ind w:left="284" w:hanging="284"/>
        <w:jc w:val="left"/>
        <w:rPr>
          <w:rFonts w:ascii="Arial" w:hAnsi="Arial" w:cs="Arial"/>
        </w:rPr>
      </w:pPr>
      <w:r w:rsidRPr="005F2199">
        <w:rPr>
          <w:rFonts w:ascii="Arial" w:hAnsi="Arial" w:cs="Arial"/>
        </w:rPr>
        <w:t xml:space="preserve">przychody z </w:t>
      </w:r>
      <w:r w:rsidR="001946D6" w:rsidRPr="005F2199">
        <w:rPr>
          <w:rFonts w:ascii="Arial" w:hAnsi="Arial" w:cs="Arial"/>
        </w:rPr>
        <w:t>kredytu długoterminowego</w:t>
      </w:r>
      <w:r w:rsidRPr="005F2199">
        <w:rPr>
          <w:rFonts w:ascii="Arial" w:hAnsi="Arial" w:cs="Arial"/>
        </w:rPr>
        <w:t xml:space="preserve"> w wysokości </w:t>
      </w:r>
      <w:r w:rsidR="007E338E" w:rsidRPr="005F2199">
        <w:rPr>
          <w:rFonts w:ascii="Arial" w:hAnsi="Arial" w:cs="Arial"/>
        </w:rPr>
        <w:t>1</w:t>
      </w:r>
      <w:r w:rsidR="003649E3" w:rsidRPr="005F2199">
        <w:rPr>
          <w:rFonts w:ascii="Arial" w:hAnsi="Arial" w:cs="Arial"/>
        </w:rPr>
        <w:t>31</w:t>
      </w:r>
      <w:r w:rsidR="007E338E" w:rsidRPr="005F2199">
        <w:rPr>
          <w:rFonts w:ascii="Arial" w:hAnsi="Arial" w:cs="Arial"/>
        </w:rPr>
        <w:t>.864.418,18</w:t>
      </w:r>
      <w:r w:rsidRPr="005F2199">
        <w:rPr>
          <w:rFonts w:ascii="Arial" w:hAnsi="Arial" w:cs="Arial"/>
        </w:rPr>
        <w:t xml:space="preserve"> zł,</w:t>
      </w:r>
    </w:p>
    <w:p w:rsidR="0013732D" w:rsidRPr="005F2199" w:rsidRDefault="00A21C80" w:rsidP="005F2199">
      <w:pPr>
        <w:pStyle w:val="Akapitzlist"/>
        <w:numPr>
          <w:ilvl w:val="0"/>
          <w:numId w:val="4"/>
        </w:numPr>
        <w:spacing w:line="276" w:lineRule="auto"/>
        <w:ind w:left="0" w:hanging="284"/>
        <w:contextualSpacing/>
        <w:rPr>
          <w:rFonts w:ascii="Arial" w:hAnsi="Arial" w:cs="Arial"/>
        </w:rPr>
      </w:pPr>
      <w:r w:rsidRPr="005F2199">
        <w:rPr>
          <w:rFonts w:ascii="Arial" w:hAnsi="Arial" w:cs="Arial"/>
        </w:rPr>
        <w:lastRenderedPageBreak/>
        <w:t xml:space="preserve">wolne środki pochodzące z rozliczenia lat ubiegłych, o których mowa w art. 217 ust. 2 pkt 6 ustawy o finansach publicznych w wysokości </w:t>
      </w:r>
      <w:r w:rsidR="007E338E" w:rsidRPr="005F2199">
        <w:rPr>
          <w:rFonts w:ascii="Arial" w:hAnsi="Arial" w:cs="Arial"/>
        </w:rPr>
        <w:t>46.169.402,85</w:t>
      </w:r>
      <w:r w:rsidRPr="005F2199">
        <w:rPr>
          <w:rFonts w:ascii="Arial" w:hAnsi="Arial" w:cs="Arial"/>
        </w:rPr>
        <w:t xml:space="preserve"> zł.</w:t>
      </w:r>
      <w:r w:rsidR="003B1A55" w:rsidRPr="005F2199">
        <w:rPr>
          <w:rFonts w:ascii="Arial" w:hAnsi="Arial" w:cs="Arial"/>
        </w:rPr>
        <w:t xml:space="preserve"> </w:t>
      </w:r>
    </w:p>
    <w:p w:rsidR="00812DE3" w:rsidRPr="005F2199" w:rsidRDefault="00C50301" w:rsidP="005F2199">
      <w:pPr>
        <w:pStyle w:val="Tekstpodstawowywcity2"/>
        <w:spacing w:line="276" w:lineRule="auto"/>
        <w:ind w:left="0"/>
        <w:jc w:val="left"/>
        <w:rPr>
          <w:rFonts w:ascii="Arial" w:hAnsi="Arial" w:cs="Arial"/>
        </w:rPr>
      </w:pPr>
      <w:r w:rsidRPr="005F2199">
        <w:rPr>
          <w:rFonts w:ascii="Arial" w:hAnsi="Arial" w:cs="Arial"/>
        </w:rPr>
        <w:t xml:space="preserve">§ </w:t>
      </w:r>
      <w:r w:rsidR="00145EBE" w:rsidRPr="005F2199">
        <w:rPr>
          <w:rFonts w:ascii="Arial" w:hAnsi="Arial" w:cs="Arial"/>
        </w:rPr>
        <w:t>4.</w:t>
      </w:r>
      <w:r w:rsidR="003C132C" w:rsidRPr="005F2199">
        <w:rPr>
          <w:rFonts w:ascii="Arial" w:hAnsi="Arial" w:cs="Arial"/>
        </w:rPr>
        <w:t xml:space="preserve"> </w:t>
      </w:r>
      <w:r w:rsidR="00D537C7" w:rsidRPr="005F2199">
        <w:rPr>
          <w:rFonts w:ascii="Arial" w:hAnsi="Arial" w:cs="Arial"/>
        </w:rPr>
        <w:t xml:space="preserve">Ustala </w:t>
      </w:r>
      <w:r w:rsidR="00145EBE" w:rsidRPr="005F2199">
        <w:rPr>
          <w:rFonts w:ascii="Arial" w:hAnsi="Arial" w:cs="Arial"/>
        </w:rPr>
        <w:t>się łączną kwotę planowanych przychodów</w:t>
      </w:r>
      <w:r w:rsidR="00FD4C84" w:rsidRPr="005F2199">
        <w:rPr>
          <w:rFonts w:ascii="Arial" w:hAnsi="Arial" w:cs="Arial"/>
        </w:rPr>
        <w:t xml:space="preserve"> w wysokości </w:t>
      </w:r>
      <w:r w:rsidR="00994C43" w:rsidRPr="005F2199">
        <w:rPr>
          <w:rFonts w:ascii="Arial" w:hAnsi="Arial" w:cs="Arial"/>
        </w:rPr>
        <w:t>2</w:t>
      </w:r>
      <w:r w:rsidR="003649E3" w:rsidRPr="005F2199">
        <w:rPr>
          <w:rFonts w:ascii="Arial" w:hAnsi="Arial" w:cs="Arial"/>
        </w:rPr>
        <w:t>08</w:t>
      </w:r>
      <w:r w:rsidR="00994C43" w:rsidRPr="005F2199">
        <w:rPr>
          <w:rFonts w:ascii="Arial" w:hAnsi="Arial" w:cs="Arial"/>
        </w:rPr>
        <w:t xml:space="preserve">.951.821,03 </w:t>
      </w:r>
      <w:r w:rsidR="00BC434C" w:rsidRPr="005F2199">
        <w:rPr>
          <w:rFonts w:ascii="Arial" w:hAnsi="Arial" w:cs="Arial"/>
        </w:rPr>
        <w:t xml:space="preserve">zł </w:t>
      </w:r>
      <w:r w:rsidR="00181F94" w:rsidRPr="005F2199">
        <w:rPr>
          <w:rFonts w:ascii="Arial" w:hAnsi="Arial" w:cs="Arial"/>
        </w:rPr>
        <w:t>i </w:t>
      </w:r>
      <w:r w:rsidR="00816377" w:rsidRPr="005F2199">
        <w:rPr>
          <w:rFonts w:ascii="Arial" w:hAnsi="Arial" w:cs="Arial"/>
        </w:rPr>
        <w:t>łączn</w:t>
      </w:r>
      <w:r w:rsidR="004B6E01" w:rsidRPr="005F2199">
        <w:rPr>
          <w:rFonts w:ascii="Arial" w:hAnsi="Arial" w:cs="Arial"/>
        </w:rPr>
        <w:t>ą</w:t>
      </w:r>
      <w:r w:rsidR="00816377" w:rsidRPr="005F2199">
        <w:rPr>
          <w:rFonts w:ascii="Arial" w:hAnsi="Arial" w:cs="Arial"/>
        </w:rPr>
        <w:t xml:space="preserve"> kwotę planowanych</w:t>
      </w:r>
      <w:r w:rsidR="00D3401C" w:rsidRPr="005F2199">
        <w:rPr>
          <w:rFonts w:ascii="Arial" w:hAnsi="Arial" w:cs="Arial"/>
        </w:rPr>
        <w:t xml:space="preserve"> </w:t>
      </w:r>
      <w:r w:rsidR="00C25D53" w:rsidRPr="005F2199">
        <w:rPr>
          <w:rFonts w:ascii="Arial" w:hAnsi="Arial" w:cs="Arial"/>
        </w:rPr>
        <w:t xml:space="preserve">rozchodów w wysokości </w:t>
      </w:r>
      <w:r w:rsidR="006F6060" w:rsidRPr="005F2199">
        <w:rPr>
          <w:rFonts w:ascii="Arial" w:hAnsi="Arial" w:cs="Arial"/>
        </w:rPr>
        <w:t>30.918.000</w:t>
      </w:r>
      <w:r w:rsidR="00C52FE8" w:rsidRPr="005F2199">
        <w:rPr>
          <w:rFonts w:ascii="Arial" w:hAnsi="Arial" w:cs="Arial"/>
        </w:rPr>
        <w:t>,00</w:t>
      </w:r>
      <w:r w:rsidR="00D537C7" w:rsidRPr="005F2199">
        <w:rPr>
          <w:rFonts w:ascii="Arial" w:hAnsi="Arial" w:cs="Arial"/>
        </w:rPr>
        <w:t xml:space="preserve"> </w:t>
      </w:r>
      <w:r w:rsidR="00816377" w:rsidRPr="005F2199">
        <w:rPr>
          <w:rFonts w:ascii="Arial" w:hAnsi="Arial" w:cs="Arial"/>
        </w:rPr>
        <w:t>zł</w:t>
      </w:r>
      <w:r w:rsidR="00D3401C" w:rsidRPr="005F2199">
        <w:rPr>
          <w:rFonts w:ascii="Arial" w:hAnsi="Arial" w:cs="Arial"/>
        </w:rPr>
        <w:t xml:space="preserve"> </w:t>
      </w:r>
      <w:r w:rsidR="002E71BC" w:rsidRPr="005F2199">
        <w:rPr>
          <w:rFonts w:ascii="Arial" w:hAnsi="Arial" w:cs="Arial"/>
        </w:rPr>
        <w:t>zgodnie z</w:t>
      </w:r>
      <w:r w:rsidR="00905555" w:rsidRPr="005F2199">
        <w:rPr>
          <w:rFonts w:ascii="Arial" w:hAnsi="Arial" w:cs="Arial"/>
        </w:rPr>
        <w:t> </w:t>
      </w:r>
      <w:r w:rsidR="00D258E4" w:rsidRPr="005F2199">
        <w:rPr>
          <w:rFonts w:ascii="Arial" w:hAnsi="Arial" w:cs="Arial"/>
        </w:rPr>
        <w:t>Z</w:t>
      </w:r>
      <w:r w:rsidR="00181F94" w:rsidRPr="005F2199">
        <w:rPr>
          <w:rFonts w:ascii="Arial" w:hAnsi="Arial" w:cs="Arial"/>
        </w:rPr>
        <w:t>ałącznikiem N</w:t>
      </w:r>
      <w:r w:rsidR="00C25D53" w:rsidRPr="005F2199">
        <w:rPr>
          <w:rFonts w:ascii="Arial" w:hAnsi="Arial" w:cs="Arial"/>
        </w:rPr>
        <w:t>r 5.</w:t>
      </w:r>
    </w:p>
    <w:p w:rsidR="00B202BD" w:rsidRPr="005F2199" w:rsidRDefault="00B202BD" w:rsidP="005F2199">
      <w:pPr>
        <w:pStyle w:val="Tekstpodstawowywcity2"/>
        <w:spacing w:line="276" w:lineRule="auto"/>
        <w:ind w:left="0"/>
        <w:jc w:val="left"/>
        <w:rPr>
          <w:rFonts w:ascii="Arial" w:hAnsi="Arial" w:cs="Arial"/>
        </w:rPr>
      </w:pPr>
    </w:p>
    <w:p w:rsidR="00C25D53" w:rsidRPr="005F2199" w:rsidRDefault="006510F5" w:rsidP="005F2199">
      <w:pPr>
        <w:pStyle w:val="Tekstpodstawowywcity2"/>
        <w:spacing w:line="276" w:lineRule="auto"/>
        <w:ind w:left="0"/>
        <w:jc w:val="left"/>
        <w:rPr>
          <w:rFonts w:ascii="Arial" w:hAnsi="Arial" w:cs="Arial"/>
        </w:rPr>
      </w:pPr>
      <w:r w:rsidRPr="005F2199">
        <w:rPr>
          <w:rFonts w:ascii="Arial" w:hAnsi="Arial" w:cs="Arial"/>
        </w:rPr>
        <w:t>§ 5</w:t>
      </w:r>
      <w:r w:rsidR="00C25D53" w:rsidRPr="005F2199">
        <w:rPr>
          <w:rFonts w:ascii="Arial" w:hAnsi="Arial" w:cs="Arial"/>
        </w:rPr>
        <w:t xml:space="preserve">. Ustala się limit zobowiązań z tytułu </w:t>
      </w:r>
      <w:r w:rsidR="00C71C51" w:rsidRPr="005F2199">
        <w:rPr>
          <w:rFonts w:ascii="Arial" w:hAnsi="Arial" w:cs="Arial"/>
        </w:rPr>
        <w:t>zaciąganych kredytów i pożyczek</w:t>
      </w:r>
      <w:r w:rsidR="00C25D53" w:rsidRPr="005F2199">
        <w:rPr>
          <w:rFonts w:ascii="Arial" w:hAnsi="Arial" w:cs="Arial"/>
        </w:rPr>
        <w:t>, w tym na:</w:t>
      </w:r>
    </w:p>
    <w:p w:rsidR="00C25D53" w:rsidRPr="005F2199" w:rsidRDefault="00C25D53" w:rsidP="005F2199">
      <w:pPr>
        <w:pStyle w:val="pkt"/>
        <w:spacing w:before="0" w:after="0" w:line="276" w:lineRule="auto"/>
        <w:ind w:left="0" w:firstLine="0"/>
        <w:jc w:val="left"/>
        <w:rPr>
          <w:rFonts w:ascii="Arial" w:hAnsi="Arial" w:cs="Arial"/>
        </w:rPr>
      </w:pPr>
      <w:r w:rsidRPr="005F2199">
        <w:rPr>
          <w:rFonts w:ascii="Arial" w:hAnsi="Arial" w:cs="Arial"/>
        </w:rPr>
        <w:t>1)</w:t>
      </w:r>
      <w:r w:rsidR="00637D0A" w:rsidRPr="005F2199">
        <w:rPr>
          <w:rFonts w:ascii="Arial" w:hAnsi="Arial" w:cs="Arial"/>
        </w:rPr>
        <w:t> </w:t>
      </w:r>
      <w:r w:rsidRPr="005F2199">
        <w:rPr>
          <w:rFonts w:ascii="Arial" w:hAnsi="Arial" w:cs="Arial"/>
        </w:rPr>
        <w:t>pokrycie</w:t>
      </w:r>
      <w:r w:rsidR="00770965" w:rsidRPr="005F2199">
        <w:rPr>
          <w:rFonts w:ascii="Arial" w:hAnsi="Arial" w:cs="Arial"/>
        </w:rPr>
        <w:t xml:space="preserve"> </w:t>
      </w:r>
      <w:r w:rsidRPr="005F2199">
        <w:rPr>
          <w:rFonts w:ascii="Arial" w:hAnsi="Arial" w:cs="Arial"/>
        </w:rPr>
        <w:t xml:space="preserve">występującego w ciągu roku </w:t>
      </w:r>
      <w:r w:rsidR="00CB0F00" w:rsidRPr="005F2199">
        <w:rPr>
          <w:rFonts w:ascii="Arial" w:hAnsi="Arial" w:cs="Arial"/>
        </w:rPr>
        <w:t xml:space="preserve">budżetowego </w:t>
      </w:r>
      <w:r w:rsidRPr="005F2199">
        <w:rPr>
          <w:rFonts w:ascii="Arial" w:hAnsi="Arial" w:cs="Arial"/>
        </w:rPr>
        <w:t xml:space="preserve">przejściowego deficytu budżetu miasta Włocławek w </w:t>
      </w:r>
      <w:r w:rsidR="00D537C7" w:rsidRPr="005F2199">
        <w:rPr>
          <w:rFonts w:ascii="Arial" w:hAnsi="Arial" w:cs="Arial"/>
        </w:rPr>
        <w:t>wysokości</w:t>
      </w:r>
      <w:r w:rsidRPr="005F2199">
        <w:rPr>
          <w:rFonts w:ascii="Arial" w:hAnsi="Arial" w:cs="Arial"/>
        </w:rPr>
        <w:t xml:space="preserve"> </w:t>
      </w:r>
      <w:r w:rsidR="00275AA4" w:rsidRPr="005F2199">
        <w:rPr>
          <w:rFonts w:ascii="Arial" w:hAnsi="Arial" w:cs="Arial"/>
        </w:rPr>
        <w:t>2</w:t>
      </w:r>
      <w:r w:rsidR="00674F82" w:rsidRPr="005F2199">
        <w:rPr>
          <w:rFonts w:ascii="Arial" w:hAnsi="Arial" w:cs="Arial"/>
        </w:rPr>
        <w:t>5</w:t>
      </w:r>
      <w:r w:rsidR="0073365D" w:rsidRPr="005F2199">
        <w:rPr>
          <w:rFonts w:ascii="Arial" w:hAnsi="Arial" w:cs="Arial"/>
        </w:rPr>
        <w:t>.000.000</w:t>
      </w:r>
      <w:r w:rsidR="00770965" w:rsidRPr="005F2199">
        <w:rPr>
          <w:rFonts w:ascii="Arial" w:hAnsi="Arial" w:cs="Arial"/>
        </w:rPr>
        <w:t>,00</w:t>
      </w:r>
      <w:r w:rsidRPr="005F2199">
        <w:rPr>
          <w:rFonts w:ascii="Arial" w:hAnsi="Arial" w:cs="Arial"/>
        </w:rPr>
        <w:t xml:space="preserve"> zł;</w:t>
      </w:r>
    </w:p>
    <w:p w:rsidR="00C25D53" w:rsidRPr="005F2199" w:rsidRDefault="00FE30E4" w:rsidP="005F2199">
      <w:pPr>
        <w:pStyle w:val="pkt"/>
        <w:spacing w:before="0" w:after="0" w:line="276" w:lineRule="auto"/>
        <w:ind w:left="0" w:firstLine="0"/>
        <w:jc w:val="left"/>
        <w:rPr>
          <w:rFonts w:ascii="Arial" w:hAnsi="Arial" w:cs="Arial"/>
        </w:rPr>
      </w:pPr>
      <w:r w:rsidRPr="005F2199">
        <w:rPr>
          <w:rFonts w:ascii="Arial" w:hAnsi="Arial" w:cs="Arial"/>
        </w:rPr>
        <w:t>2)</w:t>
      </w:r>
      <w:r w:rsidR="005F2199">
        <w:rPr>
          <w:rFonts w:ascii="Arial" w:hAnsi="Arial" w:cs="Arial"/>
        </w:rPr>
        <w:t xml:space="preserve"> </w:t>
      </w:r>
      <w:r w:rsidR="00925A80" w:rsidRPr="005F2199">
        <w:rPr>
          <w:rFonts w:ascii="Arial" w:hAnsi="Arial" w:cs="Arial"/>
        </w:rPr>
        <w:t xml:space="preserve">zaciągnięcie kredytów </w:t>
      </w:r>
      <w:r w:rsidR="00737861" w:rsidRPr="005F2199">
        <w:rPr>
          <w:rFonts w:ascii="Arial" w:hAnsi="Arial" w:cs="Arial"/>
        </w:rPr>
        <w:t>i</w:t>
      </w:r>
      <w:r w:rsidR="00925A80" w:rsidRPr="005F2199">
        <w:rPr>
          <w:rFonts w:ascii="Arial" w:hAnsi="Arial" w:cs="Arial"/>
        </w:rPr>
        <w:t xml:space="preserve"> </w:t>
      </w:r>
      <w:r w:rsidR="004141BA" w:rsidRPr="005F2199">
        <w:rPr>
          <w:rFonts w:ascii="Arial" w:hAnsi="Arial" w:cs="Arial"/>
        </w:rPr>
        <w:t>pożycz</w:t>
      </w:r>
      <w:r w:rsidR="00F84DF2" w:rsidRPr="005F2199">
        <w:rPr>
          <w:rFonts w:ascii="Arial" w:hAnsi="Arial" w:cs="Arial"/>
        </w:rPr>
        <w:t>ek</w:t>
      </w:r>
      <w:r w:rsidR="00C25D53" w:rsidRPr="005F2199">
        <w:rPr>
          <w:rFonts w:ascii="Arial" w:hAnsi="Arial" w:cs="Arial"/>
        </w:rPr>
        <w:t xml:space="preserve"> </w:t>
      </w:r>
      <w:r w:rsidR="00535AF0" w:rsidRPr="005F2199">
        <w:rPr>
          <w:rFonts w:ascii="Arial" w:hAnsi="Arial" w:cs="Arial"/>
        </w:rPr>
        <w:t xml:space="preserve">na pokrycie planowanego deficytu </w:t>
      </w:r>
      <w:r w:rsidR="00C25D53" w:rsidRPr="005F2199">
        <w:rPr>
          <w:rFonts w:ascii="Arial" w:hAnsi="Arial" w:cs="Arial"/>
        </w:rPr>
        <w:t xml:space="preserve">w </w:t>
      </w:r>
      <w:r w:rsidR="00D537C7" w:rsidRPr="005F2199">
        <w:rPr>
          <w:rFonts w:ascii="Arial" w:hAnsi="Arial" w:cs="Arial"/>
        </w:rPr>
        <w:t>wysokości</w:t>
      </w:r>
      <w:r w:rsidR="00C25D53" w:rsidRPr="005F2199">
        <w:rPr>
          <w:rFonts w:ascii="Arial" w:hAnsi="Arial" w:cs="Arial"/>
        </w:rPr>
        <w:t xml:space="preserve"> </w:t>
      </w:r>
      <w:r w:rsidR="00994C43" w:rsidRPr="005F2199">
        <w:rPr>
          <w:rFonts w:ascii="Arial" w:hAnsi="Arial" w:cs="Arial"/>
        </w:rPr>
        <w:t>1</w:t>
      </w:r>
      <w:r w:rsidR="003649E3" w:rsidRPr="005F2199">
        <w:rPr>
          <w:rFonts w:ascii="Arial" w:hAnsi="Arial" w:cs="Arial"/>
        </w:rPr>
        <w:t>31</w:t>
      </w:r>
      <w:r w:rsidR="00994C43" w:rsidRPr="005F2199">
        <w:rPr>
          <w:rFonts w:ascii="Arial" w:hAnsi="Arial" w:cs="Arial"/>
        </w:rPr>
        <w:t>.864.418,18</w:t>
      </w:r>
      <w:r w:rsidR="004C4245" w:rsidRPr="005F2199">
        <w:rPr>
          <w:rFonts w:ascii="Arial" w:hAnsi="Arial" w:cs="Arial"/>
        </w:rPr>
        <w:t xml:space="preserve"> </w:t>
      </w:r>
      <w:r w:rsidR="00C25D53" w:rsidRPr="005F2199">
        <w:rPr>
          <w:rFonts w:ascii="Arial" w:hAnsi="Arial" w:cs="Arial"/>
        </w:rPr>
        <w:t>zł;</w:t>
      </w:r>
    </w:p>
    <w:p w:rsidR="00C25D53" w:rsidRPr="005F2199" w:rsidRDefault="00C25D53" w:rsidP="005F2199">
      <w:pPr>
        <w:pStyle w:val="pkt"/>
        <w:spacing w:before="0" w:after="0" w:line="276" w:lineRule="auto"/>
        <w:ind w:left="0" w:firstLine="0"/>
        <w:jc w:val="left"/>
        <w:rPr>
          <w:rFonts w:ascii="Arial" w:hAnsi="Arial" w:cs="Arial"/>
        </w:rPr>
      </w:pPr>
      <w:r w:rsidRPr="005F2199">
        <w:rPr>
          <w:rFonts w:ascii="Arial" w:hAnsi="Arial" w:cs="Arial"/>
        </w:rPr>
        <w:t>3) spłatę wcześniej zacią</w:t>
      </w:r>
      <w:r w:rsidR="0015027C" w:rsidRPr="005F2199">
        <w:rPr>
          <w:rFonts w:ascii="Arial" w:hAnsi="Arial" w:cs="Arial"/>
        </w:rPr>
        <w:t xml:space="preserve">gniętych zobowiązań z tytułu </w:t>
      </w:r>
      <w:r w:rsidRPr="005F2199">
        <w:rPr>
          <w:rFonts w:ascii="Arial" w:hAnsi="Arial" w:cs="Arial"/>
        </w:rPr>
        <w:t>zaci</w:t>
      </w:r>
      <w:r w:rsidR="00396681" w:rsidRPr="005F2199">
        <w:rPr>
          <w:rFonts w:ascii="Arial" w:hAnsi="Arial" w:cs="Arial"/>
        </w:rPr>
        <w:t>ągniętych kredytów i pożyczek</w:t>
      </w:r>
      <w:r w:rsidR="0073365D" w:rsidRPr="005F2199">
        <w:rPr>
          <w:rFonts w:ascii="Arial" w:hAnsi="Arial" w:cs="Arial"/>
        </w:rPr>
        <w:t xml:space="preserve"> oraz wykupu papierów wartościowych</w:t>
      </w:r>
      <w:r w:rsidR="00396681" w:rsidRPr="005F2199">
        <w:rPr>
          <w:rFonts w:ascii="Arial" w:hAnsi="Arial" w:cs="Arial"/>
        </w:rPr>
        <w:t xml:space="preserve"> w </w:t>
      </w:r>
      <w:r w:rsidR="00D537C7" w:rsidRPr="005F2199">
        <w:rPr>
          <w:rFonts w:ascii="Arial" w:hAnsi="Arial" w:cs="Arial"/>
        </w:rPr>
        <w:t>wysokości</w:t>
      </w:r>
      <w:r w:rsidRPr="005F2199">
        <w:rPr>
          <w:rFonts w:ascii="Arial" w:hAnsi="Arial" w:cs="Arial"/>
        </w:rPr>
        <w:t xml:space="preserve"> </w:t>
      </w:r>
      <w:r w:rsidR="006F6060" w:rsidRPr="005F2199">
        <w:rPr>
          <w:rFonts w:ascii="Arial" w:hAnsi="Arial" w:cs="Arial"/>
        </w:rPr>
        <w:t>30.918</w:t>
      </w:r>
      <w:r w:rsidR="00C52FE8" w:rsidRPr="005F2199">
        <w:rPr>
          <w:rFonts w:ascii="Arial" w:hAnsi="Arial" w:cs="Arial"/>
        </w:rPr>
        <w:t>.000,00</w:t>
      </w:r>
      <w:r w:rsidRPr="005F2199">
        <w:rPr>
          <w:rFonts w:ascii="Arial" w:hAnsi="Arial" w:cs="Arial"/>
        </w:rPr>
        <w:t xml:space="preserve"> zł.</w:t>
      </w:r>
    </w:p>
    <w:p w:rsidR="00875340" w:rsidRPr="005F2199" w:rsidRDefault="00875340" w:rsidP="005F2199">
      <w:pPr>
        <w:pStyle w:val="Tekstpodstawowywcity2"/>
        <w:spacing w:line="276" w:lineRule="auto"/>
        <w:ind w:left="0"/>
        <w:jc w:val="left"/>
        <w:rPr>
          <w:rFonts w:ascii="Arial" w:hAnsi="Arial" w:cs="Arial"/>
        </w:rPr>
      </w:pPr>
      <w:r w:rsidRPr="005F2199">
        <w:rPr>
          <w:rFonts w:ascii="Arial" w:hAnsi="Arial" w:cs="Arial"/>
        </w:rPr>
        <w:t xml:space="preserve">§ 6.1. Dochody i wydatki związane z realizacją zadań z zakresu administracji rządowej i innych zadań zleconych odrębnymi ustawami </w:t>
      </w:r>
      <w:r w:rsidR="00D537C7" w:rsidRPr="005F2199">
        <w:rPr>
          <w:rFonts w:ascii="Arial" w:hAnsi="Arial" w:cs="Arial"/>
        </w:rPr>
        <w:t>określają</w:t>
      </w:r>
      <w:r w:rsidRPr="005F2199">
        <w:rPr>
          <w:rFonts w:ascii="Arial" w:hAnsi="Arial" w:cs="Arial"/>
        </w:rPr>
        <w:t xml:space="preserve"> Załącznik</w:t>
      </w:r>
      <w:r w:rsidR="00D537C7" w:rsidRPr="005F2199">
        <w:rPr>
          <w:rFonts w:ascii="Arial" w:hAnsi="Arial" w:cs="Arial"/>
        </w:rPr>
        <w:t>i</w:t>
      </w:r>
      <w:r w:rsidRPr="005F2199">
        <w:rPr>
          <w:rFonts w:ascii="Arial" w:hAnsi="Arial" w:cs="Arial"/>
        </w:rPr>
        <w:t xml:space="preserve"> Nr 1 i 2 w części zadań zleconych </w:t>
      </w:r>
      <w:r w:rsidR="00C14ED0" w:rsidRPr="005F2199">
        <w:rPr>
          <w:rFonts w:ascii="Arial" w:hAnsi="Arial" w:cs="Arial"/>
        </w:rPr>
        <w:t>i </w:t>
      </w:r>
      <w:r w:rsidR="00AF62B7" w:rsidRPr="005F2199">
        <w:rPr>
          <w:rFonts w:ascii="Arial" w:hAnsi="Arial" w:cs="Arial"/>
        </w:rPr>
        <w:t>rządowych</w:t>
      </w:r>
      <w:r w:rsidRPr="005F2199">
        <w:rPr>
          <w:rFonts w:ascii="Arial" w:hAnsi="Arial" w:cs="Arial"/>
        </w:rPr>
        <w:t>.</w:t>
      </w:r>
    </w:p>
    <w:p w:rsidR="00875340" w:rsidRPr="005F2199" w:rsidRDefault="00875340" w:rsidP="005F2199">
      <w:pPr>
        <w:pStyle w:val="Tekstpodstawowywcity2"/>
        <w:spacing w:line="276" w:lineRule="auto"/>
        <w:ind w:left="0"/>
        <w:jc w:val="left"/>
        <w:rPr>
          <w:rFonts w:ascii="Arial" w:hAnsi="Arial" w:cs="Arial"/>
        </w:rPr>
      </w:pPr>
      <w:r w:rsidRPr="005F2199">
        <w:rPr>
          <w:rFonts w:ascii="Arial" w:hAnsi="Arial" w:cs="Arial"/>
        </w:rPr>
        <w:t>2.</w:t>
      </w:r>
      <w:r w:rsidR="00984708" w:rsidRPr="005F2199">
        <w:rPr>
          <w:rFonts w:ascii="Arial" w:hAnsi="Arial" w:cs="Arial"/>
        </w:rPr>
        <w:t> </w:t>
      </w:r>
      <w:r w:rsidRPr="005F2199">
        <w:rPr>
          <w:rFonts w:ascii="Arial" w:hAnsi="Arial" w:cs="Arial"/>
        </w:rPr>
        <w:t>Dochody i wydatki związane z realizacją zadań z zakresu administracji rządowej wykonywanych na podstawie porozumień z organami administracji rządowej określa Załącznik Nr 6.</w:t>
      </w:r>
    </w:p>
    <w:p w:rsidR="00875340" w:rsidRPr="005F2199" w:rsidRDefault="00875340" w:rsidP="005F2199">
      <w:pPr>
        <w:pStyle w:val="Tekstpodstawowywcity2"/>
        <w:spacing w:line="276" w:lineRule="auto"/>
        <w:ind w:left="0"/>
        <w:jc w:val="left"/>
        <w:rPr>
          <w:rFonts w:ascii="Arial" w:hAnsi="Arial" w:cs="Arial"/>
        </w:rPr>
      </w:pPr>
      <w:r w:rsidRPr="005F2199">
        <w:rPr>
          <w:rFonts w:ascii="Arial" w:hAnsi="Arial" w:cs="Arial"/>
        </w:rPr>
        <w:t>3.</w:t>
      </w:r>
      <w:r w:rsidR="00984708" w:rsidRPr="005F2199">
        <w:rPr>
          <w:rFonts w:ascii="Arial" w:hAnsi="Arial" w:cs="Arial"/>
        </w:rPr>
        <w:t> </w:t>
      </w:r>
      <w:r w:rsidRPr="005F2199">
        <w:rPr>
          <w:rFonts w:ascii="Arial" w:hAnsi="Arial" w:cs="Arial"/>
        </w:rPr>
        <w:t>Dochody i wydatki związane z realizacją zadań wykonywanych na podstawie porozumień (umów) między jednostkami samorządu terytorialnego określa Załącznik Nr 7.</w:t>
      </w:r>
    </w:p>
    <w:p w:rsidR="00875340" w:rsidRPr="005F2199" w:rsidRDefault="00875340" w:rsidP="005F2199">
      <w:pPr>
        <w:pStyle w:val="Tekstpodstawowywcity2"/>
        <w:spacing w:line="276" w:lineRule="auto"/>
        <w:ind w:left="0"/>
        <w:jc w:val="left"/>
        <w:rPr>
          <w:rFonts w:ascii="Arial" w:hAnsi="Arial" w:cs="Arial"/>
        </w:rPr>
      </w:pPr>
      <w:r w:rsidRPr="005F2199">
        <w:rPr>
          <w:rFonts w:ascii="Arial" w:hAnsi="Arial" w:cs="Arial"/>
        </w:rPr>
        <w:t>4.</w:t>
      </w:r>
      <w:r w:rsidR="00984708" w:rsidRPr="005F2199">
        <w:rPr>
          <w:rFonts w:ascii="Arial" w:hAnsi="Arial" w:cs="Arial"/>
        </w:rPr>
        <w:t> </w:t>
      </w:r>
      <w:r w:rsidRPr="005F2199">
        <w:rPr>
          <w:rFonts w:ascii="Arial" w:hAnsi="Arial" w:cs="Arial"/>
        </w:rPr>
        <w:t>Dochody przekazywane do budżetu państwa</w:t>
      </w:r>
      <w:r w:rsidR="00445941" w:rsidRPr="005F2199">
        <w:rPr>
          <w:rFonts w:ascii="Arial" w:hAnsi="Arial" w:cs="Arial"/>
        </w:rPr>
        <w:t>,</w:t>
      </w:r>
      <w:r w:rsidRPr="005F2199">
        <w:rPr>
          <w:rFonts w:ascii="Arial" w:hAnsi="Arial" w:cs="Arial"/>
        </w:rPr>
        <w:t xml:space="preserve"> uzyskiwane z realizacji zadań z zakresu administracji rządowej określa Załącznik Nr 8.</w:t>
      </w:r>
    </w:p>
    <w:p w:rsidR="00E35D0C" w:rsidRPr="005F2199" w:rsidRDefault="00E35D0C" w:rsidP="005F2199">
      <w:pPr>
        <w:pStyle w:val="Tekstpodstawowywcity2"/>
        <w:tabs>
          <w:tab w:val="left" w:pos="1100"/>
        </w:tabs>
        <w:spacing w:line="276" w:lineRule="auto"/>
        <w:ind w:left="0" w:firstLine="700"/>
        <w:jc w:val="left"/>
        <w:rPr>
          <w:rFonts w:ascii="Arial" w:hAnsi="Arial" w:cs="Arial"/>
        </w:rPr>
      </w:pPr>
    </w:p>
    <w:p w:rsidR="00BC6B74" w:rsidRPr="005F2199" w:rsidRDefault="00BC6B74" w:rsidP="005F2199">
      <w:pPr>
        <w:pStyle w:val="Tekstpodstawowywcity2"/>
        <w:spacing w:line="276" w:lineRule="auto"/>
        <w:ind w:left="0"/>
        <w:jc w:val="left"/>
        <w:rPr>
          <w:rFonts w:ascii="Arial" w:hAnsi="Arial" w:cs="Arial"/>
        </w:rPr>
      </w:pPr>
      <w:r w:rsidRPr="005F2199">
        <w:rPr>
          <w:rFonts w:ascii="Arial" w:hAnsi="Arial" w:cs="Arial"/>
        </w:rPr>
        <w:t xml:space="preserve">§ </w:t>
      </w:r>
      <w:r w:rsidR="00875340" w:rsidRPr="005F2199">
        <w:rPr>
          <w:rFonts w:ascii="Arial" w:hAnsi="Arial" w:cs="Arial"/>
        </w:rPr>
        <w:t>7</w:t>
      </w:r>
      <w:r w:rsidRPr="005F2199">
        <w:rPr>
          <w:rFonts w:ascii="Arial" w:hAnsi="Arial" w:cs="Arial"/>
        </w:rPr>
        <w:t xml:space="preserve">. Ustala się zestawienie planowanych kwot dotacji udzielanych z budżetu </w:t>
      </w:r>
      <w:r w:rsidR="00544DBC" w:rsidRPr="005F2199">
        <w:rPr>
          <w:rFonts w:ascii="Arial" w:hAnsi="Arial" w:cs="Arial"/>
        </w:rPr>
        <w:t>miasta Włocławek</w:t>
      </w:r>
      <w:r w:rsidRPr="005F2199">
        <w:rPr>
          <w:rFonts w:ascii="Arial" w:hAnsi="Arial" w:cs="Arial"/>
        </w:rPr>
        <w:t xml:space="preserve">: </w:t>
      </w:r>
    </w:p>
    <w:p w:rsidR="00BC6B74" w:rsidRPr="005F2199" w:rsidRDefault="006510F5" w:rsidP="005F2199">
      <w:pPr>
        <w:pStyle w:val="Tekstpodstawowywcity2"/>
        <w:tabs>
          <w:tab w:val="left" w:pos="300"/>
        </w:tabs>
        <w:spacing w:line="276" w:lineRule="auto"/>
        <w:ind w:left="0"/>
        <w:jc w:val="left"/>
        <w:rPr>
          <w:rFonts w:ascii="Arial" w:hAnsi="Arial" w:cs="Arial"/>
        </w:rPr>
      </w:pPr>
      <w:r w:rsidRPr="005F2199">
        <w:rPr>
          <w:rFonts w:ascii="Arial" w:hAnsi="Arial" w:cs="Arial"/>
        </w:rPr>
        <w:t xml:space="preserve">1) </w:t>
      </w:r>
      <w:r w:rsidR="00BC6B74" w:rsidRPr="005F2199">
        <w:rPr>
          <w:rFonts w:ascii="Arial" w:hAnsi="Arial" w:cs="Arial"/>
        </w:rPr>
        <w:t>dla jednostek sektora fina</w:t>
      </w:r>
      <w:r w:rsidR="003C51CE" w:rsidRPr="005F2199">
        <w:rPr>
          <w:rFonts w:ascii="Arial" w:hAnsi="Arial" w:cs="Arial"/>
        </w:rPr>
        <w:t xml:space="preserve">nsów publicznych w </w:t>
      </w:r>
      <w:r w:rsidR="00B202BD" w:rsidRPr="005F2199">
        <w:rPr>
          <w:rFonts w:ascii="Arial" w:hAnsi="Arial" w:cs="Arial"/>
        </w:rPr>
        <w:t xml:space="preserve">wysokości </w:t>
      </w:r>
      <w:r w:rsidR="00FF3718" w:rsidRPr="005F2199">
        <w:rPr>
          <w:rFonts w:ascii="Arial" w:hAnsi="Arial" w:cs="Arial"/>
        </w:rPr>
        <w:t>27.769.297,59</w:t>
      </w:r>
      <w:r w:rsidR="00351E50" w:rsidRPr="005F2199">
        <w:rPr>
          <w:rFonts w:ascii="Arial" w:hAnsi="Arial" w:cs="Arial"/>
        </w:rPr>
        <w:t xml:space="preserve"> </w:t>
      </w:r>
      <w:r w:rsidR="00C85524" w:rsidRPr="005F2199">
        <w:rPr>
          <w:rFonts w:ascii="Arial" w:hAnsi="Arial" w:cs="Arial"/>
        </w:rPr>
        <w:t>zł,</w:t>
      </w:r>
      <w:r w:rsidR="00D3401C" w:rsidRPr="005F2199">
        <w:rPr>
          <w:rFonts w:ascii="Arial" w:hAnsi="Arial" w:cs="Arial"/>
        </w:rPr>
        <w:t xml:space="preserve"> z</w:t>
      </w:r>
      <w:r w:rsidR="00BC434C" w:rsidRPr="005F2199">
        <w:rPr>
          <w:rFonts w:ascii="Arial" w:hAnsi="Arial" w:cs="Arial"/>
        </w:rPr>
        <w:t>godnie z </w:t>
      </w:r>
      <w:r w:rsidR="00D258E4" w:rsidRPr="005F2199">
        <w:rPr>
          <w:rFonts w:ascii="Arial" w:hAnsi="Arial" w:cs="Arial"/>
        </w:rPr>
        <w:t>Z</w:t>
      </w:r>
      <w:r w:rsidR="00875340" w:rsidRPr="005F2199">
        <w:rPr>
          <w:rFonts w:ascii="Arial" w:hAnsi="Arial" w:cs="Arial"/>
        </w:rPr>
        <w:t>ałącznikiem Nr 9</w:t>
      </w:r>
      <w:r w:rsidR="00925A80" w:rsidRPr="005F2199">
        <w:rPr>
          <w:rFonts w:ascii="Arial" w:hAnsi="Arial" w:cs="Arial"/>
        </w:rPr>
        <w:t>,</w:t>
      </w:r>
      <w:r w:rsidR="00FD4C84" w:rsidRPr="005F2199">
        <w:rPr>
          <w:rFonts w:ascii="Arial" w:hAnsi="Arial" w:cs="Arial"/>
        </w:rPr>
        <w:t xml:space="preserve"> </w:t>
      </w:r>
    </w:p>
    <w:p w:rsidR="00181F94" w:rsidRPr="005F2199" w:rsidRDefault="006510F5" w:rsidP="005F2199">
      <w:pPr>
        <w:pStyle w:val="Tekstpodstawowywcity2"/>
        <w:spacing w:line="276" w:lineRule="auto"/>
        <w:ind w:left="0"/>
        <w:jc w:val="left"/>
        <w:rPr>
          <w:rFonts w:ascii="Arial" w:hAnsi="Arial" w:cs="Arial"/>
          <w:iCs/>
        </w:rPr>
      </w:pPr>
      <w:r w:rsidRPr="005F2199">
        <w:rPr>
          <w:rFonts w:ascii="Arial" w:hAnsi="Arial" w:cs="Arial"/>
        </w:rPr>
        <w:t>2)</w:t>
      </w:r>
      <w:r w:rsidR="001D46BF" w:rsidRPr="005F2199">
        <w:rPr>
          <w:rFonts w:ascii="Arial" w:hAnsi="Arial" w:cs="Arial"/>
        </w:rPr>
        <w:t> </w:t>
      </w:r>
      <w:r w:rsidR="00BC6B74" w:rsidRPr="005F2199">
        <w:rPr>
          <w:rFonts w:ascii="Arial" w:hAnsi="Arial" w:cs="Arial"/>
        </w:rPr>
        <w:t>dla jednostek spoz</w:t>
      </w:r>
      <w:r w:rsidR="00D3401C" w:rsidRPr="005F2199">
        <w:rPr>
          <w:rFonts w:ascii="Arial" w:hAnsi="Arial" w:cs="Arial"/>
        </w:rPr>
        <w:t>a sektora finansów pub</w:t>
      </w:r>
      <w:r w:rsidR="00875340" w:rsidRPr="005F2199">
        <w:rPr>
          <w:rFonts w:ascii="Arial" w:hAnsi="Arial" w:cs="Arial"/>
        </w:rPr>
        <w:t xml:space="preserve">licznych w wysokości </w:t>
      </w:r>
      <w:r w:rsidR="00FF3718" w:rsidRPr="005F2199">
        <w:rPr>
          <w:rFonts w:ascii="Arial" w:hAnsi="Arial" w:cs="Arial"/>
        </w:rPr>
        <w:t>98.308.689,13</w:t>
      </w:r>
      <w:r w:rsidR="00480947" w:rsidRPr="005F2199">
        <w:rPr>
          <w:rFonts w:ascii="Arial" w:hAnsi="Arial" w:cs="Arial"/>
        </w:rPr>
        <w:t> </w:t>
      </w:r>
      <w:r w:rsidR="00BC6B74" w:rsidRPr="005F2199">
        <w:rPr>
          <w:rFonts w:ascii="Arial" w:hAnsi="Arial" w:cs="Arial"/>
        </w:rPr>
        <w:t>zł</w:t>
      </w:r>
      <w:r w:rsidR="00C85524" w:rsidRPr="005F2199">
        <w:rPr>
          <w:rFonts w:ascii="Arial" w:hAnsi="Arial" w:cs="Arial"/>
        </w:rPr>
        <w:t>,</w:t>
      </w:r>
      <w:r w:rsidR="00C013CE" w:rsidRPr="005F2199">
        <w:rPr>
          <w:rFonts w:ascii="Arial" w:hAnsi="Arial" w:cs="Arial"/>
        </w:rPr>
        <w:t xml:space="preserve"> zgodnie</w:t>
      </w:r>
      <w:r w:rsidR="009F72F2" w:rsidRPr="005F2199">
        <w:rPr>
          <w:rFonts w:ascii="Arial" w:hAnsi="Arial" w:cs="Arial"/>
        </w:rPr>
        <w:t xml:space="preserve"> z </w:t>
      </w:r>
      <w:r w:rsidR="00D258E4" w:rsidRPr="005F2199">
        <w:rPr>
          <w:rFonts w:ascii="Arial" w:hAnsi="Arial" w:cs="Arial"/>
        </w:rPr>
        <w:t>Z</w:t>
      </w:r>
      <w:r w:rsidR="00BC6B74" w:rsidRPr="005F2199">
        <w:rPr>
          <w:rFonts w:ascii="Arial" w:hAnsi="Arial" w:cs="Arial"/>
        </w:rPr>
        <w:t xml:space="preserve">ałącznikiem </w:t>
      </w:r>
      <w:r w:rsidR="00723A4D" w:rsidRPr="005F2199">
        <w:rPr>
          <w:rFonts w:ascii="Arial" w:hAnsi="Arial" w:cs="Arial"/>
        </w:rPr>
        <w:t>N</w:t>
      </w:r>
      <w:r w:rsidR="00875340" w:rsidRPr="005F2199">
        <w:rPr>
          <w:rFonts w:ascii="Arial" w:hAnsi="Arial" w:cs="Arial"/>
        </w:rPr>
        <w:t>r 10</w:t>
      </w:r>
      <w:r w:rsidR="00181F94" w:rsidRPr="005F2199">
        <w:rPr>
          <w:rFonts w:ascii="Arial" w:hAnsi="Arial" w:cs="Arial"/>
        </w:rPr>
        <w:t>.</w:t>
      </w:r>
    </w:p>
    <w:p w:rsidR="00E35D0C" w:rsidRPr="005F2199" w:rsidRDefault="00E35D0C" w:rsidP="005F2199">
      <w:pPr>
        <w:pStyle w:val="Tekstpodstawowywcity2"/>
        <w:spacing w:line="276" w:lineRule="auto"/>
        <w:ind w:left="0" w:firstLine="709"/>
        <w:jc w:val="left"/>
        <w:rPr>
          <w:rFonts w:ascii="Arial" w:hAnsi="Arial" w:cs="Arial"/>
        </w:rPr>
      </w:pPr>
    </w:p>
    <w:p w:rsidR="00E53689" w:rsidRPr="005F2199" w:rsidRDefault="00E53689" w:rsidP="005F2199">
      <w:pPr>
        <w:pStyle w:val="Tekstpodstawowywcity2"/>
        <w:spacing w:line="276" w:lineRule="auto"/>
        <w:ind w:left="0"/>
        <w:jc w:val="left"/>
        <w:rPr>
          <w:rFonts w:ascii="Arial" w:hAnsi="Arial" w:cs="Arial"/>
        </w:rPr>
      </w:pPr>
      <w:r w:rsidRPr="005F2199">
        <w:rPr>
          <w:rFonts w:ascii="Arial" w:hAnsi="Arial" w:cs="Arial"/>
        </w:rPr>
        <w:t>§</w:t>
      </w:r>
      <w:r w:rsidR="00277C39" w:rsidRPr="005F2199">
        <w:rPr>
          <w:rFonts w:ascii="Arial" w:hAnsi="Arial" w:cs="Arial"/>
        </w:rPr>
        <w:t> </w:t>
      </w:r>
      <w:r w:rsidRPr="005F2199">
        <w:rPr>
          <w:rFonts w:ascii="Arial" w:hAnsi="Arial" w:cs="Arial"/>
        </w:rPr>
        <w:t>8.</w:t>
      </w:r>
      <w:r w:rsidR="00277C39" w:rsidRPr="005F2199">
        <w:rPr>
          <w:rFonts w:ascii="Arial" w:hAnsi="Arial" w:cs="Arial"/>
        </w:rPr>
        <w:t> </w:t>
      </w:r>
      <w:r w:rsidRPr="005F2199">
        <w:rPr>
          <w:rFonts w:ascii="Arial" w:hAnsi="Arial" w:cs="Arial"/>
        </w:rPr>
        <w:t xml:space="preserve">Ustala się plan dochodów i wydatków wydzielonych rachunków dochodów własnych oświatowych jednostek budżetowych: </w:t>
      </w:r>
    </w:p>
    <w:p w:rsidR="00E53689" w:rsidRPr="005F2199" w:rsidRDefault="00E53689" w:rsidP="005F2199">
      <w:pPr>
        <w:pStyle w:val="Tekstpodstawowywcity2"/>
        <w:numPr>
          <w:ilvl w:val="1"/>
          <w:numId w:val="15"/>
        </w:numPr>
        <w:spacing w:line="276" w:lineRule="auto"/>
        <w:ind w:left="284" w:hanging="284"/>
        <w:jc w:val="left"/>
        <w:rPr>
          <w:rFonts w:ascii="Arial" w:hAnsi="Arial" w:cs="Arial"/>
        </w:rPr>
      </w:pPr>
      <w:r w:rsidRPr="005F2199">
        <w:rPr>
          <w:rFonts w:ascii="Arial" w:hAnsi="Arial" w:cs="Arial"/>
        </w:rPr>
        <w:t>dochody w wysokości</w:t>
      </w:r>
      <w:r w:rsidR="003B1A55" w:rsidRPr="005F2199">
        <w:rPr>
          <w:rFonts w:ascii="Arial" w:hAnsi="Arial" w:cs="Arial"/>
        </w:rPr>
        <w:t xml:space="preserve"> </w:t>
      </w:r>
      <w:r w:rsidR="0013732D" w:rsidRPr="005F2199">
        <w:rPr>
          <w:rFonts w:ascii="Arial" w:hAnsi="Arial" w:cs="Arial"/>
        </w:rPr>
        <w:t>12.881.667,84</w:t>
      </w:r>
      <w:r w:rsidRPr="005F2199">
        <w:rPr>
          <w:rFonts w:ascii="Arial" w:hAnsi="Arial" w:cs="Arial"/>
        </w:rPr>
        <w:t xml:space="preserve"> zł</w:t>
      </w:r>
      <w:r w:rsidR="0013732D" w:rsidRPr="005F2199">
        <w:rPr>
          <w:rFonts w:ascii="Arial" w:hAnsi="Arial" w:cs="Arial"/>
        </w:rPr>
        <w:t xml:space="preserve">, w tym: </w:t>
      </w:r>
    </w:p>
    <w:p w:rsidR="0013732D" w:rsidRPr="005F2199" w:rsidRDefault="0013732D" w:rsidP="005F2199">
      <w:pPr>
        <w:numPr>
          <w:ilvl w:val="0"/>
          <w:numId w:val="17"/>
        </w:numPr>
        <w:spacing w:line="276" w:lineRule="auto"/>
        <w:ind w:left="284" w:hanging="284"/>
        <w:rPr>
          <w:rFonts w:ascii="Arial" w:hAnsi="Arial" w:cs="Arial"/>
        </w:rPr>
      </w:pPr>
      <w:r w:rsidRPr="005F2199">
        <w:rPr>
          <w:rFonts w:ascii="Arial" w:hAnsi="Arial" w:cs="Arial"/>
        </w:rPr>
        <w:t>dochody gminy w wysokości</w:t>
      </w:r>
      <w:r w:rsidR="003B1A55" w:rsidRPr="005F2199">
        <w:rPr>
          <w:rFonts w:ascii="Arial" w:hAnsi="Arial" w:cs="Arial"/>
        </w:rPr>
        <w:t xml:space="preserve"> </w:t>
      </w:r>
      <w:r w:rsidRPr="005F2199">
        <w:rPr>
          <w:rFonts w:ascii="Arial" w:hAnsi="Arial" w:cs="Arial"/>
        </w:rPr>
        <w:t>9.707.863,84 zł,</w:t>
      </w:r>
    </w:p>
    <w:p w:rsidR="0013732D" w:rsidRPr="005F2199" w:rsidRDefault="0013732D" w:rsidP="005F2199">
      <w:pPr>
        <w:numPr>
          <w:ilvl w:val="0"/>
          <w:numId w:val="17"/>
        </w:numPr>
        <w:spacing w:line="276" w:lineRule="auto"/>
        <w:ind w:left="284" w:hanging="284"/>
        <w:rPr>
          <w:rFonts w:ascii="Arial" w:hAnsi="Arial" w:cs="Arial"/>
        </w:rPr>
      </w:pPr>
      <w:r w:rsidRPr="005F2199">
        <w:rPr>
          <w:rFonts w:ascii="Arial" w:hAnsi="Arial" w:cs="Arial"/>
        </w:rPr>
        <w:t>dochody powiatu w wysokości</w:t>
      </w:r>
      <w:r w:rsidR="005F2199">
        <w:rPr>
          <w:rFonts w:ascii="Arial" w:hAnsi="Arial" w:cs="Arial"/>
        </w:rPr>
        <w:t xml:space="preserve"> </w:t>
      </w:r>
      <w:r w:rsidRPr="005F2199">
        <w:rPr>
          <w:rFonts w:ascii="Arial" w:hAnsi="Arial" w:cs="Arial"/>
        </w:rPr>
        <w:t>3.173.804,00 zł;</w:t>
      </w:r>
    </w:p>
    <w:p w:rsidR="00E53689" w:rsidRPr="005F2199" w:rsidRDefault="00EE7E7B" w:rsidP="005F2199">
      <w:pPr>
        <w:pStyle w:val="Tekstpodstawowywcity2"/>
        <w:numPr>
          <w:ilvl w:val="0"/>
          <w:numId w:val="16"/>
        </w:numPr>
        <w:spacing w:line="276" w:lineRule="auto"/>
        <w:ind w:left="284" w:hanging="284"/>
        <w:jc w:val="left"/>
        <w:rPr>
          <w:rFonts w:ascii="Arial" w:hAnsi="Arial" w:cs="Arial"/>
        </w:rPr>
      </w:pPr>
      <w:r w:rsidRPr="005F2199">
        <w:rPr>
          <w:rFonts w:ascii="Arial" w:hAnsi="Arial" w:cs="Arial"/>
        </w:rPr>
        <w:t>wydatki w wysokości</w:t>
      </w:r>
      <w:r w:rsidR="003B1A55" w:rsidRPr="005F2199">
        <w:rPr>
          <w:rFonts w:ascii="Arial" w:hAnsi="Arial" w:cs="Arial"/>
        </w:rPr>
        <w:t xml:space="preserve"> </w:t>
      </w:r>
      <w:r w:rsidR="0013732D" w:rsidRPr="005F2199">
        <w:rPr>
          <w:rFonts w:ascii="Arial" w:hAnsi="Arial" w:cs="Arial"/>
        </w:rPr>
        <w:t>12.88</w:t>
      </w:r>
      <w:r w:rsidR="00C76B40" w:rsidRPr="005F2199">
        <w:rPr>
          <w:rFonts w:ascii="Arial" w:hAnsi="Arial" w:cs="Arial"/>
        </w:rPr>
        <w:t>1</w:t>
      </w:r>
      <w:r w:rsidR="0013732D" w:rsidRPr="005F2199">
        <w:rPr>
          <w:rFonts w:ascii="Arial" w:hAnsi="Arial" w:cs="Arial"/>
        </w:rPr>
        <w:t>.667,84</w:t>
      </w:r>
      <w:r w:rsidR="00E53689" w:rsidRPr="005F2199">
        <w:rPr>
          <w:rFonts w:ascii="Arial" w:hAnsi="Arial" w:cs="Arial"/>
        </w:rPr>
        <w:t xml:space="preserve"> zł</w:t>
      </w:r>
      <w:r w:rsidR="0013732D" w:rsidRPr="005F2199">
        <w:rPr>
          <w:rFonts w:ascii="Arial" w:hAnsi="Arial" w:cs="Arial"/>
        </w:rPr>
        <w:t>, w tym:</w:t>
      </w:r>
    </w:p>
    <w:p w:rsidR="0013732D" w:rsidRPr="005F2199" w:rsidRDefault="0013732D" w:rsidP="005F2199">
      <w:pPr>
        <w:numPr>
          <w:ilvl w:val="0"/>
          <w:numId w:val="18"/>
        </w:numPr>
        <w:spacing w:line="276" w:lineRule="auto"/>
        <w:ind w:left="284" w:hanging="284"/>
        <w:rPr>
          <w:rFonts w:ascii="Arial" w:hAnsi="Arial" w:cs="Arial"/>
        </w:rPr>
      </w:pPr>
      <w:r w:rsidRPr="005F2199">
        <w:rPr>
          <w:rFonts w:ascii="Arial" w:hAnsi="Arial" w:cs="Arial"/>
        </w:rPr>
        <w:t>wydatki gminy w wysokości</w:t>
      </w:r>
      <w:r w:rsidR="003B1A55" w:rsidRPr="005F2199">
        <w:rPr>
          <w:rFonts w:ascii="Arial" w:hAnsi="Arial" w:cs="Arial"/>
        </w:rPr>
        <w:t xml:space="preserve"> </w:t>
      </w:r>
      <w:r w:rsidRPr="005F2199">
        <w:rPr>
          <w:rFonts w:ascii="Arial" w:hAnsi="Arial" w:cs="Arial"/>
        </w:rPr>
        <w:t>9.707.863,84 zł,</w:t>
      </w:r>
    </w:p>
    <w:p w:rsidR="0013732D" w:rsidRPr="005F2199" w:rsidRDefault="0013732D" w:rsidP="005F2199">
      <w:pPr>
        <w:numPr>
          <w:ilvl w:val="0"/>
          <w:numId w:val="18"/>
        </w:numPr>
        <w:spacing w:line="276" w:lineRule="auto"/>
        <w:ind w:left="284" w:hanging="284"/>
        <w:rPr>
          <w:rFonts w:ascii="Arial" w:hAnsi="Arial" w:cs="Arial"/>
        </w:rPr>
      </w:pPr>
      <w:r w:rsidRPr="005F2199">
        <w:rPr>
          <w:rFonts w:ascii="Arial" w:hAnsi="Arial" w:cs="Arial"/>
        </w:rPr>
        <w:t>wydatki powiatu w wysokości</w:t>
      </w:r>
      <w:r w:rsidR="005F2199">
        <w:rPr>
          <w:rFonts w:ascii="Arial" w:hAnsi="Arial" w:cs="Arial"/>
        </w:rPr>
        <w:t xml:space="preserve"> </w:t>
      </w:r>
      <w:r w:rsidRPr="005F2199">
        <w:rPr>
          <w:rFonts w:ascii="Arial" w:hAnsi="Arial" w:cs="Arial"/>
        </w:rPr>
        <w:t>3.173.804,00 zł;</w:t>
      </w:r>
    </w:p>
    <w:p w:rsidR="00E53689" w:rsidRPr="005F2199" w:rsidRDefault="00E53689" w:rsidP="005F2199">
      <w:pPr>
        <w:pStyle w:val="Tekstpodstawowywcity2"/>
        <w:spacing w:line="276" w:lineRule="auto"/>
        <w:ind w:left="0"/>
        <w:jc w:val="left"/>
        <w:rPr>
          <w:rFonts w:ascii="Arial" w:hAnsi="Arial" w:cs="Arial"/>
        </w:rPr>
      </w:pPr>
      <w:r w:rsidRPr="005F2199">
        <w:rPr>
          <w:rFonts w:ascii="Arial" w:hAnsi="Arial" w:cs="Arial"/>
        </w:rPr>
        <w:t>zgodnie z Załącznikiem Nr 11.</w:t>
      </w:r>
      <w:r w:rsidRPr="005F2199">
        <w:rPr>
          <w:rFonts w:ascii="Arial" w:hAnsi="Arial" w:cs="Arial"/>
        </w:rPr>
        <w:tab/>
      </w:r>
    </w:p>
    <w:p w:rsidR="002B290C" w:rsidRPr="005F2199" w:rsidRDefault="002B290C" w:rsidP="005F2199">
      <w:pPr>
        <w:pStyle w:val="Tekstpodstawowywcity2"/>
        <w:spacing w:line="276" w:lineRule="auto"/>
        <w:ind w:left="0"/>
        <w:jc w:val="left"/>
        <w:rPr>
          <w:rFonts w:ascii="Arial" w:hAnsi="Arial" w:cs="Arial"/>
        </w:rPr>
      </w:pPr>
    </w:p>
    <w:p w:rsidR="00875340" w:rsidRPr="005F2199" w:rsidRDefault="00E9401F" w:rsidP="005F2199">
      <w:pPr>
        <w:pStyle w:val="Tekstpodstawowywcity2"/>
        <w:spacing w:line="276" w:lineRule="auto"/>
        <w:ind w:left="0"/>
        <w:jc w:val="left"/>
        <w:rPr>
          <w:rFonts w:ascii="Arial" w:hAnsi="Arial" w:cs="Arial"/>
        </w:rPr>
      </w:pPr>
      <w:r w:rsidRPr="005F2199">
        <w:rPr>
          <w:rFonts w:ascii="Arial" w:hAnsi="Arial" w:cs="Arial"/>
        </w:rPr>
        <w:t xml:space="preserve">§ </w:t>
      </w:r>
      <w:r w:rsidR="00E53689" w:rsidRPr="005F2199">
        <w:rPr>
          <w:rFonts w:ascii="Arial" w:hAnsi="Arial" w:cs="Arial"/>
        </w:rPr>
        <w:t>9</w:t>
      </w:r>
      <w:r w:rsidR="00C90584" w:rsidRPr="005F2199">
        <w:rPr>
          <w:rFonts w:ascii="Arial" w:hAnsi="Arial" w:cs="Arial"/>
        </w:rPr>
        <w:t xml:space="preserve">. </w:t>
      </w:r>
      <w:r w:rsidR="006F1163" w:rsidRPr="005F2199">
        <w:rPr>
          <w:rFonts w:ascii="Arial" w:hAnsi="Arial" w:cs="Arial"/>
        </w:rPr>
        <w:t>Ustala</w:t>
      </w:r>
      <w:r w:rsidR="00875340" w:rsidRPr="005F2199">
        <w:rPr>
          <w:rFonts w:ascii="Arial" w:hAnsi="Arial" w:cs="Arial"/>
        </w:rPr>
        <w:t xml:space="preserve"> się plan </w:t>
      </w:r>
      <w:r w:rsidR="0083738A" w:rsidRPr="005F2199">
        <w:rPr>
          <w:rFonts w:ascii="Arial" w:hAnsi="Arial" w:cs="Arial"/>
        </w:rPr>
        <w:t>przychodów i kosztów zakładu budżetowego</w:t>
      </w:r>
      <w:r w:rsidR="00875340" w:rsidRPr="005F2199">
        <w:rPr>
          <w:rFonts w:ascii="Arial" w:hAnsi="Arial" w:cs="Arial"/>
        </w:rPr>
        <w:t xml:space="preserve">: </w:t>
      </w:r>
    </w:p>
    <w:p w:rsidR="00875340" w:rsidRPr="005F2199" w:rsidRDefault="00875340" w:rsidP="005F2199">
      <w:pPr>
        <w:pStyle w:val="Tekstpodstawowywcity2"/>
        <w:spacing w:line="276" w:lineRule="auto"/>
        <w:ind w:left="0"/>
        <w:jc w:val="left"/>
        <w:rPr>
          <w:rFonts w:ascii="Arial" w:hAnsi="Arial" w:cs="Arial"/>
        </w:rPr>
      </w:pPr>
      <w:r w:rsidRPr="005F2199">
        <w:rPr>
          <w:rFonts w:ascii="Arial" w:hAnsi="Arial" w:cs="Arial"/>
        </w:rPr>
        <w:t xml:space="preserve">1) </w:t>
      </w:r>
      <w:r w:rsidR="0083738A" w:rsidRPr="005F2199">
        <w:rPr>
          <w:rFonts w:ascii="Arial" w:hAnsi="Arial" w:cs="Arial"/>
        </w:rPr>
        <w:t xml:space="preserve">przychody </w:t>
      </w:r>
      <w:r w:rsidR="00B2351E" w:rsidRPr="005F2199">
        <w:rPr>
          <w:rFonts w:ascii="Arial" w:hAnsi="Arial" w:cs="Arial"/>
        </w:rPr>
        <w:t xml:space="preserve">w </w:t>
      </w:r>
      <w:r w:rsidR="006F1163" w:rsidRPr="005F2199">
        <w:rPr>
          <w:rFonts w:ascii="Arial" w:hAnsi="Arial" w:cs="Arial"/>
        </w:rPr>
        <w:t>wysokości</w:t>
      </w:r>
      <w:r w:rsidR="005F2199">
        <w:rPr>
          <w:rFonts w:ascii="Arial" w:hAnsi="Arial" w:cs="Arial"/>
        </w:rPr>
        <w:t xml:space="preserve"> </w:t>
      </w:r>
      <w:r w:rsidR="000E20B5" w:rsidRPr="005F2199">
        <w:rPr>
          <w:rFonts w:ascii="Arial" w:hAnsi="Arial" w:cs="Arial"/>
        </w:rPr>
        <w:t>7.164.180,00</w:t>
      </w:r>
      <w:r w:rsidR="009123A1" w:rsidRPr="005F2199">
        <w:rPr>
          <w:rFonts w:ascii="Arial" w:hAnsi="Arial" w:cs="Arial"/>
        </w:rPr>
        <w:t xml:space="preserve"> </w:t>
      </w:r>
      <w:r w:rsidRPr="005F2199">
        <w:rPr>
          <w:rFonts w:ascii="Arial" w:hAnsi="Arial" w:cs="Arial"/>
        </w:rPr>
        <w:t>zł;</w:t>
      </w:r>
    </w:p>
    <w:p w:rsidR="00875340" w:rsidRPr="005F2199" w:rsidRDefault="00875340" w:rsidP="005F2199">
      <w:pPr>
        <w:pStyle w:val="Tekstpodstawowywcity2"/>
        <w:spacing w:line="276" w:lineRule="auto"/>
        <w:ind w:left="0"/>
        <w:jc w:val="left"/>
        <w:rPr>
          <w:rFonts w:ascii="Arial" w:hAnsi="Arial" w:cs="Arial"/>
        </w:rPr>
      </w:pPr>
      <w:r w:rsidRPr="005F2199">
        <w:rPr>
          <w:rFonts w:ascii="Arial" w:hAnsi="Arial" w:cs="Arial"/>
        </w:rPr>
        <w:lastRenderedPageBreak/>
        <w:t xml:space="preserve">2) </w:t>
      </w:r>
      <w:r w:rsidR="0083738A" w:rsidRPr="005F2199">
        <w:rPr>
          <w:rFonts w:ascii="Arial" w:hAnsi="Arial" w:cs="Arial"/>
        </w:rPr>
        <w:t xml:space="preserve">koszty </w:t>
      </w:r>
      <w:r w:rsidR="00B2351E" w:rsidRPr="005F2199">
        <w:rPr>
          <w:rFonts w:ascii="Arial" w:hAnsi="Arial" w:cs="Arial"/>
        </w:rPr>
        <w:t xml:space="preserve">w </w:t>
      </w:r>
      <w:r w:rsidR="006F1163" w:rsidRPr="005F2199">
        <w:rPr>
          <w:rFonts w:ascii="Arial" w:hAnsi="Arial" w:cs="Arial"/>
        </w:rPr>
        <w:t>wysokości</w:t>
      </w:r>
      <w:r w:rsidR="003B1A55" w:rsidRPr="005F2199">
        <w:rPr>
          <w:rFonts w:ascii="Arial" w:hAnsi="Arial" w:cs="Arial"/>
        </w:rPr>
        <w:t xml:space="preserve"> </w:t>
      </w:r>
      <w:r w:rsidR="000E20B5" w:rsidRPr="005F2199">
        <w:rPr>
          <w:rFonts w:ascii="Arial" w:hAnsi="Arial" w:cs="Arial"/>
        </w:rPr>
        <w:t>7.164.180,00</w:t>
      </w:r>
      <w:r w:rsidRPr="005F2199">
        <w:rPr>
          <w:rFonts w:ascii="Arial" w:hAnsi="Arial" w:cs="Arial"/>
        </w:rPr>
        <w:t xml:space="preserve"> zł;</w:t>
      </w:r>
    </w:p>
    <w:p w:rsidR="00875340" w:rsidRPr="005F2199" w:rsidRDefault="00875340" w:rsidP="005F2199">
      <w:pPr>
        <w:pStyle w:val="Tekstpodstawowywcity2"/>
        <w:spacing w:line="276" w:lineRule="auto"/>
        <w:ind w:left="0"/>
        <w:jc w:val="left"/>
        <w:rPr>
          <w:rFonts w:ascii="Arial" w:hAnsi="Arial" w:cs="Arial"/>
        </w:rPr>
      </w:pPr>
      <w:r w:rsidRPr="005F2199">
        <w:rPr>
          <w:rFonts w:ascii="Arial" w:hAnsi="Arial" w:cs="Arial"/>
        </w:rPr>
        <w:t>zgodnie z Z</w:t>
      </w:r>
      <w:r w:rsidR="00043875" w:rsidRPr="005F2199">
        <w:rPr>
          <w:rFonts w:ascii="Arial" w:hAnsi="Arial" w:cs="Arial"/>
        </w:rPr>
        <w:t>ałącznikiem Nr 1</w:t>
      </w:r>
      <w:r w:rsidR="00E53689" w:rsidRPr="005F2199">
        <w:rPr>
          <w:rFonts w:ascii="Arial" w:hAnsi="Arial" w:cs="Arial"/>
        </w:rPr>
        <w:t>2</w:t>
      </w:r>
      <w:r w:rsidRPr="005F2199">
        <w:rPr>
          <w:rFonts w:ascii="Arial" w:hAnsi="Arial" w:cs="Arial"/>
        </w:rPr>
        <w:t>.</w:t>
      </w:r>
      <w:r w:rsidRPr="005F2199">
        <w:rPr>
          <w:rFonts w:ascii="Arial" w:hAnsi="Arial" w:cs="Arial"/>
        </w:rPr>
        <w:tab/>
      </w:r>
    </w:p>
    <w:p w:rsidR="00E35D0C" w:rsidRPr="005F2199" w:rsidRDefault="00E35D0C" w:rsidP="005F2199">
      <w:pPr>
        <w:pStyle w:val="Tekstpodstawowywcity2"/>
        <w:spacing w:line="276" w:lineRule="auto"/>
        <w:ind w:left="0"/>
        <w:jc w:val="left"/>
        <w:rPr>
          <w:rFonts w:ascii="Arial" w:hAnsi="Arial" w:cs="Arial"/>
        </w:rPr>
      </w:pPr>
    </w:p>
    <w:p w:rsidR="006B57EF" w:rsidRPr="005F2199" w:rsidRDefault="00440FBE" w:rsidP="005F2199">
      <w:pPr>
        <w:pStyle w:val="Tekstpodstawowywcity2"/>
        <w:spacing w:line="276" w:lineRule="auto"/>
        <w:ind w:left="0"/>
        <w:jc w:val="left"/>
        <w:rPr>
          <w:rFonts w:ascii="Arial" w:hAnsi="Arial" w:cs="Arial"/>
        </w:rPr>
      </w:pPr>
      <w:r w:rsidRPr="005F2199">
        <w:rPr>
          <w:rFonts w:ascii="Arial" w:hAnsi="Arial" w:cs="Arial"/>
        </w:rPr>
        <w:t xml:space="preserve">§ </w:t>
      </w:r>
      <w:r w:rsidR="0083738A" w:rsidRPr="005F2199">
        <w:rPr>
          <w:rFonts w:ascii="Arial" w:hAnsi="Arial" w:cs="Arial"/>
        </w:rPr>
        <w:t>10</w:t>
      </w:r>
      <w:r w:rsidRPr="005F2199">
        <w:rPr>
          <w:rFonts w:ascii="Arial" w:hAnsi="Arial" w:cs="Arial"/>
        </w:rPr>
        <w:t>.</w:t>
      </w:r>
      <w:r w:rsidR="00043875" w:rsidRPr="005F2199">
        <w:rPr>
          <w:rFonts w:ascii="Arial" w:hAnsi="Arial" w:cs="Arial"/>
        </w:rPr>
        <w:t>1 Ustala si</w:t>
      </w:r>
      <w:r w:rsidR="00765EB5" w:rsidRPr="005F2199">
        <w:rPr>
          <w:rFonts w:ascii="Arial" w:hAnsi="Arial" w:cs="Arial"/>
        </w:rPr>
        <w:t xml:space="preserve">ę dochody w kwocie </w:t>
      </w:r>
      <w:r w:rsidR="006F6060" w:rsidRPr="005F2199">
        <w:rPr>
          <w:rFonts w:ascii="Arial" w:hAnsi="Arial" w:cs="Arial"/>
        </w:rPr>
        <w:t>3.675.550,00</w:t>
      </w:r>
      <w:r w:rsidR="00765EB5" w:rsidRPr="005F2199">
        <w:rPr>
          <w:rFonts w:ascii="Arial" w:hAnsi="Arial" w:cs="Arial"/>
        </w:rPr>
        <w:t xml:space="preserve"> zł</w:t>
      </w:r>
      <w:r w:rsidR="00043875" w:rsidRPr="005F2199">
        <w:rPr>
          <w:rFonts w:ascii="Arial" w:hAnsi="Arial" w:cs="Arial"/>
        </w:rPr>
        <w:t xml:space="preserve"> z tytułu</w:t>
      </w:r>
      <w:r w:rsidRPr="005F2199">
        <w:rPr>
          <w:rFonts w:ascii="Arial" w:hAnsi="Arial" w:cs="Arial"/>
        </w:rPr>
        <w:t xml:space="preserve"> </w:t>
      </w:r>
      <w:r w:rsidR="00043875" w:rsidRPr="005F2199">
        <w:rPr>
          <w:rFonts w:ascii="Arial" w:hAnsi="Arial" w:cs="Arial"/>
        </w:rPr>
        <w:t>wydawania zezwoleń na sprzedaż napojów alkoholowych</w:t>
      </w:r>
      <w:r w:rsidR="006B57EF" w:rsidRPr="005F2199">
        <w:rPr>
          <w:rFonts w:ascii="Arial" w:hAnsi="Arial" w:cs="Arial"/>
        </w:rPr>
        <w:t>.</w:t>
      </w:r>
    </w:p>
    <w:p w:rsidR="006B57EF" w:rsidRPr="005F2199" w:rsidRDefault="006B57EF" w:rsidP="005F2199">
      <w:pPr>
        <w:pStyle w:val="Tekstpodstawowywcity2"/>
        <w:spacing w:line="276" w:lineRule="auto"/>
        <w:ind w:left="0"/>
        <w:jc w:val="left"/>
        <w:rPr>
          <w:rFonts w:ascii="Arial" w:hAnsi="Arial" w:cs="Arial"/>
        </w:rPr>
      </w:pPr>
      <w:r w:rsidRPr="005F2199">
        <w:rPr>
          <w:rFonts w:ascii="Arial" w:hAnsi="Arial" w:cs="Arial"/>
        </w:rPr>
        <w:t xml:space="preserve">2. Ustala się </w:t>
      </w:r>
      <w:r w:rsidR="00765EB5" w:rsidRPr="005F2199">
        <w:rPr>
          <w:rFonts w:ascii="Arial" w:hAnsi="Arial" w:cs="Arial"/>
        </w:rPr>
        <w:t xml:space="preserve">wydatki w kwocie </w:t>
      </w:r>
      <w:r w:rsidR="006F6060" w:rsidRPr="005F2199">
        <w:rPr>
          <w:rFonts w:ascii="Arial" w:hAnsi="Arial" w:cs="Arial"/>
        </w:rPr>
        <w:t>3.675.550,00</w:t>
      </w:r>
      <w:r w:rsidR="00765EB5" w:rsidRPr="005F2199">
        <w:rPr>
          <w:rFonts w:ascii="Arial" w:hAnsi="Arial" w:cs="Arial"/>
        </w:rPr>
        <w:t xml:space="preserve"> zł n</w:t>
      </w:r>
      <w:r w:rsidR="00444975" w:rsidRPr="005F2199">
        <w:rPr>
          <w:rFonts w:ascii="Arial" w:hAnsi="Arial" w:cs="Arial"/>
        </w:rPr>
        <w:t>a</w:t>
      </w:r>
      <w:r w:rsidRPr="005F2199">
        <w:rPr>
          <w:rFonts w:ascii="Arial" w:hAnsi="Arial" w:cs="Arial"/>
        </w:rPr>
        <w:t>:</w:t>
      </w:r>
    </w:p>
    <w:p w:rsidR="009620F7" w:rsidRPr="005F2199" w:rsidRDefault="006B57EF" w:rsidP="005F2199">
      <w:pPr>
        <w:pStyle w:val="Tekstpodstawowywcity2"/>
        <w:spacing w:line="276" w:lineRule="auto"/>
        <w:ind w:left="0"/>
        <w:jc w:val="left"/>
        <w:rPr>
          <w:rFonts w:ascii="Arial" w:hAnsi="Arial" w:cs="Arial"/>
        </w:rPr>
      </w:pPr>
      <w:r w:rsidRPr="005F2199">
        <w:rPr>
          <w:rFonts w:ascii="Arial" w:hAnsi="Arial" w:cs="Arial"/>
        </w:rPr>
        <w:t>1)</w:t>
      </w:r>
      <w:r w:rsidR="009F3CF7" w:rsidRPr="005F2199">
        <w:rPr>
          <w:rFonts w:ascii="Arial" w:hAnsi="Arial" w:cs="Arial"/>
        </w:rPr>
        <w:t> </w:t>
      </w:r>
      <w:r w:rsidRPr="005F2199">
        <w:rPr>
          <w:rFonts w:ascii="Arial" w:hAnsi="Arial" w:cs="Arial"/>
        </w:rPr>
        <w:t xml:space="preserve">realizację zadań </w:t>
      </w:r>
      <w:r w:rsidR="00444975" w:rsidRPr="005F2199">
        <w:rPr>
          <w:rFonts w:ascii="Arial" w:hAnsi="Arial" w:cs="Arial"/>
        </w:rPr>
        <w:t>określonych</w:t>
      </w:r>
      <w:r w:rsidR="00A66094" w:rsidRPr="005F2199">
        <w:rPr>
          <w:rFonts w:ascii="Arial" w:hAnsi="Arial" w:cs="Arial"/>
        </w:rPr>
        <w:t xml:space="preserve"> w gminnym programie profilaktyki i rozwiązywania problemów alkoholowych</w:t>
      </w:r>
      <w:r w:rsidRPr="005F2199">
        <w:rPr>
          <w:rFonts w:ascii="Arial" w:hAnsi="Arial" w:cs="Arial"/>
        </w:rPr>
        <w:t xml:space="preserve"> w kwocie </w:t>
      </w:r>
      <w:r w:rsidR="006F6060" w:rsidRPr="005F2199">
        <w:rPr>
          <w:rFonts w:ascii="Arial" w:hAnsi="Arial" w:cs="Arial"/>
        </w:rPr>
        <w:t>3.615.035,00</w:t>
      </w:r>
      <w:r w:rsidRPr="005F2199">
        <w:rPr>
          <w:rFonts w:ascii="Arial" w:hAnsi="Arial" w:cs="Arial"/>
        </w:rPr>
        <w:t xml:space="preserve"> zł;</w:t>
      </w:r>
    </w:p>
    <w:p w:rsidR="0013732D" w:rsidRPr="005F2199" w:rsidRDefault="00A66094" w:rsidP="005F2199">
      <w:pPr>
        <w:pStyle w:val="Tekstpodstawowywcity2"/>
        <w:spacing w:line="276" w:lineRule="auto"/>
        <w:ind w:left="0"/>
        <w:jc w:val="left"/>
        <w:rPr>
          <w:rFonts w:ascii="Arial" w:hAnsi="Arial" w:cs="Arial"/>
        </w:rPr>
      </w:pPr>
      <w:r w:rsidRPr="005F2199">
        <w:rPr>
          <w:rFonts w:ascii="Arial" w:hAnsi="Arial" w:cs="Arial"/>
        </w:rPr>
        <w:t>2</w:t>
      </w:r>
      <w:r w:rsidR="006B57EF" w:rsidRPr="005F2199">
        <w:rPr>
          <w:rFonts w:ascii="Arial" w:hAnsi="Arial" w:cs="Arial"/>
        </w:rPr>
        <w:t xml:space="preserve">) </w:t>
      </w:r>
      <w:r w:rsidRPr="005F2199">
        <w:rPr>
          <w:rFonts w:ascii="Arial" w:hAnsi="Arial" w:cs="Arial"/>
        </w:rPr>
        <w:t>realizację zadań określonych w gmin</w:t>
      </w:r>
      <w:r w:rsidR="00444975" w:rsidRPr="005F2199">
        <w:rPr>
          <w:rFonts w:ascii="Arial" w:hAnsi="Arial" w:cs="Arial"/>
        </w:rPr>
        <w:t>n</w:t>
      </w:r>
      <w:r w:rsidRPr="005F2199">
        <w:rPr>
          <w:rFonts w:ascii="Arial" w:hAnsi="Arial" w:cs="Arial"/>
        </w:rPr>
        <w:t>ym programie przeciwdziałania narkomanii</w:t>
      </w:r>
      <w:r w:rsidR="006B57EF" w:rsidRPr="005F2199">
        <w:rPr>
          <w:rFonts w:ascii="Arial" w:hAnsi="Arial" w:cs="Arial"/>
        </w:rPr>
        <w:t xml:space="preserve"> </w:t>
      </w:r>
      <w:r w:rsidR="007069C2" w:rsidRPr="005F2199">
        <w:rPr>
          <w:rFonts w:ascii="Arial" w:hAnsi="Arial" w:cs="Arial"/>
        </w:rPr>
        <w:t xml:space="preserve">w kwocie </w:t>
      </w:r>
      <w:r w:rsidR="006F6060" w:rsidRPr="005F2199">
        <w:rPr>
          <w:rFonts w:ascii="Arial" w:hAnsi="Arial" w:cs="Arial"/>
        </w:rPr>
        <w:t>60.515</w:t>
      </w:r>
      <w:r w:rsidR="008F238B" w:rsidRPr="005F2199">
        <w:rPr>
          <w:rFonts w:ascii="Arial" w:hAnsi="Arial" w:cs="Arial"/>
        </w:rPr>
        <w:t>,00</w:t>
      </w:r>
      <w:r w:rsidR="006B57EF" w:rsidRPr="005F2199">
        <w:rPr>
          <w:rFonts w:ascii="Arial" w:hAnsi="Arial" w:cs="Arial"/>
        </w:rPr>
        <w:t> zł</w:t>
      </w:r>
      <w:r w:rsidRPr="005F2199">
        <w:rPr>
          <w:rFonts w:ascii="Arial" w:hAnsi="Arial" w:cs="Arial"/>
        </w:rPr>
        <w:t>.</w:t>
      </w:r>
    </w:p>
    <w:p w:rsidR="001A2F44" w:rsidRPr="005F2199" w:rsidRDefault="001A2F44" w:rsidP="005F2199">
      <w:pPr>
        <w:pStyle w:val="Tekstpodstawowywcity2"/>
        <w:spacing w:line="276" w:lineRule="auto"/>
        <w:ind w:left="0"/>
        <w:jc w:val="left"/>
        <w:rPr>
          <w:rFonts w:ascii="Arial" w:hAnsi="Arial" w:cs="Arial"/>
        </w:rPr>
      </w:pPr>
    </w:p>
    <w:p w:rsidR="002A490C" w:rsidRPr="005F2199" w:rsidRDefault="00CE3820" w:rsidP="005F2199">
      <w:pPr>
        <w:pStyle w:val="Tekstpodstawowywcity2"/>
        <w:spacing w:line="276" w:lineRule="auto"/>
        <w:ind w:left="0"/>
        <w:jc w:val="left"/>
        <w:rPr>
          <w:rFonts w:ascii="Arial" w:hAnsi="Arial" w:cs="Arial"/>
        </w:rPr>
      </w:pPr>
      <w:r w:rsidRPr="005F2199">
        <w:rPr>
          <w:rFonts w:ascii="Arial" w:hAnsi="Arial" w:cs="Arial"/>
        </w:rPr>
        <w:t>§</w:t>
      </w:r>
      <w:r w:rsidR="00890EFF" w:rsidRPr="005F2199">
        <w:rPr>
          <w:rFonts w:ascii="Arial" w:hAnsi="Arial" w:cs="Arial"/>
        </w:rPr>
        <w:t> </w:t>
      </w:r>
      <w:r w:rsidR="00DE22E2" w:rsidRPr="005F2199">
        <w:rPr>
          <w:rFonts w:ascii="Arial" w:hAnsi="Arial" w:cs="Arial"/>
        </w:rPr>
        <w:t>1</w:t>
      </w:r>
      <w:r w:rsidR="0083738A" w:rsidRPr="005F2199">
        <w:rPr>
          <w:rFonts w:ascii="Arial" w:hAnsi="Arial" w:cs="Arial"/>
        </w:rPr>
        <w:t>1</w:t>
      </w:r>
      <w:r w:rsidR="00E9401F" w:rsidRPr="005F2199">
        <w:rPr>
          <w:rFonts w:ascii="Arial" w:hAnsi="Arial" w:cs="Arial"/>
        </w:rPr>
        <w:t>.</w:t>
      </w:r>
      <w:r w:rsidR="00A66094" w:rsidRPr="005F2199">
        <w:rPr>
          <w:rFonts w:ascii="Arial" w:hAnsi="Arial" w:cs="Arial"/>
        </w:rPr>
        <w:t>1 Ustala si</w:t>
      </w:r>
      <w:r w:rsidR="00694F9B" w:rsidRPr="005F2199">
        <w:rPr>
          <w:rFonts w:ascii="Arial" w:hAnsi="Arial" w:cs="Arial"/>
        </w:rPr>
        <w:t xml:space="preserve">ę dochody w kwocie </w:t>
      </w:r>
      <w:r w:rsidR="00CC4751" w:rsidRPr="005F2199">
        <w:rPr>
          <w:rFonts w:ascii="Arial" w:hAnsi="Arial" w:cs="Arial"/>
        </w:rPr>
        <w:t>1.</w:t>
      </w:r>
      <w:r w:rsidR="00906602" w:rsidRPr="005F2199">
        <w:rPr>
          <w:rFonts w:ascii="Arial" w:hAnsi="Arial" w:cs="Arial"/>
        </w:rPr>
        <w:t>5</w:t>
      </w:r>
      <w:r w:rsidR="00D511A0" w:rsidRPr="005F2199">
        <w:rPr>
          <w:rFonts w:ascii="Arial" w:hAnsi="Arial" w:cs="Arial"/>
        </w:rPr>
        <w:t>01.000</w:t>
      </w:r>
      <w:r w:rsidR="00852CC5" w:rsidRPr="005F2199">
        <w:rPr>
          <w:rFonts w:ascii="Arial" w:hAnsi="Arial" w:cs="Arial"/>
        </w:rPr>
        <w:t>,00</w:t>
      </w:r>
      <w:r w:rsidR="00CC4751" w:rsidRPr="005F2199">
        <w:rPr>
          <w:rFonts w:ascii="Arial" w:hAnsi="Arial" w:cs="Arial"/>
        </w:rPr>
        <w:t xml:space="preserve"> </w:t>
      </w:r>
      <w:r w:rsidR="00765EB5" w:rsidRPr="005F2199">
        <w:rPr>
          <w:rFonts w:ascii="Arial" w:hAnsi="Arial" w:cs="Arial"/>
        </w:rPr>
        <w:t>zł</w:t>
      </w:r>
      <w:r w:rsidR="00A66094" w:rsidRPr="005F2199">
        <w:rPr>
          <w:rFonts w:ascii="Arial" w:hAnsi="Arial" w:cs="Arial"/>
        </w:rPr>
        <w:t xml:space="preserve"> z tytułu opłat i kar za korzystanie ze środowiska.</w:t>
      </w:r>
    </w:p>
    <w:p w:rsidR="00A66094" w:rsidRPr="005F2199" w:rsidRDefault="00D01110" w:rsidP="005F2199">
      <w:pPr>
        <w:pStyle w:val="Tekstpodstawowywcity2"/>
        <w:spacing w:line="276" w:lineRule="auto"/>
        <w:ind w:left="0"/>
        <w:jc w:val="left"/>
        <w:rPr>
          <w:rFonts w:ascii="Arial" w:hAnsi="Arial" w:cs="Arial"/>
        </w:rPr>
      </w:pPr>
      <w:r w:rsidRPr="005F2199">
        <w:rPr>
          <w:rFonts w:ascii="Arial" w:hAnsi="Arial" w:cs="Arial"/>
        </w:rPr>
        <w:t>2.</w:t>
      </w:r>
      <w:r w:rsidR="00694F9B" w:rsidRPr="005F2199">
        <w:rPr>
          <w:rFonts w:ascii="Arial" w:hAnsi="Arial" w:cs="Arial"/>
        </w:rPr>
        <w:t xml:space="preserve"> Ustala się wydatki w kwocie </w:t>
      </w:r>
      <w:r w:rsidR="00CC4751" w:rsidRPr="005F2199">
        <w:rPr>
          <w:rFonts w:ascii="Arial" w:hAnsi="Arial" w:cs="Arial"/>
        </w:rPr>
        <w:t>1.</w:t>
      </w:r>
      <w:r w:rsidR="00906602" w:rsidRPr="005F2199">
        <w:rPr>
          <w:rFonts w:ascii="Arial" w:hAnsi="Arial" w:cs="Arial"/>
        </w:rPr>
        <w:t>5</w:t>
      </w:r>
      <w:r w:rsidR="00D511A0" w:rsidRPr="005F2199">
        <w:rPr>
          <w:rFonts w:ascii="Arial" w:hAnsi="Arial" w:cs="Arial"/>
        </w:rPr>
        <w:t>01.000</w:t>
      </w:r>
      <w:r w:rsidR="00852CC5" w:rsidRPr="005F2199">
        <w:rPr>
          <w:rFonts w:ascii="Arial" w:hAnsi="Arial" w:cs="Arial"/>
        </w:rPr>
        <w:t>,00</w:t>
      </w:r>
      <w:r w:rsidRPr="005F2199">
        <w:rPr>
          <w:rFonts w:ascii="Arial" w:hAnsi="Arial" w:cs="Arial"/>
        </w:rPr>
        <w:t xml:space="preserve"> </w:t>
      </w:r>
      <w:r w:rsidR="00396681" w:rsidRPr="005F2199">
        <w:rPr>
          <w:rFonts w:ascii="Arial" w:hAnsi="Arial" w:cs="Arial"/>
        </w:rPr>
        <w:t xml:space="preserve">zł </w:t>
      </w:r>
      <w:r w:rsidRPr="005F2199">
        <w:rPr>
          <w:rFonts w:ascii="Arial" w:hAnsi="Arial" w:cs="Arial"/>
        </w:rPr>
        <w:t>na finansowanie zadań w zakresie ochrony środowiska i gospodarki wodnej wg</w:t>
      </w:r>
      <w:r w:rsidR="00BA2FC3" w:rsidRPr="005F2199">
        <w:rPr>
          <w:rFonts w:ascii="Arial" w:hAnsi="Arial" w:cs="Arial"/>
        </w:rPr>
        <w:t xml:space="preserve"> Z</w:t>
      </w:r>
      <w:r w:rsidRPr="005F2199">
        <w:rPr>
          <w:rFonts w:ascii="Arial" w:hAnsi="Arial" w:cs="Arial"/>
        </w:rPr>
        <w:t>ałącz</w:t>
      </w:r>
      <w:r w:rsidR="00E64BBE" w:rsidRPr="005F2199">
        <w:rPr>
          <w:rFonts w:ascii="Arial" w:hAnsi="Arial" w:cs="Arial"/>
        </w:rPr>
        <w:t>nika N</w:t>
      </w:r>
      <w:r w:rsidR="00FD4C84" w:rsidRPr="005F2199">
        <w:rPr>
          <w:rFonts w:ascii="Arial" w:hAnsi="Arial" w:cs="Arial"/>
        </w:rPr>
        <w:t>r 1</w:t>
      </w:r>
      <w:r w:rsidR="00E53689" w:rsidRPr="005F2199">
        <w:rPr>
          <w:rFonts w:ascii="Arial" w:hAnsi="Arial" w:cs="Arial"/>
        </w:rPr>
        <w:t>3</w:t>
      </w:r>
      <w:r w:rsidRPr="005F2199">
        <w:rPr>
          <w:rFonts w:ascii="Arial" w:hAnsi="Arial" w:cs="Arial"/>
        </w:rPr>
        <w:t>.</w:t>
      </w:r>
    </w:p>
    <w:p w:rsidR="00FD2DDC" w:rsidRPr="005F2199" w:rsidRDefault="00FD2DDC" w:rsidP="005F2199">
      <w:pPr>
        <w:pStyle w:val="Tekstpodstawowywcity2"/>
        <w:spacing w:line="276" w:lineRule="auto"/>
        <w:ind w:left="0"/>
        <w:jc w:val="left"/>
        <w:rPr>
          <w:rFonts w:ascii="Arial" w:hAnsi="Arial" w:cs="Arial"/>
        </w:rPr>
      </w:pPr>
    </w:p>
    <w:p w:rsidR="00FD2DDC" w:rsidRPr="005F2199" w:rsidRDefault="00FD2DDC" w:rsidP="005F2199">
      <w:pPr>
        <w:pStyle w:val="Tekstpodstawowywcity21"/>
        <w:spacing w:line="276" w:lineRule="auto"/>
        <w:ind w:firstLine="0"/>
        <w:jc w:val="left"/>
        <w:rPr>
          <w:szCs w:val="24"/>
        </w:rPr>
      </w:pPr>
      <w:r w:rsidRPr="005F2199">
        <w:rPr>
          <w:szCs w:val="24"/>
        </w:rPr>
        <w:t>§ 12.</w:t>
      </w:r>
      <w:r w:rsidR="00276E4B" w:rsidRPr="005F2199">
        <w:rPr>
          <w:szCs w:val="24"/>
        </w:rPr>
        <w:t> </w:t>
      </w:r>
      <w:r w:rsidRPr="005F2199">
        <w:rPr>
          <w:szCs w:val="24"/>
        </w:rPr>
        <w:t xml:space="preserve">Ustala się plan dochodów i wydatków na wydzielonym rachunku dotyczącym przeciwdziałania COVID-19: </w:t>
      </w:r>
    </w:p>
    <w:p w:rsidR="00FD2DDC" w:rsidRPr="005F2199" w:rsidRDefault="00FD2DDC" w:rsidP="005F2199">
      <w:pPr>
        <w:pStyle w:val="Tekstpodstawowywcity21"/>
        <w:spacing w:line="276" w:lineRule="auto"/>
        <w:ind w:firstLine="0"/>
        <w:jc w:val="left"/>
        <w:rPr>
          <w:szCs w:val="24"/>
        </w:rPr>
      </w:pPr>
      <w:r w:rsidRPr="005F2199">
        <w:rPr>
          <w:szCs w:val="24"/>
        </w:rPr>
        <w:t>1) dochody w wysokości</w:t>
      </w:r>
      <w:r w:rsidR="005F2199">
        <w:rPr>
          <w:szCs w:val="24"/>
        </w:rPr>
        <w:t xml:space="preserve"> </w:t>
      </w:r>
      <w:r w:rsidR="000E20B5" w:rsidRPr="005F2199">
        <w:rPr>
          <w:szCs w:val="24"/>
        </w:rPr>
        <w:t>30.000.000,00</w:t>
      </w:r>
      <w:r w:rsidRPr="005F2199">
        <w:rPr>
          <w:szCs w:val="24"/>
        </w:rPr>
        <w:t xml:space="preserve"> zł;</w:t>
      </w:r>
    </w:p>
    <w:p w:rsidR="00FD2DDC" w:rsidRPr="005F2199" w:rsidRDefault="00FD2DDC" w:rsidP="005F2199">
      <w:pPr>
        <w:pStyle w:val="Tekstpodstawowywcity21"/>
        <w:spacing w:line="276" w:lineRule="auto"/>
        <w:ind w:firstLine="0"/>
        <w:jc w:val="left"/>
        <w:rPr>
          <w:szCs w:val="24"/>
        </w:rPr>
      </w:pPr>
      <w:r w:rsidRPr="005F2199">
        <w:rPr>
          <w:szCs w:val="24"/>
        </w:rPr>
        <w:t>2) wydatki w wysokości</w:t>
      </w:r>
      <w:r w:rsidR="003B1A55" w:rsidRPr="005F2199">
        <w:rPr>
          <w:szCs w:val="24"/>
        </w:rPr>
        <w:t xml:space="preserve"> </w:t>
      </w:r>
      <w:r w:rsidR="000E20B5" w:rsidRPr="005F2199">
        <w:rPr>
          <w:szCs w:val="24"/>
        </w:rPr>
        <w:t>35.000.000,00</w:t>
      </w:r>
      <w:r w:rsidRPr="005F2199">
        <w:rPr>
          <w:szCs w:val="24"/>
        </w:rPr>
        <w:t xml:space="preserve"> zł;</w:t>
      </w:r>
    </w:p>
    <w:p w:rsidR="00FD2DDC" w:rsidRPr="005F2199" w:rsidRDefault="00FD2DDC" w:rsidP="005F2199">
      <w:pPr>
        <w:pStyle w:val="Tekstpodstawowywcity21"/>
        <w:spacing w:line="276" w:lineRule="auto"/>
        <w:ind w:firstLine="0"/>
        <w:jc w:val="left"/>
        <w:rPr>
          <w:szCs w:val="24"/>
        </w:rPr>
      </w:pPr>
      <w:r w:rsidRPr="005F2199">
        <w:rPr>
          <w:szCs w:val="24"/>
        </w:rPr>
        <w:t>zgodnie z Załącznikiem Nr 14”.</w:t>
      </w:r>
      <w:r w:rsidRPr="005F2199">
        <w:rPr>
          <w:szCs w:val="24"/>
        </w:rPr>
        <w:tab/>
      </w:r>
    </w:p>
    <w:p w:rsidR="00FD2DDC" w:rsidRPr="005F2199" w:rsidRDefault="00FD2DDC" w:rsidP="005F2199">
      <w:pPr>
        <w:pStyle w:val="Tekstpodstawowywcity2"/>
        <w:spacing w:line="276" w:lineRule="auto"/>
        <w:ind w:left="0"/>
        <w:jc w:val="left"/>
        <w:rPr>
          <w:rFonts w:ascii="Arial" w:hAnsi="Arial" w:cs="Arial"/>
        </w:rPr>
      </w:pPr>
    </w:p>
    <w:p w:rsidR="00765EB5" w:rsidRPr="005F2199" w:rsidRDefault="00E35D0C" w:rsidP="005F2199">
      <w:pPr>
        <w:pStyle w:val="Tekstpodstawowywcity2"/>
        <w:spacing w:line="276" w:lineRule="auto"/>
        <w:ind w:left="0"/>
        <w:jc w:val="left"/>
        <w:rPr>
          <w:rFonts w:ascii="Arial" w:hAnsi="Arial" w:cs="Arial"/>
        </w:rPr>
      </w:pPr>
      <w:r w:rsidRPr="005F2199">
        <w:rPr>
          <w:rFonts w:ascii="Arial" w:hAnsi="Arial" w:cs="Arial"/>
        </w:rPr>
        <w:t>§ 1</w:t>
      </w:r>
      <w:r w:rsidR="00FD2DDC" w:rsidRPr="005F2199">
        <w:rPr>
          <w:rFonts w:ascii="Arial" w:hAnsi="Arial" w:cs="Arial"/>
        </w:rPr>
        <w:t>3</w:t>
      </w:r>
      <w:r w:rsidRPr="005F2199">
        <w:rPr>
          <w:rFonts w:ascii="Arial" w:hAnsi="Arial" w:cs="Arial"/>
        </w:rPr>
        <w:t xml:space="preserve">. Ustala się Budżet Obywatelski w wysokości </w:t>
      </w:r>
      <w:r w:rsidR="00906602" w:rsidRPr="005F2199">
        <w:rPr>
          <w:rFonts w:ascii="Arial" w:hAnsi="Arial" w:cs="Arial"/>
        </w:rPr>
        <w:t>5.550.000</w:t>
      </w:r>
      <w:r w:rsidR="009024A3" w:rsidRPr="005F2199">
        <w:rPr>
          <w:rFonts w:ascii="Arial" w:hAnsi="Arial" w:cs="Arial"/>
        </w:rPr>
        <w:t>,00</w:t>
      </w:r>
      <w:r w:rsidRPr="005F2199">
        <w:rPr>
          <w:rFonts w:ascii="Arial" w:hAnsi="Arial" w:cs="Arial"/>
        </w:rPr>
        <w:t xml:space="preserve"> zł.</w:t>
      </w:r>
    </w:p>
    <w:p w:rsidR="0043010A" w:rsidRPr="005F2199" w:rsidRDefault="0043010A" w:rsidP="005F2199">
      <w:pPr>
        <w:pStyle w:val="Tekstpodstawowywcity2"/>
        <w:spacing w:line="276" w:lineRule="auto"/>
        <w:ind w:left="0" w:firstLine="709"/>
        <w:jc w:val="left"/>
        <w:rPr>
          <w:rFonts w:ascii="Arial" w:hAnsi="Arial" w:cs="Arial"/>
        </w:rPr>
      </w:pPr>
    </w:p>
    <w:p w:rsidR="00F655A2" w:rsidRPr="005F2199" w:rsidRDefault="00E9401F" w:rsidP="005F2199">
      <w:pPr>
        <w:pStyle w:val="Tekstpodstawowywcity2"/>
        <w:spacing w:line="276" w:lineRule="auto"/>
        <w:ind w:left="0"/>
        <w:jc w:val="left"/>
        <w:rPr>
          <w:rFonts w:ascii="Arial" w:hAnsi="Arial" w:cs="Arial"/>
        </w:rPr>
      </w:pPr>
      <w:r w:rsidRPr="005F2199">
        <w:rPr>
          <w:rFonts w:ascii="Arial" w:hAnsi="Arial" w:cs="Arial"/>
        </w:rPr>
        <w:t>§</w:t>
      </w:r>
      <w:r w:rsidR="004951A8" w:rsidRPr="005F2199">
        <w:rPr>
          <w:rFonts w:ascii="Arial" w:hAnsi="Arial" w:cs="Arial"/>
        </w:rPr>
        <w:t> </w:t>
      </w:r>
      <w:r w:rsidR="00024DF8" w:rsidRPr="005F2199">
        <w:rPr>
          <w:rFonts w:ascii="Arial" w:hAnsi="Arial" w:cs="Arial"/>
        </w:rPr>
        <w:t>1</w:t>
      </w:r>
      <w:r w:rsidR="00FD2DDC" w:rsidRPr="005F2199">
        <w:rPr>
          <w:rFonts w:ascii="Arial" w:hAnsi="Arial" w:cs="Arial"/>
        </w:rPr>
        <w:t>4</w:t>
      </w:r>
      <w:r w:rsidR="00166816" w:rsidRPr="005F2199">
        <w:rPr>
          <w:rFonts w:ascii="Arial" w:hAnsi="Arial" w:cs="Arial"/>
        </w:rPr>
        <w:t>.</w:t>
      </w:r>
      <w:r w:rsidR="00765EB5" w:rsidRPr="005F2199">
        <w:rPr>
          <w:rFonts w:ascii="Arial" w:hAnsi="Arial" w:cs="Arial"/>
        </w:rPr>
        <w:t xml:space="preserve"> </w:t>
      </w:r>
      <w:r w:rsidR="00F655A2" w:rsidRPr="005F2199">
        <w:rPr>
          <w:rFonts w:ascii="Arial" w:hAnsi="Arial" w:cs="Arial"/>
        </w:rPr>
        <w:t xml:space="preserve">Upoważnia się Prezydenta Miasta </w:t>
      </w:r>
      <w:r w:rsidR="00FE7A54" w:rsidRPr="005F2199">
        <w:rPr>
          <w:rFonts w:ascii="Arial" w:hAnsi="Arial" w:cs="Arial"/>
        </w:rPr>
        <w:t xml:space="preserve">Włocławek </w:t>
      </w:r>
      <w:r w:rsidR="00F655A2" w:rsidRPr="005F2199">
        <w:rPr>
          <w:rFonts w:ascii="Arial" w:hAnsi="Arial" w:cs="Arial"/>
        </w:rPr>
        <w:t>do</w:t>
      </w:r>
      <w:r w:rsidR="00396681" w:rsidRPr="005F2199">
        <w:rPr>
          <w:rFonts w:ascii="Arial" w:hAnsi="Arial" w:cs="Arial"/>
        </w:rPr>
        <w:t>:</w:t>
      </w:r>
    </w:p>
    <w:p w:rsidR="00F655A2" w:rsidRPr="005F2199" w:rsidRDefault="00ED3D03" w:rsidP="005F2199">
      <w:pPr>
        <w:pStyle w:val="Tekstpodstawowywcity2"/>
        <w:spacing w:line="276" w:lineRule="auto"/>
        <w:ind w:left="0"/>
        <w:jc w:val="left"/>
        <w:rPr>
          <w:rFonts w:ascii="Arial" w:hAnsi="Arial" w:cs="Arial"/>
        </w:rPr>
      </w:pPr>
      <w:r w:rsidRPr="005F2199">
        <w:rPr>
          <w:rFonts w:ascii="Arial" w:hAnsi="Arial" w:cs="Arial"/>
        </w:rPr>
        <w:t>1)</w:t>
      </w:r>
      <w:r w:rsidR="00F94583" w:rsidRPr="005F2199">
        <w:rPr>
          <w:rFonts w:ascii="Arial" w:hAnsi="Arial" w:cs="Arial"/>
        </w:rPr>
        <w:t xml:space="preserve"> </w:t>
      </w:r>
      <w:r w:rsidR="00F655A2" w:rsidRPr="005F2199">
        <w:rPr>
          <w:rFonts w:ascii="Arial" w:hAnsi="Arial" w:cs="Arial"/>
        </w:rPr>
        <w:t xml:space="preserve">zaciągania kredytów i pożyczek </w:t>
      </w:r>
      <w:r w:rsidR="00925A80" w:rsidRPr="005F2199">
        <w:rPr>
          <w:rFonts w:ascii="Arial" w:hAnsi="Arial" w:cs="Arial"/>
        </w:rPr>
        <w:t>do wyso</w:t>
      </w:r>
      <w:r w:rsidR="00303EF9" w:rsidRPr="005F2199">
        <w:rPr>
          <w:rFonts w:ascii="Arial" w:hAnsi="Arial" w:cs="Arial"/>
        </w:rPr>
        <w:t>kości limitów określonych w § 5;</w:t>
      </w:r>
    </w:p>
    <w:p w:rsidR="00F655A2" w:rsidRPr="005F2199" w:rsidRDefault="00ED3D03" w:rsidP="005F2199">
      <w:pPr>
        <w:pStyle w:val="Tekstpodstawowywcity2"/>
        <w:spacing w:line="276" w:lineRule="auto"/>
        <w:ind w:left="0"/>
        <w:jc w:val="left"/>
        <w:rPr>
          <w:rFonts w:ascii="Arial" w:hAnsi="Arial" w:cs="Arial"/>
        </w:rPr>
      </w:pPr>
      <w:r w:rsidRPr="005F2199">
        <w:rPr>
          <w:rFonts w:ascii="Arial" w:hAnsi="Arial" w:cs="Arial"/>
        </w:rPr>
        <w:t>2)</w:t>
      </w:r>
      <w:r w:rsidR="00765EB5" w:rsidRPr="005F2199">
        <w:rPr>
          <w:rFonts w:ascii="Arial" w:hAnsi="Arial" w:cs="Arial"/>
        </w:rPr>
        <w:t> </w:t>
      </w:r>
      <w:r w:rsidRPr="005F2199">
        <w:rPr>
          <w:rFonts w:ascii="Arial" w:hAnsi="Arial" w:cs="Arial"/>
        </w:rPr>
        <w:t>spłaty</w:t>
      </w:r>
      <w:r w:rsidR="00F655A2" w:rsidRPr="005F2199">
        <w:rPr>
          <w:rFonts w:ascii="Arial" w:hAnsi="Arial" w:cs="Arial"/>
        </w:rPr>
        <w:t xml:space="preserve"> wcześniej zaciągniętych zobowiązań z </w:t>
      </w:r>
      <w:r w:rsidR="00F85EBE" w:rsidRPr="005F2199">
        <w:rPr>
          <w:rFonts w:ascii="Arial" w:hAnsi="Arial" w:cs="Arial"/>
        </w:rPr>
        <w:t xml:space="preserve">tytułu zaciągniętych pożyczek i </w:t>
      </w:r>
      <w:r w:rsidR="00F655A2" w:rsidRPr="005F2199">
        <w:rPr>
          <w:rFonts w:ascii="Arial" w:hAnsi="Arial" w:cs="Arial"/>
        </w:rPr>
        <w:t xml:space="preserve">kredytów </w:t>
      </w:r>
      <w:r w:rsidR="00723F8B" w:rsidRPr="005F2199">
        <w:rPr>
          <w:rFonts w:ascii="Arial" w:hAnsi="Arial" w:cs="Arial"/>
        </w:rPr>
        <w:t xml:space="preserve">oraz wykupu papierów wartościowych </w:t>
      </w:r>
      <w:r w:rsidR="00F655A2" w:rsidRPr="005F2199">
        <w:rPr>
          <w:rFonts w:ascii="Arial" w:hAnsi="Arial" w:cs="Arial"/>
        </w:rPr>
        <w:t xml:space="preserve">do wysokości </w:t>
      </w:r>
      <w:r w:rsidR="00906602" w:rsidRPr="005F2199">
        <w:rPr>
          <w:rFonts w:ascii="Arial" w:hAnsi="Arial" w:cs="Arial"/>
        </w:rPr>
        <w:t>30.918</w:t>
      </w:r>
      <w:r w:rsidR="00C52FE8" w:rsidRPr="005F2199">
        <w:rPr>
          <w:rFonts w:ascii="Arial" w:hAnsi="Arial" w:cs="Arial"/>
        </w:rPr>
        <w:t>.000</w:t>
      </w:r>
      <w:r w:rsidR="0043010A" w:rsidRPr="005F2199">
        <w:rPr>
          <w:rFonts w:ascii="Arial" w:hAnsi="Arial" w:cs="Arial"/>
        </w:rPr>
        <w:t>,00</w:t>
      </w:r>
      <w:r w:rsidR="00F655A2" w:rsidRPr="005F2199">
        <w:rPr>
          <w:rFonts w:ascii="Arial" w:hAnsi="Arial" w:cs="Arial"/>
        </w:rPr>
        <w:t> zł;</w:t>
      </w:r>
    </w:p>
    <w:p w:rsidR="00F655A2" w:rsidRPr="005F2199" w:rsidRDefault="00F94583" w:rsidP="005F2199">
      <w:pPr>
        <w:pStyle w:val="Tekstpodstawowy"/>
        <w:spacing w:line="276" w:lineRule="auto"/>
        <w:jc w:val="left"/>
        <w:rPr>
          <w:rFonts w:ascii="Arial" w:hAnsi="Arial" w:cs="Arial"/>
        </w:rPr>
      </w:pPr>
      <w:r w:rsidRPr="005F2199">
        <w:rPr>
          <w:rFonts w:ascii="Arial" w:hAnsi="Arial" w:cs="Arial"/>
        </w:rPr>
        <w:t xml:space="preserve">3) </w:t>
      </w:r>
      <w:r w:rsidR="00F655A2" w:rsidRPr="005F2199">
        <w:rPr>
          <w:rFonts w:ascii="Arial" w:hAnsi="Arial" w:cs="Arial"/>
        </w:rPr>
        <w:t>dokonywania zmian w budżecie polegających na przeniesieniach w planie wydatków</w:t>
      </w:r>
      <w:r w:rsidR="00396681" w:rsidRPr="005F2199">
        <w:rPr>
          <w:rFonts w:ascii="Arial" w:hAnsi="Arial" w:cs="Arial"/>
        </w:rPr>
        <w:t xml:space="preserve"> bieżących łącznie z wydatkami </w:t>
      </w:r>
      <w:r w:rsidR="00CE6D1C" w:rsidRPr="005F2199">
        <w:rPr>
          <w:rFonts w:ascii="Arial" w:hAnsi="Arial" w:cs="Arial"/>
        </w:rPr>
        <w:t>na uposażenia i wynagrodzenia ze stosunku pracy</w:t>
      </w:r>
      <w:r w:rsidR="00772A19" w:rsidRPr="005F2199">
        <w:rPr>
          <w:rFonts w:ascii="Arial" w:hAnsi="Arial" w:cs="Arial"/>
        </w:rPr>
        <w:t xml:space="preserve"> oraz dotacjami</w:t>
      </w:r>
      <w:r w:rsidR="00CE6D1C" w:rsidRPr="005F2199">
        <w:rPr>
          <w:rFonts w:ascii="Arial" w:hAnsi="Arial" w:cs="Arial"/>
        </w:rPr>
        <w:t xml:space="preserve">, dokonywanie zmian w planie wydatków majątkowych z wyłączeniem przeniesień wydatków między działami; </w:t>
      </w:r>
    </w:p>
    <w:p w:rsidR="00F655A2" w:rsidRPr="005F2199" w:rsidRDefault="00020E3B" w:rsidP="005F2199">
      <w:pPr>
        <w:pStyle w:val="Tekstpodstawowywcity2"/>
        <w:spacing w:line="276" w:lineRule="auto"/>
        <w:ind w:left="0"/>
        <w:jc w:val="left"/>
        <w:rPr>
          <w:rFonts w:ascii="Arial" w:hAnsi="Arial" w:cs="Arial"/>
        </w:rPr>
      </w:pPr>
      <w:r w:rsidRPr="005F2199">
        <w:rPr>
          <w:rFonts w:ascii="Arial" w:hAnsi="Arial" w:cs="Arial"/>
        </w:rPr>
        <w:t>4</w:t>
      </w:r>
      <w:r w:rsidR="00765EB5" w:rsidRPr="005F2199">
        <w:rPr>
          <w:rFonts w:ascii="Arial" w:hAnsi="Arial" w:cs="Arial"/>
        </w:rPr>
        <w:t xml:space="preserve">) </w:t>
      </w:r>
      <w:r w:rsidR="00F655A2" w:rsidRPr="005F2199">
        <w:rPr>
          <w:rFonts w:ascii="Arial" w:hAnsi="Arial" w:cs="Arial"/>
        </w:rPr>
        <w:t>lokowania wolnych środków budżetowych na rachunkach w innych bankach niż bank pr</w:t>
      </w:r>
      <w:r w:rsidR="00303EF9" w:rsidRPr="005F2199">
        <w:rPr>
          <w:rFonts w:ascii="Arial" w:hAnsi="Arial" w:cs="Arial"/>
        </w:rPr>
        <w:t>owadzący obsługę budżetu miasta;</w:t>
      </w:r>
    </w:p>
    <w:p w:rsidR="00303EF9" w:rsidRPr="005F2199" w:rsidRDefault="00020E3B" w:rsidP="005F2199">
      <w:pPr>
        <w:pStyle w:val="Tekstpodstawowywcity2"/>
        <w:spacing w:line="276" w:lineRule="auto"/>
        <w:ind w:left="0"/>
        <w:jc w:val="left"/>
        <w:rPr>
          <w:rFonts w:ascii="Arial" w:hAnsi="Arial" w:cs="Arial"/>
        </w:rPr>
      </w:pPr>
      <w:r w:rsidRPr="005F2199">
        <w:rPr>
          <w:rFonts w:ascii="Arial" w:hAnsi="Arial" w:cs="Arial"/>
        </w:rPr>
        <w:t>5</w:t>
      </w:r>
      <w:r w:rsidR="00303EF9" w:rsidRPr="005F2199">
        <w:rPr>
          <w:rFonts w:ascii="Arial" w:hAnsi="Arial" w:cs="Arial"/>
        </w:rPr>
        <w:t xml:space="preserve">) udzielania poręczeń i gwarancji do kwoty </w:t>
      </w:r>
      <w:r w:rsidR="004141BA" w:rsidRPr="005F2199">
        <w:rPr>
          <w:rFonts w:ascii="Arial" w:hAnsi="Arial" w:cs="Arial"/>
        </w:rPr>
        <w:t>600.000</w:t>
      </w:r>
      <w:r w:rsidR="00852CC5" w:rsidRPr="005F2199">
        <w:rPr>
          <w:rFonts w:ascii="Arial" w:hAnsi="Arial" w:cs="Arial"/>
        </w:rPr>
        <w:t>,00</w:t>
      </w:r>
      <w:r w:rsidR="004141BA" w:rsidRPr="005F2199">
        <w:rPr>
          <w:rFonts w:ascii="Arial" w:hAnsi="Arial" w:cs="Arial"/>
        </w:rPr>
        <w:t xml:space="preserve"> zł.</w:t>
      </w:r>
    </w:p>
    <w:p w:rsidR="00AF62B7" w:rsidRPr="005F2199" w:rsidRDefault="00AF62B7" w:rsidP="005F2199">
      <w:pPr>
        <w:pStyle w:val="Tekstpodstawowywcity2"/>
        <w:spacing w:line="276" w:lineRule="auto"/>
        <w:ind w:left="0"/>
        <w:jc w:val="left"/>
        <w:rPr>
          <w:rFonts w:ascii="Arial" w:hAnsi="Arial" w:cs="Arial"/>
        </w:rPr>
      </w:pPr>
    </w:p>
    <w:p w:rsidR="00052A9A" w:rsidRPr="005F2199" w:rsidRDefault="00052A9A" w:rsidP="005F2199">
      <w:pPr>
        <w:spacing w:line="276" w:lineRule="auto"/>
        <w:ind w:left="66" w:hanging="66"/>
        <w:rPr>
          <w:rFonts w:ascii="Arial" w:hAnsi="Arial" w:cs="Arial"/>
        </w:rPr>
      </w:pPr>
      <w:r w:rsidRPr="005F2199">
        <w:rPr>
          <w:rFonts w:ascii="Arial" w:hAnsi="Arial" w:cs="Arial"/>
        </w:rPr>
        <w:t>§</w:t>
      </w:r>
      <w:r w:rsidR="00277C39" w:rsidRPr="005F2199">
        <w:rPr>
          <w:rFonts w:ascii="Arial" w:hAnsi="Arial" w:cs="Arial"/>
        </w:rPr>
        <w:t> </w:t>
      </w:r>
      <w:r w:rsidRPr="005F2199">
        <w:rPr>
          <w:rFonts w:ascii="Arial" w:hAnsi="Arial" w:cs="Arial"/>
        </w:rPr>
        <w:t>1</w:t>
      </w:r>
      <w:r w:rsidR="00FD2DDC" w:rsidRPr="005F2199">
        <w:rPr>
          <w:rFonts w:ascii="Arial" w:hAnsi="Arial" w:cs="Arial"/>
        </w:rPr>
        <w:t>5</w:t>
      </w:r>
      <w:r w:rsidRPr="005F2199">
        <w:rPr>
          <w:rFonts w:ascii="Arial" w:hAnsi="Arial" w:cs="Arial"/>
        </w:rPr>
        <w:t>.1. Uzyskane przez jednostki budżetowe i zakłady budżetowe zwroty wydatków dokonanych w tym samym roku budżetowym przyjmowane są na konto wydatków i zmniejszają wykonanie wydatków tych podmiotów w danym roku budżetowym.</w:t>
      </w:r>
    </w:p>
    <w:p w:rsidR="00052A9A" w:rsidRPr="005F2199" w:rsidRDefault="00052A9A" w:rsidP="005F2199">
      <w:pPr>
        <w:spacing w:line="276" w:lineRule="auto"/>
        <w:ind w:left="66" w:hanging="66"/>
        <w:rPr>
          <w:rFonts w:ascii="Arial" w:hAnsi="Arial" w:cs="Arial"/>
        </w:rPr>
      </w:pPr>
      <w:r w:rsidRPr="005F2199">
        <w:rPr>
          <w:rFonts w:ascii="Arial" w:hAnsi="Arial" w:cs="Arial"/>
        </w:rPr>
        <w:t>2. Uzyskane przez jednostki budżetowe i zakłady budżetowe zwroty wydatków budżetowych dotyczących lat poprzednich przyjmowane są na konto dochodów i podlegają odprowadzeniu na dochody gminy.</w:t>
      </w:r>
    </w:p>
    <w:p w:rsidR="00052A9A" w:rsidRPr="005F2199" w:rsidRDefault="00052A9A" w:rsidP="005F2199">
      <w:pPr>
        <w:pStyle w:val="Tekstpodstawowywcity2"/>
        <w:spacing w:line="276" w:lineRule="auto"/>
        <w:ind w:left="0"/>
        <w:jc w:val="left"/>
        <w:rPr>
          <w:rFonts w:ascii="Arial" w:hAnsi="Arial" w:cs="Arial"/>
        </w:rPr>
      </w:pPr>
    </w:p>
    <w:p w:rsidR="00243528" w:rsidRPr="005F2199" w:rsidRDefault="00243528" w:rsidP="005F2199">
      <w:pPr>
        <w:pStyle w:val="Tekstpodstawowywcity2"/>
        <w:spacing w:line="276" w:lineRule="auto"/>
        <w:ind w:left="0"/>
        <w:jc w:val="left"/>
        <w:rPr>
          <w:rFonts w:ascii="Arial" w:hAnsi="Arial" w:cs="Arial"/>
        </w:rPr>
      </w:pPr>
      <w:r w:rsidRPr="005F2199">
        <w:rPr>
          <w:rFonts w:ascii="Arial" w:hAnsi="Arial" w:cs="Arial"/>
        </w:rPr>
        <w:t xml:space="preserve">§ </w:t>
      </w:r>
      <w:r w:rsidR="00024DF8" w:rsidRPr="005F2199">
        <w:rPr>
          <w:rFonts w:ascii="Arial" w:hAnsi="Arial" w:cs="Arial"/>
        </w:rPr>
        <w:t>1</w:t>
      </w:r>
      <w:r w:rsidR="00FD2DDC" w:rsidRPr="005F2199">
        <w:rPr>
          <w:rFonts w:ascii="Arial" w:hAnsi="Arial" w:cs="Arial"/>
        </w:rPr>
        <w:t>6</w:t>
      </w:r>
      <w:r w:rsidR="00765EB5" w:rsidRPr="005F2199">
        <w:rPr>
          <w:rFonts w:ascii="Arial" w:hAnsi="Arial" w:cs="Arial"/>
        </w:rPr>
        <w:t>.</w:t>
      </w:r>
      <w:r w:rsidR="00CE6D1C" w:rsidRPr="005F2199">
        <w:rPr>
          <w:rFonts w:ascii="Arial" w:hAnsi="Arial" w:cs="Arial"/>
        </w:rPr>
        <w:t xml:space="preserve"> W budżecie tworzy się rezerwy</w:t>
      </w:r>
      <w:r w:rsidR="004135DE" w:rsidRPr="005F2199">
        <w:rPr>
          <w:rFonts w:ascii="Arial" w:hAnsi="Arial" w:cs="Arial"/>
        </w:rPr>
        <w:t>:</w:t>
      </w:r>
    </w:p>
    <w:p w:rsidR="00AC30B4" w:rsidRPr="005F2199" w:rsidRDefault="004135DE" w:rsidP="005F2199">
      <w:pPr>
        <w:pStyle w:val="Tekstpodstawowywcity2"/>
        <w:spacing w:line="276" w:lineRule="auto"/>
        <w:ind w:left="0"/>
        <w:jc w:val="left"/>
        <w:rPr>
          <w:rFonts w:ascii="Arial" w:hAnsi="Arial" w:cs="Arial"/>
        </w:rPr>
      </w:pPr>
      <w:r w:rsidRPr="005F2199">
        <w:rPr>
          <w:rFonts w:ascii="Arial" w:hAnsi="Arial" w:cs="Arial"/>
        </w:rPr>
        <w:lastRenderedPageBreak/>
        <w:t xml:space="preserve">1) </w:t>
      </w:r>
      <w:r w:rsidR="00AC30B4" w:rsidRPr="005F2199">
        <w:rPr>
          <w:rFonts w:ascii="Arial" w:hAnsi="Arial" w:cs="Arial"/>
        </w:rPr>
        <w:t xml:space="preserve">ogólną w wysokości </w:t>
      </w:r>
      <w:r w:rsidR="009C305C" w:rsidRPr="005F2199">
        <w:rPr>
          <w:rFonts w:ascii="Arial" w:hAnsi="Arial" w:cs="Arial"/>
        </w:rPr>
        <w:t>4.400</w:t>
      </w:r>
      <w:r w:rsidR="00763EC2" w:rsidRPr="005F2199">
        <w:rPr>
          <w:rFonts w:ascii="Arial" w:hAnsi="Arial" w:cs="Arial"/>
        </w:rPr>
        <w:t>.000,00</w:t>
      </w:r>
      <w:r w:rsidR="00AC30B4" w:rsidRPr="005F2199">
        <w:rPr>
          <w:rFonts w:ascii="Arial" w:hAnsi="Arial" w:cs="Arial"/>
        </w:rPr>
        <w:t xml:space="preserve"> zł;</w:t>
      </w:r>
    </w:p>
    <w:p w:rsidR="00AC30B4" w:rsidRPr="005F2199" w:rsidRDefault="00AC30B4" w:rsidP="005F2199">
      <w:pPr>
        <w:spacing w:line="276" w:lineRule="auto"/>
        <w:ind w:left="284" w:hanging="284"/>
        <w:rPr>
          <w:rFonts w:ascii="Arial" w:hAnsi="Arial" w:cs="Arial"/>
        </w:rPr>
      </w:pPr>
      <w:r w:rsidRPr="005F2199">
        <w:rPr>
          <w:rFonts w:ascii="Arial" w:hAnsi="Arial" w:cs="Arial"/>
        </w:rPr>
        <w:t xml:space="preserve">2) celową w wysokości </w:t>
      </w:r>
      <w:r w:rsidR="0019686A" w:rsidRPr="005F2199">
        <w:rPr>
          <w:rFonts w:ascii="Arial" w:hAnsi="Arial" w:cs="Arial"/>
        </w:rPr>
        <w:t>53</w:t>
      </w:r>
      <w:r w:rsidR="009C305C" w:rsidRPr="005F2199">
        <w:rPr>
          <w:rFonts w:ascii="Arial" w:hAnsi="Arial" w:cs="Arial"/>
        </w:rPr>
        <w:t>.150.000,00</w:t>
      </w:r>
      <w:r w:rsidRPr="005F2199">
        <w:rPr>
          <w:rFonts w:ascii="Arial" w:hAnsi="Arial" w:cs="Arial"/>
        </w:rPr>
        <w:t xml:space="preserve"> zł z przeznaczeniem na:</w:t>
      </w:r>
    </w:p>
    <w:p w:rsidR="00AC30B4" w:rsidRPr="005F2199" w:rsidRDefault="008A3317" w:rsidP="005F2199">
      <w:pPr>
        <w:pStyle w:val="Tekstpodstawowywcity2"/>
        <w:spacing w:line="276" w:lineRule="auto"/>
        <w:ind w:left="0"/>
        <w:jc w:val="left"/>
        <w:rPr>
          <w:rFonts w:ascii="Arial" w:hAnsi="Arial" w:cs="Arial"/>
        </w:rPr>
      </w:pPr>
      <w:r w:rsidRPr="005F2199">
        <w:rPr>
          <w:rFonts w:ascii="Arial" w:hAnsi="Arial" w:cs="Arial"/>
        </w:rPr>
        <w:t>a)</w:t>
      </w:r>
      <w:r w:rsidR="00AC30B4" w:rsidRPr="005F2199">
        <w:rPr>
          <w:rFonts w:ascii="Arial" w:hAnsi="Arial" w:cs="Arial"/>
        </w:rPr>
        <w:t xml:space="preserve"> wydatki </w:t>
      </w:r>
      <w:r w:rsidR="008F4B9D" w:rsidRPr="005F2199">
        <w:rPr>
          <w:rFonts w:ascii="Arial" w:hAnsi="Arial" w:cs="Arial"/>
        </w:rPr>
        <w:t>bieżące</w:t>
      </w:r>
      <w:r w:rsidR="00AC30B4" w:rsidRPr="005F2199">
        <w:rPr>
          <w:rFonts w:ascii="Arial" w:hAnsi="Arial" w:cs="Arial"/>
        </w:rPr>
        <w:t xml:space="preserve"> na realizację zadań własnych z zakresu zarządzania kryzysowego w wysokości </w:t>
      </w:r>
      <w:r w:rsidR="00640699" w:rsidRPr="005F2199">
        <w:rPr>
          <w:rFonts w:ascii="Arial" w:hAnsi="Arial" w:cs="Arial"/>
        </w:rPr>
        <w:t>2.370.000,00</w:t>
      </w:r>
      <w:r w:rsidR="00AC30B4" w:rsidRPr="005F2199">
        <w:rPr>
          <w:rFonts w:ascii="Arial" w:hAnsi="Arial" w:cs="Arial"/>
        </w:rPr>
        <w:t xml:space="preserve"> zł</w:t>
      </w:r>
      <w:r w:rsidR="0043010A" w:rsidRPr="005F2199">
        <w:rPr>
          <w:rFonts w:ascii="Arial" w:hAnsi="Arial" w:cs="Arial"/>
        </w:rPr>
        <w:t>,</w:t>
      </w:r>
    </w:p>
    <w:p w:rsidR="00AC30B4" w:rsidRPr="005F2199" w:rsidRDefault="008A3317" w:rsidP="005F2199">
      <w:pPr>
        <w:spacing w:line="276" w:lineRule="auto"/>
        <w:ind w:left="567" w:hanging="567"/>
        <w:rPr>
          <w:rFonts w:ascii="Arial" w:hAnsi="Arial" w:cs="Arial"/>
        </w:rPr>
      </w:pPr>
      <w:r w:rsidRPr="005F2199">
        <w:rPr>
          <w:rFonts w:ascii="Arial" w:hAnsi="Arial" w:cs="Arial"/>
        </w:rPr>
        <w:t>b)</w:t>
      </w:r>
      <w:r w:rsidR="00AC30B4" w:rsidRPr="005F2199">
        <w:rPr>
          <w:rFonts w:ascii="Arial" w:hAnsi="Arial" w:cs="Arial"/>
        </w:rPr>
        <w:t xml:space="preserve"> wynagrodzenia </w:t>
      </w:r>
      <w:r w:rsidR="00640699" w:rsidRPr="005F2199">
        <w:rPr>
          <w:rFonts w:ascii="Arial" w:hAnsi="Arial" w:cs="Arial"/>
        </w:rPr>
        <w:t xml:space="preserve">wraz z pochodnymi </w:t>
      </w:r>
      <w:r w:rsidR="00AC30B4" w:rsidRPr="005F2199">
        <w:rPr>
          <w:rFonts w:ascii="Arial" w:hAnsi="Arial" w:cs="Arial"/>
        </w:rPr>
        <w:t xml:space="preserve">w wysokości </w:t>
      </w:r>
      <w:r w:rsidR="00640699" w:rsidRPr="005F2199">
        <w:rPr>
          <w:rFonts w:ascii="Arial" w:hAnsi="Arial" w:cs="Arial"/>
        </w:rPr>
        <w:t>33.230.000,00</w:t>
      </w:r>
      <w:r w:rsidR="00AC30B4" w:rsidRPr="005F2199">
        <w:rPr>
          <w:rFonts w:ascii="Arial" w:hAnsi="Arial" w:cs="Arial"/>
        </w:rPr>
        <w:t xml:space="preserve"> zł</w:t>
      </w:r>
      <w:r w:rsidR="00E57F4C" w:rsidRPr="005F2199">
        <w:rPr>
          <w:rFonts w:ascii="Arial" w:hAnsi="Arial" w:cs="Arial"/>
        </w:rPr>
        <w:t>,</w:t>
      </w:r>
    </w:p>
    <w:p w:rsidR="00AC30B4" w:rsidRPr="005F2199" w:rsidRDefault="008A3317" w:rsidP="005F2199">
      <w:pPr>
        <w:spacing w:line="276" w:lineRule="auto"/>
        <w:ind w:left="567" w:hanging="567"/>
        <w:rPr>
          <w:rFonts w:ascii="Arial" w:hAnsi="Arial" w:cs="Arial"/>
        </w:rPr>
      </w:pPr>
      <w:r w:rsidRPr="005F2199">
        <w:rPr>
          <w:rFonts w:ascii="Arial" w:hAnsi="Arial" w:cs="Arial"/>
        </w:rPr>
        <w:t>c)</w:t>
      </w:r>
      <w:r w:rsidR="00AC30B4" w:rsidRPr="005F2199">
        <w:rPr>
          <w:rFonts w:ascii="Arial" w:hAnsi="Arial" w:cs="Arial"/>
        </w:rPr>
        <w:t xml:space="preserve"> dotacje w wysokości </w:t>
      </w:r>
      <w:r w:rsidR="006B040A" w:rsidRPr="005F2199">
        <w:rPr>
          <w:rFonts w:ascii="Arial" w:hAnsi="Arial" w:cs="Arial"/>
        </w:rPr>
        <w:t>7.000.000,00</w:t>
      </w:r>
      <w:r w:rsidR="00AC30B4" w:rsidRPr="005F2199">
        <w:rPr>
          <w:rFonts w:ascii="Arial" w:hAnsi="Arial" w:cs="Arial"/>
        </w:rPr>
        <w:t xml:space="preserve"> zł</w:t>
      </w:r>
      <w:r w:rsidR="00E57F4C" w:rsidRPr="005F2199">
        <w:rPr>
          <w:rFonts w:ascii="Arial" w:hAnsi="Arial" w:cs="Arial"/>
        </w:rPr>
        <w:t>,</w:t>
      </w:r>
    </w:p>
    <w:p w:rsidR="0019686A" w:rsidRPr="005F2199" w:rsidRDefault="0019686A" w:rsidP="005F2199">
      <w:pPr>
        <w:spacing w:line="276" w:lineRule="auto"/>
        <w:ind w:left="567" w:hanging="567"/>
        <w:rPr>
          <w:rFonts w:ascii="Arial" w:hAnsi="Arial" w:cs="Arial"/>
        </w:rPr>
      </w:pPr>
      <w:r w:rsidRPr="005F2199">
        <w:rPr>
          <w:rFonts w:ascii="Arial" w:hAnsi="Arial" w:cs="Arial"/>
        </w:rPr>
        <w:t xml:space="preserve">d) wydatki na obsługę długu w wysokości </w:t>
      </w:r>
      <w:r w:rsidR="00701CC8" w:rsidRPr="005F2199">
        <w:rPr>
          <w:rFonts w:ascii="Arial" w:hAnsi="Arial" w:cs="Arial"/>
        </w:rPr>
        <w:t>5</w:t>
      </w:r>
      <w:r w:rsidRPr="005F2199">
        <w:rPr>
          <w:rFonts w:ascii="Arial" w:hAnsi="Arial" w:cs="Arial"/>
        </w:rPr>
        <w:t>.000.000,00 zł</w:t>
      </w:r>
      <w:r w:rsidR="00E57F4C" w:rsidRPr="005F2199">
        <w:rPr>
          <w:rFonts w:ascii="Arial" w:hAnsi="Arial" w:cs="Arial"/>
        </w:rPr>
        <w:t>,</w:t>
      </w:r>
    </w:p>
    <w:p w:rsidR="008F4B9D" w:rsidRPr="005F2199" w:rsidRDefault="0019686A" w:rsidP="005F2199">
      <w:pPr>
        <w:pStyle w:val="Tekstpodstawowywcity2"/>
        <w:spacing w:line="276" w:lineRule="auto"/>
        <w:ind w:left="0"/>
        <w:jc w:val="left"/>
        <w:rPr>
          <w:rFonts w:ascii="Arial" w:hAnsi="Arial" w:cs="Arial"/>
        </w:rPr>
      </w:pPr>
      <w:r w:rsidRPr="005F2199">
        <w:rPr>
          <w:rFonts w:ascii="Arial" w:hAnsi="Arial" w:cs="Arial"/>
        </w:rPr>
        <w:t>e</w:t>
      </w:r>
      <w:r w:rsidR="008A3317" w:rsidRPr="005F2199">
        <w:rPr>
          <w:rFonts w:ascii="Arial" w:hAnsi="Arial" w:cs="Arial"/>
        </w:rPr>
        <w:t>)</w:t>
      </w:r>
      <w:r w:rsidR="00E57F4C" w:rsidRPr="005F2199">
        <w:rPr>
          <w:rFonts w:ascii="Arial" w:hAnsi="Arial" w:cs="Arial"/>
        </w:rPr>
        <w:t> </w:t>
      </w:r>
      <w:r w:rsidR="00F85EBE" w:rsidRPr="005F2199">
        <w:rPr>
          <w:rFonts w:ascii="Arial" w:hAnsi="Arial" w:cs="Arial"/>
        </w:rPr>
        <w:t xml:space="preserve">wydatki </w:t>
      </w:r>
      <w:r w:rsidR="00A479A5" w:rsidRPr="005F2199">
        <w:rPr>
          <w:rFonts w:ascii="Arial" w:hAnsi="Arial" w:cs="Arial"/>
        </w:rPr>
        <w:t xml:space="preserve">na budżet obywatelski </w:t>
      </w:r>
      <w:r w:rsidR="00CD0330" w:rsidRPr="005F2199">
        <w:rPr>
          <w:rFonts w:ascii="Arial" w:hAnsi="Arial" w:cs="Arial"/>
        </w:rPr>
        <w:t>w wysokości</w:t>
      </w:r>
      <w:r w:rsidR="00A479A5" w:rsidRPr="005F2199">
        <w:rPr>
          <w:rFonts w:ascii="Arial" w:hAnsi="Arial" w:cs="Arial"/>
        </w:rPr>
        <w:t xml:space="preserve"> </w:t>
      </w:r>
      <w:r w:rsidR="00906602" w:rsidRPr="005F2199">
        <w:rPr>
          <w:rFonts w:ascii="Arial" w:hAnsi="Arial" w:cs="Arial"/>
        </w:rPr>
        <w:t xml:space="preserve">5.550.000,00 </w:t>
      </w:r>
      <w:r w:rsidR="00A479A5" w:rsidRPr="005F2199">
        <w:rPr>
          <w:rFonts w:ascii="Arial" w:hAnsi="Arial" w:cs="Arial"/>
        </w:rPr>
        <w:t>zł</w:t>
      </w:r>
      <w:r w:rsidR="008F4B9D" w:rsidRPr="005F2199">
        <w:rPr>
          <w:rFonts w:ascii="Arial" w:hAnsi="Arial" w:cs="Arial"/>
        </w:rPr>
        <w:t xml:space="preserve">, w tym: na wydatki bieżące – </w:t>
      </w:r>
      <w:r w:rsidR="00906602" w:rsidRPr="005F2199">
        <w:rPr>
          <w:rFonts w:ascii="Arial" w:hAnsi="Arial" w:cs="Arial"/>
        </w:rPr>
        <w:t>1.000</w:t>
      </w:r>
      <w:r w:rsidR="008F4B9D" w:rsidRPr="005F2199">
        <w:rPr>
          <w:rFonts w:ascii="Arial" w:hAnsi="Arial" w:cs="Arial"/>
        </w:rPr>
        <w:t>.000,00 zł i na wydatki majątkowe – 4.</w:t>
      </w:r>
      <w:r w:rsidR="00906602" w:rsidRPr="005F2199">
        <w:rPr>
          <w:rFonts w:ascii="Arial" w:hAnsi="Arial" w:cs="Arial"/>
        </w:rPr>
        <w:t>550</w:t>
      </w:r>
      <w:r w:rsidR="008F4B9D" w:rsidRPr="005F2199">
        <w:rPr>
          <w:rFonts w:ascii="Arial" w:hAnsi="Arial" w:cs="Arial"/>
        </w:rPr>
        <w:t>.000,00 zł</w:t>
      </w:r>
      <w:r w:rsidR="00E57F4C" w:rsidRPr="005F2199">
        <w:rPr>
          <w:rFonts w:ascii="Arial" w:hAnsi="Arial" w:cs="Arial"/>
        </w:rPr>
        <w:t>.</w:t>
      </w:r>
    </w:p>
    <w:p w:rsidR="00FD4C84" w:rsidRPr="005F2199" w:rsidRDefault="00FD4C84" w:rsidP="005F2199">
      <w:pPr>
        <w:pStyle w:val="Tekstpodstawowywcity2"/>
        <w:spacing w:line="276" w:lineRule="auto"/>
        <w:ind w:left="0"/>
        <w:jc w:val="left"/>
        <w:rPr>
          <w:rFonts w:ascii="Arial" w:hAnsi="Arial" w:cs="Arial"/>
        </w:rPr>
      </w:pPr>
    </w:p>
    <w:p w:rsidR="00C45932" w:rsidRPr="005F2199" w:rsidRDefault="00243528" w:rsidP="005F2199">
      <w:pPr>
        <w:pStyle w:val="Tekstpodstawowywcity2"/>
        <w:spacing w:line="276" w:lineRule="auto"/>
        <w:ind w:left="-403" w:firstLine="403"/>
        <w:jc w:val="left"/>
        <w:rPr>
          <w:rFonts w:ascii="Arial" w:hAnsi="Arial" w:cs="Arial"/>
        </w:rPr>
      </w:pPr>
      <w:r w:rsidRPr="005F2199">
        <w:rPr>
          <w:rFonts w:ascii="Arial" w:hAnsi="Arial" w:cs="Arial"/>
        </w:rPr>
        <w:t xml:space="preserve">§ </w:t>
      </w:r>
      <w:r w:rsidR="00F67B89" w:rsidRPr="005F2199">
        <w:rPr>
          <w:rFonts w:ascii="Arial" w:hAnsi="Arial" w:cs="Arial"/>
        </w:rPr>
        <w:t>1</w:t>
      </w:r>
      <w:r w:rsidR="0043010A" w:rsidRPr="005F2199">
        <w:rPr>
          <w:rFonts w:ascii="Arial" w:hAnsi="Arial" w:cs="Arial"/>
        </w:rPr>
        <w:t>7</w:t>
      </w:r>
      <w:r w:rsidR="00C45932" w:rsidRPr="005F2199">
        <w:rPr>
          <w:rFonts w:ascii="Arial" w:hAnsi="Arial" w:cs="Arial"/>
        </w:rPr>
        <w:t xml:space="preserve">. Wykonanie uchwały powierza się </w:t>
      </w:r>
      <w:r w:rsidR="00181F94" w:rsidRPr="005F2199">
        <w:rPr>
          <w:rFonts w:ascii="Arial" w:hAnsi="Arial" w:cs="Arial"/>
        </w:rPr>
        <w:t>Prezydentowi Miasta</w:t>
      </w:r>
      <w:r w:rsidR="00FE7A54" w:rsidRPr="005F2199">
        <w:rPr>
          <w:rFonts w:ascii="Arial" w:hAnsi="Arial" w:cs="Arial"/>
        </w:rPr>
        <w:t xml:space="preserve"> Włocławek</w:t>
      </w:r>
      <w:r w:rsidR="00181F94" w:rsidRPr="005F2199">
        <w:rPr>
          <w:rFonts w:ascii="Arial" w:hAnsi="Arial" w:cs="Arial"/>
        </w:rPr>
        <w:t>.</w:t>
      </w:r>
    </w:p>
    <w:p w:rsidR="00D7387A" w:rsidRPr="005F2199" w:rsidRDefault="00D7387A" w:rsidP="005F2199">
      <w:pPr>
        <w:spacing w:line="276" w:lineRule="auto"/>
        <w:rPr>
          <w:rFonts w:ascii="Arial" w:hAnsi="Arial" w:cs="Arial"/>
        </w:rPr>
      </w:pPr>
    </w:p>
    <w:p w:rsidR="00D7387A" w:rsidRPr="005F2199" w:rsidRDefault="00D7387A" w:rsidP="005F2199">
      <w:pPr>
        <w:spacing w:line="276" w:lineRule="auto"/>
        <w:ind w:firstLine="601"/>
        <w:rPr>
          <w:rFonts w:ascii="Arial" w:hAnsi="Arial" w:cs="Arial"/>
        </w:rPr>
      </w:pPr>
    </w:p>
    <w:p w:rsidR="00D7387A" w:rsidRPr="005F2199" w:rsidRDefault="00243528" w:rsidP="005F2199">
      <w:pPr>
        <w:spacing w:line="276" w:lineRule="auto"/>
        <w:rPr>
          <w:rFonts w:ascii="Arial" w:hAnsi="Arial" w:cs="Arial"/>
        </w:rPr>
      </w:pPr>
      <w:r w:rsidRPr="005F2199">
        <w:rPr>
          <w:rFonts w:ascii="Arial" w:hAnsi="Arial" w:cs="Arial"/>
        </w:rPr>
        <w:t xml:space="preserve">§ </w:t>
      </w:r>
      <w:r w:rsidR="00765EB5" w:rsidRPr="005F2199">
        <w:rPr>
          <w:rFonts w:ascii="Arial" w:hAnsi="Arial" w:cs="Arial"/>
        </w:rPr>
        <w:t>1</w:t>
      </w:r>
      <w:r w:rsidR="0043010A" w:rsidRPr="005F2199">
        <w:rPr>
          <w:rFonts w:ascii="Arial" w:hAnsi="Arial" w:cs="Arial"/>
        </w:rPr>
        <w:t>8</w:t>
      </w:r>
      <w:r w:rsidR="003F3131" w:rsidRPr="005F2199">
        <w:rPr>
          <w:rFonts w:ascii="Arial" w:hAnsi="Arial" w:cs="Arial"/>
        </w:rPr>
        <w:t>.</w:t>
      </w:r>
      <w:r w:rsidR="00181F94" w:rsidRPr="005F2199">
        <w:rPr>
          <w:rFonts w:ascii="Arial" w:hAnsi="Arial" w:cs="Arial"/>
        </w:rPr>
        <w:t xml:space="preserve"> </w:t>
      </w:r>
      <w:r w:rsidR="00780E25" w:rsidRPr="005F2199">
        <w:rPr>
          <w:rFonts w:ascii="Arial" w:hAnsi="Arial" w:cs="Arial"/>
        </w:rPr>
        <w:t xml:space="preserve">Uchwała wchodzi w życie z dniem </w:t>
      </w:r>
      <w:r w:rsidR="00F67B89" w:rsidRPr="005F2199">
        <w:rPr>
          <w:rFonts w:ascii="Arial" w:hAnsi="Arial" w:cs="Arial"/>
        </w:rPr>
        <w:t>1 stycznia 20</w:t>
      </w:r>
      <w:r w:rsidR="006B6B18" w:rsidRPr="005F2199">
        <w:rPr>
          <w:rFonts w:ascii="Arial" w:hAnsi="Arial" w:cs="Arial"/>
        </w:rPr>
        <w:t>2</w:t>
      </w:r>
      <w:r w:rsidR="00906602" w:rsidRPr="005F2199">
        <w:rPr>
          <w:rFonts w:ascii="Arial" w:hAnsi="Arial" w:cs="Arial"/>
        </w:rPr>
        <w:t>6</w:t>
      </w:r>
      <w:r w:rsidR="00780E25" w:rsidRPr="005F2199">
        <w:rPr>
          <w:rFonts w:ascii="Arial" w:hAnsi="Arial" w:cs="Arial"/>
        </w:rPr>
        <w:t xml:space="preserve"> roku i podlega </w:t>
      </w:r>
      <w:r w:rsidR="00CE21A9" w:rsidRPr="005F2199">
        <w:rPr>
          <w:rFonts w:ascii="Arial" w:hAnsi="Arial" w:cs="Arial"/>
        </w:rPr>
        <w:t>ogłoszeniu</w:t>
      </w:r>
      <w:r w:rsidR="00780E25" w:rsidRPr="005F2199">
        <w:rPr>
          <w:rFonts w:ascii="Arial" w:hAnsi="Arial" w:cs="Arial"/>
          <w:color w:val="FF0000"/>
        </w:rPr>
        <w:t xml:space="preserve"> </w:t>
      </w:r>
      <w:r w:rsidR="00780E25" w:rsidRPr="005F2199">
        <w:rPr>
          <w:rFonts w:ascii="Arial" w:hAnsi="Arial" w:cs="Arial"/>
        </w:rPr>
        <w:t>w Dzienniku</w:t>
      </w:r>
      <w:r w:rsidR="00181F94" w:rsidRPr="005F2199">
        <w:rPr>
          <w:rFonts w:ascii="Arial" w:hAnsi="Arial" w:cs="Arial"/>
        </w:rPr>
        <w:t xml:space="preserve"> Urzędowym Województwa Kujawsko - Pomorskiego</w:t>
      </w:r>
      <w:r w:rsidR="00780E25" w:rsidRPr="005F2199">
        <w:rPr>
          <w:rFonts w:ascii="Arial" w:hAnsi="Arial" w:cs="Arial"/>
          <w:color w:val="000000"/>
        </w:rPr>
        <w:t>.</w:t>
      </w:r>
      <w:r w:rsidR="003B1A55" w:rsidRPr="005F2199">
        <w:rPr>
          <w:rFonts w:ascii="Arial" w:hAnsi="Arial" w:cs="Arial"/>
          <w:color w:val="000000"/>
        </w:rPr>
        <w:t xml:space="preserve"> </w:t>
      </w:r>
    </w:p>
    <w:p w:rsidR="005F2199" w:rsidRPr="005F2199" w:rsidRDefault="00750BA1" w:rsidP="005F2199">
      <w:pPr>
        <w:tabs>
          <w:tab w:val="right" w:pos="8505"/>
        </w:tabs>
        <w:spacing w:line="276" w:lineRule="auto"/>
        <w:rPr>
          <w:rFonts w:ascii="Arial" w:hAnsi="Arial" w:cs="Arial"/>
        </w:rPr>
      </w:pPr>
      <w:r w:rsidRPr="005F2199">
        <w:rPr>
          <w:rFonts w:ascii="Arial" w:hAnsi="Arial" w:cs="Arial"/>
        </w:rPr>
        <w:t>Przewodnicząca Rady Miasta</w:t>
      </w:r>
      <w:r w:rsidR="002D236E" w:rsidRPr="005F2199">
        <w:rPr>
          <w:rFonts w:ascii="Arial" w:hAnsi="Arial" w:cs="Arial"/>
        </w:rPr>
        <w:t xml:space="preserve"> </w:t>
      </w:r>
      <w:r w:rsidRPr="005F2199">
        <w:rPr>
          <w:rFonts w:ascii="Arial" w:hAnsi="Arial" w:cs="Arial"/>
        </w:rPr>
        <w:t>Ewa Szczepańska</w:t>
      </w:r>
    </w:p>
    <w:p w:rsidR="005F2199" w:rsidRPr="005F2199" w:rsidRDefault="005F2199" w:rsidP="005F2199">
      <w:pPr>
        <w:spacing w:line="276" w:lineRule="auto"/>
        <w:rPr>
          <w:rFonts w:ascii="Arial" w:hAnsi="Arial" w:cs="Arial"/>
        </w:rPr>
      </w:pPr>
      <w:r w:rsidRPr="005F2199">
        <w:rPr>
          <w:rFonts w:ascii="Arial" w:hAnsi="Arial" w:cs="Arial"/>
        </w:rPr>
        <w:br w:type="page"/>
      </w:r>
    </w:p>
    <w:p w:rsidR="005F2199" w:rsidRPr="005F2199" w:rsidRDefault="005F2199" w:rsidP="005F2199">
      <w:pPr>
        <w:pStyle w:val="Nagwek2"/>
        <w:spacing w:line="276" w:lineRule="auto"/>
        <w:rPr>
          <w:rFonts w:ascii="Arial" w:hAnsi="Arial" w:cs="Arial"/>
          <w:sz w:val="24"/>
          <w:szCs w:val="24"/>
        </w:rPr>
      </w:pPr>
      <w:r w:rsidRPr="005F2199">
        <w:rPr>
          <w:rFonts w:ascii="Arial" w:hAnsi="Arial" w:cs="Arial"/>
          <w:sz w:val="24"/>
          <w:szCs w:val="24"/>
        </w:rPr>
        <w:lastRenderedPageBreak/>
        <w:t>U Z A S A D N I E N I E do planu budżetu miasta Włocławek na 2026 rok</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Plan budżetu miasta na 2026 rok został opracowany w oparciu o: ustawę z dnia 27 sierpnia 2009 r. o finansach publicznych, ustawę z dnia 1 października 2024 r. o dochodach jednostek samorządu terytorialnego, rozporządzenie Ministra Finansów z dnia 2 marca 2010 r. w sprawie szczegółowej klasyfikacji dochodów, wydatków, przychodów i rozchodów oraz środków pochodzących ze źródeł zagranicznych, uchwałę Nr XLV/193/10 Rady Miasta Włocławek z dnia 30 sierpnia 2010 r. w sprawie trybu prac nad projektem uchwały budżetowej, zarządzenie Nr 257/2025 Prezydenta Miasta Włocławek z dnia 30 lipca 2025 r. w sprawie parametrów przyjętych do prac nad projektem budżetu miasta Włocławek i wieloletniej prognozy finansowej na 2026 rok.</w:t>
      </w:r>
    </w:p>
    <w:p w:rsidR="005F2199" w:rsidRPr="005F2199" w:rsidRDefault="005F2199" w:rsidP="005F2199">
      <w:pPr>
        <w:spacing w:after="120"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Planując budżet na 2026 rok uwzględniono aktualne prognozy w zakresie kształtowania się podstawowych wskaźników makroekonomicznych. Mając na uwadze utrzymującą się inflację, wysoki poziom stóp procentowych, ryzyko wzrostu cen paliw i energii oraz ambitny plan wydatków majątkowych na rok 2026 uwzględniający zarówno zadania kontynuowane jak i zadania nowe – realizacja budżetu miasta wymagać będzie konsekwentnego pozyskiwania zaplanowanych dochodów i utrzymywania ścisłego reżimu w zakresie wydatków bieżących.</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bCs/>
        </w:rPr>
      </w:pPr>
      <w:r w:rsidRPr="005F2199">
        <w:rPr>
          <w:rFonts w:ascii="Arial" w:hAnsi="Arial" w:cs="Arial"/>
          <w:bCs/>
        </w:rPr>
        <w:t>I.</w:t>
      </w:r>
      <w:r>
        <w:rPr>
          <w:rFonts w:ascii="Arial" w:hAnsi="Arial" w:cs="Arial"/>
          <w:bCs/>
        </w:rPr>
        <w:t xml:space="preserve"> </w:t>
      </w:r>
      <w:r w:rsidRPr="005F2199">
        <w:rPr>
          <w:rFonts w:ascii="Arial" w:hAnsi="Arial" w:cs="Arial"/>
          <w:bCs/>
        </w:rPr>
        <w:t>D O C H O D Y</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Prognoza dochodów miasta Włocławek została oszacowana m. in. na podstawie:</w:t>
      </w:r>
    </w:p>
    <w:p w:rsidR="005F2199" w:rsidRPr="005F2199" w:rsidRDefault="005F2199" w:rsidP="005F2199">
      <w:pPr>
        <w:spacing w:line="276" w:lineRule="auto"/>
        <w:rPr>
          <w:rFonts w:ascii="Arial" w:hAnsi="Arial" w:cs="Arial"/>
          <w:bCs/>
        </w:rPr>
      </w:pPr>
      <w:r w:rsidRPr="005F2199">
        <w:rPr>
          <w:rFonts w:ascii="Arial" w:hAnsi="Arial" w:cs="Arial"/>
          <w:bCs/>
        </w:rPr>
        <w:t>- przewidywanego wykonania dochodów za 2025 rok,</w:t>
      </w:r>
    </w:p>
    <w:p w:rsidR="005F2199" w:rsidRPr="005F2199" w:rsidRDefault="005F2199" w:rsidP="005F2199">
      <w:pPr>
        <w:spacing w:line="276" w:lineRule="auto"/>
        <w:ind w:left="142" w:hanging="142"/>
        <w:rPr>
          <w:rFonts w:ascii="Arial" w:hAnsi="Arial" w:cs="Arial"/>
          <w:bCs/>
        </w:rPr>
      </w:pPr>
      <w:r w:rsidRPr="005F2199">
        <w:rPr>
          <w:rFonts w:ascii="Arial" w:hAnsi="Arial" w:cs="Arial"/>
          <w:bCs/>
        </w:rPr>
        <w:t>- informacji uzyskanych z Ministerstwa Finansów w zakresie udziału w podatku dochodowym od osób fizycznych i prawnych oraz wysokości poszczególnych części subwencji ogólnej,</w:t>
      </w:r>
    </w:p>
    <w:p w:rsidR="005F2199" w:rsidRPr="005F2199" w:rsidRDefault="005F2199" w:rsidP="005F2199">
      <w:pPr>
        <w:spacing w:line="276" w:lineRule="auto"/>
        <w:ind w:left="142" w:hanging="142"/>
        <w:rPr>
          <w:rFonts w:ascii="Arial" w:hAnsi="Arial" w:cs="Arial"/>
          <w:bCs/>
        </w:rPr>
      </w:pPr>
      <w:r w:rsidRPr="005F2199">
        <w:rPr>
          <w:rFonts w:ascii="Arial" w:hAnsi="Arial" w:cs="Arial"/>
          <w:bCs/>
        </w:rPr>
        <w:t>- informacji uzyskanych od innych dysponentów środków, w tym Wojewody Kujawsko-Pomorskiego w zakresie dotacji,</w:t>
      </w:r>
    </w:p>
    <w:p w:rsidR="005F2199" w:rsidRPr="005F2199" w:rsidRDefault="005F2199" w:rsidP="005F2199">
      <w:pPr>
        <w:spacing w:line="276" w:lineRule="auto"/>
        <w:rPr>
          <w:rFonts w:ascii="Arial" w:hAnsi="Arial" w:cs="Arial"/>
          <w:bCs/>
        </w:rPr>
      </w:pPr>
      <w:r w:rsidRPr="005F2199">
        <w:rPr>
          <w:rFonts w:ascii="Arial" w:hAnsi="Arial" w:cs="Arial"/>
          <w:bCs/>
        </w:rPr>
        <w:t>- zmian w zakresie stawek podatku od nieruchomości ustalonych przez Radę Miasta Włocławek.</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Zaplanowane dochody budżetu miasta Włocławek na 2026 rok wynoszą 1.307.182.791,54 zł, w tym:</w:t>
      </w:r>
    </w:p>
    <w:p w:rsidR="005F2199" w:rsidRPr="005F2199" w:rsidRDefault="005F2199" w:rsidP="005F2199">
      <w:pPr>
        <w:spacing w:line="276" w:lineRule="auto"/>
        <w:rPr>
          <w:rFonts w:ascii="Arial" w:hAnsi="Arial" w:cs="Arial"/>
          <w:bCs/>
        </w:rPr>
      </w:pPr>
    </w:p>
    <w:p w:rsidR="005F2199" w:rsidRPr="005F2199" w:rsidRDefault="005F2199" w:rsidP="005F2199">
      <w:pPr>
        <w:numPr>
          <w:ilvl w:val="0"/>
          <w:numId w:val="22"/>
        </w:numPr>
        <w:tabs>
          <w:tab w:val="num" w:pos="284"/>
        </w:tabs>
        <w:spacing w:line="276" w:lineRule="auto"/>
        <w:ind w:left="709" w:hanging="709"/>
        <w:rPr>
          <w:rFonts w:ascii="Arial" w:hAnsi="Arial" w:cs="Arial"/>
          <w:bCs/>
        </w:rPr>
      </w:pPr>
      <w:r w:rsidRPr="005F2199">
        <w:rPr>
          <w:rFonts w:ascii="Arial" w:hAnsi="Arial" w:cs="Arial"/>
          <w:bCs/>
        </w:rPr>
        <w:t xml:space="preserve">dochody bieżące – 1.023.110.649,09 zł, </w:t>
      </w:r>
    </w:p>
    <w:p w:rsidR="005F2199" w:rsidRPr="005F2199" w:rsidRDefault="005F2199" w:rsidP="005F2199">
      <w:pPr>
        <w:spacing w:line="276" w:lineRule="auto"/>
        <w:ind w:firstLine="284"/>
        <w:rPr>
          <w:rFonts w:ascii="Arial" w:hAnsi="Arial" w:cs="Arial"/>
          <w:bCs/>
        </w:rPr>
      </w:pPr>
      <w:r w:rsidRPr="005F2199">
        <w:rPr>
          <w:rFonts w:ascii="Arial" w:hAnsi="Arial" w:cs="Arial"/>
          <w:bCs/>
        </w:rPr>
        <w:t>z tego:</w:t>
      </w:r>
    </w:p>
    <w:p w:rsidR="005F2199" w:rsidRPr="005F2199" w:rsidRDefault="005F2199" w:rsidP="005F2199">
      <w:pPr>
        <w:spacing w:line="276" w:lineRule="auto"/>
        <w:ind w:left="709" w:hanging="709"/>
        <w:rPr>
          <w:rFonts w:ascii="Arial" w:hAnsi="Arial" w:cs="Arial"/>
          <w:bCs/>
        </w:rPr>
      </w:pPr>
      <w:r w:rsidRPr="005F2199">
        <w:rPr>
          <w:rFonts w:ascii="Arial" w:hAnsi="Arial" w:cs="Arial"/>
          <w:bCs/>
        </w:rPr>
        <w:t>- dochody na zadania własne gminy – 934.498.488,62 zł,</w:t>
      </w:r>
    </w:p>
    <w:p w:rsidR="005F2199" w:rsidRPr="005F2199" w:rsidRDefault="005F2199" w:rsidP="005F2199">
      <w:pPr>
        <w:spacing w:line="276" w:lineRule="auto"/>
        <w:ind w:left="709" w:hanging="709"/>
        <w:rPr>
          <w:rFonts w:ascii="Arial" w:hAnsi="Arial" w:cs="Arial"/>
          <w:bCs/>
        </w:rPr>
      </w:pPr>
      <w:r w:rsidRPr="005F2199">
        <w:rPr>
          <w:rFonts w:ascii="Arial" w:hAnsi="Arial" w:cs="Arial"/>
          <w:bCs/>
        </w:rPr>
        <w:t>- dochody na zadania własne powiatu – 9.714.458,47 zł,</w:t>
      </w:r>
    </w:p>
    <w:p w:rsidR="005F2199" w:rsidRPr="005F2199" w:rsidRDefault="005F2199" w:rsidP="005F2199">
      <w:pPr>
        <w:spacing w:line="276" w:lineRule="auto"/>
        <w:ind w:left="709" w:hanging="709"/>
        <w:rPr>
          <w:rFonts w:ascii="Arial" w:hAnsi="Arial" w:cs="Arial"/>
          <w:bCs/>
        </w:rPr>
      </w:pPr>
      <w:r w:rsidRPr="005F2199">
        <w:rPr>
          <w:rFonts w:ascii="Arial" w:hAnsi="Arial" w:cs="Arial"/>
          <w:bCs/>
        </w:rPr>
        <w:t>- dochody na zadania zlecone – 53.251.262,00 zł,</w:t>
      </w:r>
    </w:p>
    <w:p w:rsidR="005F2199" w:rsidRPr="005F2199" w:rsidRDefault="005F2199" w:rsidP="005F2199">
      <w:pPr>
        <w:spacing w:line="276" w:lineRule="auto"/>
        <w:ind w:left="709" w:hanging="709"/>
        <w:rPr>
          <w:rFonts w:ascii="Arial" w:hAnsi="Arial" w:cs="Arial"/>
          <w:bCs/>
        </w:rPr>
      </w:pPr>
      <w:r w:rsidRPr="005F2199">
        <w:rPr>
          <w:rFonts w:ascii="Arial" w:hAnsi="Arial" w:cs="Arial"/>
          <w:bCs/>
        </w:rPr>
        <w:t>- dochody na zadania rządowe – 25.646.440,00 zł,</w:t>
      </w:r>
    </w:p>
    <w:p w:rsidR="005F2199" w:rsidRPr="005F2199" w:rsidRDefault="005F2199" w:rsidP="005F2199">
      <w:pPr>
        <w:spacing w:line="276" w:lineRule="auto"/>
        <w:ind w:left="349"/>
        <w:rPr>
          <w:rFonts w:ascii="Arial" w:hAnsi="Arial" w:cs="Arial"/>
          <w:bCs/>
        </w:rPr>
      </w:pPr>
    </w:p>
    <w:p w:rsidR="005F2199" w:rsidRPr="005F2199" w:rsidRDefault="005F2199" w:rsidP="005F2199">
      <w:pPr>
        <w:numPr>
          <w:ilvl w:val="0"/>
          <w:numId w:val="22"/>
        </w:numPr>
        <w:tabs>
          <w:tab w:val="num" w:pos="284"/>
        </w:tabs>
        <w:spacing w:line="276" w:lineRule="auto"/>
        <w:ind w:left="284" w:hanging="284"/>
        <w:rPr>
          <w:rFonts w:ascii="Arial" w:hAnsi="Arial" w:cs="Arial"/>
          <w:bCs/>
        </w:rPr>
      </w:pPr>
      <w:r w:rsidRPr="005F2199">
        <w:rPr>
          <w:rFonts w:ascii="Arial" w:hAnsi="Arial" w:cs="Arial"/>
          <w:bCs/>
        </w:rPr>
        <w:t>dochody majątkowe – 284.072.142,45 zł.</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Wielkości dotacji ustalone zostały przez Wojewodę Kujawsko-Pomorskiego i przekazane pismem WFB.I.3110.5.16.2025 z dnia 24 października 2025 roku oraz Delegaturę Krajowego Biura Wyborczego we Włocławku, przekazane pismem DWŁ.3113.10.2025 z dnia 23 października 2025 roku.</w:t>
      </w:r>
    </w:p>
    <w:p w:rsidR="005F2199" w:rsidRPr="005F2199" w:rsidRDefault="005F2199" w:rsidP="005F2199">
      <w:pPr>
        <w:pStyle w:val="Nagwek2"/>
        <w:spacing w:line="276" w:lineRule="auto"/>
        <w:rPr>
          <w:rFonts w:ascii="Arial" w:hAnsi="Arial" w:cs="Arial"/>
          <w:spacing w:val="20"/>
          <w:sz w:val="24"/>
          <w:szCs w:val="24"/>
        </w:rPr>
      </w:pPr>
    </w:p>
    <w:p w:rsidR="005F2199" w:rsidRPr="005F2199" w:rsidRDefault="005F2199" w:rsidP="005F2199">
      <w:pPr>
        <w:spacing w:line="276" w:lineRule="auto"/>
        <w:rPr>
          <w:rFonts w:ascii="Arial" w:hAnsi="Arial" w:cs="Arial"/>
        </w:rPr>
      </w:pPr>
    </w:p>
    <w:p w:rsidR="005F2199" w:rsidRPr="005F2199" w:rsidRDefault="005F2199" w:rsidP="005F2199">
      <w:pPr>
        <w:pStyle w:val="Nagwek2"/>
        <w:spacing w:line="276" w:lineRule="auto"/>
        <w:rPr>
          <w:rFonts w:ascii="Arial" w:hAnsi="Arial" w:cs="Arial"/>
          <w:spacing w:val="20"/>
          <w:sz w:val="24"/>
          <w:szCs w:val="24"/>
        </w:rPr>
      </w:pPr>
      <w:r w:rsidRPr="005F2199">
        <w:rPr>
          <w:rFonts w:ascii="Arial" w:hAnsi="Arial" w:cs="Arial"/>
          <w:spacing w:val="20"/>
          <w:sz w:val="24"/>
          <w:szCs w:val="24"/>
        </w:rPr>
        <w:t>I.1. Dochody na zadania własne gminy</w:t>
      </w:r>
    </w:p>
    <w:p w:rsidR="005F2199" w:rsidRPr="005F2199" w:rsidRDefault="005F2199" w:rsidP="005F2199">
      <w:pPr>
        <w:spacing w:line="276" w:lineRule="auto"/>
        <w:rPr>
          <w:rFonts w:ascii="Arial" w:hAnsi="Arial" w:cs="Arial"/>
        </w:rPr>
      </w:pPr>
    </w:p>
    <w:p w:rsidR="005F2199" w:rsidRPr="005F2199" w:rsidRDefault="005F2199" w:rsidP="005F2199">
      <w:pPr>
        <w:pStyle w:val="Tekstpodstawowywcity2"/>
        <w:tabs>
          <w:tab w:val="left" w:pos="-1276"/>
        </w:tabs>
        <w:spacing w:line="276" w:lineRule="auto"/>
        <w:ind w:left="0"/>
        <w:jc w:val="left"/>
        <w:rPr>
          <w:rFonts w:ascii="Arial" w:hAnsi="Arial" w:cs="Arial"/>
        </w:rPr>
      </w:pPr>
      <w:r w:rsidRPr="005F2199">
        <w:rPr>
          <w:rFonts w:ascii="Arial" w:hAnsi="Arial" w:cs="Arial"/>
        </w:rPr>
        <w:t>Wielkość dochodów na zadania własne gminy na 2026 rok według źródeł ich pozyskania przedstawiono poniżej:</w:t>
      </w:r>
    </w:p>
    <w:p w:rsidR="005F2199" w:rsidRPr="005F2199" w:rsidRDefault="005F2199" w:rsidP="005F2199">
      <w:pPr>
        <w:spacing w:line="276" w:lineRule="auto"/>
        <w:rPr>
          <w:rFonts w:ascii="Arial" w:hAnsi="Arial" w:cs="Arial"/>
        </w:rPr>
      </w:pPr>
    </w:p>
    <w:p w:rsidR="005F2199" w:rsidRPr="005F2199" w:rsidRDefault="005F2199" w:rsidP="005F2199">
      <w:pPr>
        <w:pStyle w:val="Nagwek2"/>
        <w:spacing w:line="276" w:lineRule="auto"/>
        <w:rPr>
          <w:rFonts w:ascii="Arial" w:hAnsi="Arial" w:cs="Arial"/>
          <w:sz w:val="24"/>
          <w:szCs w:val="24"/>
        </w:rPr>
      </w:pPr>
      <w:r w:rsidRPr="005F2199">
        <w:rPr>
          <w:rFonts w:ascii="Arial" w:hAnsi="Arial" w:cs="Arial"/>
          <w:sz w:val="24"/>
          <w:szCs w:val="24"/>
        </w:rPr>
        <w:t>Dział 010 – ROLNICTWO I ŁOWIECTWO</w:t>
      </w:r>
    </w:p>
    <w:p w:rsidR="005F2199" w:rsidRPr="005F2199" w:rsidRDefault="005F2199" w:rsidP="005F2199">
      <w:pPr>
        <w:pStyle w:val="Nagwek2"/>
        <w:spacing w:line="276" w:lineRule="auto"/>
        <w:rPr>
          <w:rFonts w:ascii="Arial" w:hAnsi="Arial" w:cs="Arial"/>
          <w:sz w:val="24"/>
          <w:szCs w:val="24"/>
        </w:rPr>
      </w:pPr>
    </w:p>
    <w:p w:rsidR="005F2199" w:rsidRPr="005F2199" w:rsidRDefault="005F2199" w:rsidP="005F2199">
      <w:pPr>
        <w:pStyle w:val="Nagwek2"/>
        <w:spacing w:line="276" w:lineRule="auto"/>
        <w:rPr>
          <w:rFonts w:ascii="Arial" w:hAnsi="Arial" w:cs="Arial"/>
          <w:sz w:val="24"/>
          <w:szCs w:val="24"/>
        </w:rPr>
      </w:pPr>
      <w:r w:rsidRPr="005F2199">
        <w:rPr>
          <w:rFonts w:ascii="Arial" w:hAnsi="Arial" w:cs="Arial"/>
          <w:sz w:val="24"/>
          <w:szCs w:val="24"/>
        </w:rPr>
        <w:t>Rozdział 01095 Pozostała działalność </w:t>
      </w:r>
    </w:p>
    <w:p w:rsidR="005F2199" w:rsidRPr="005F2199" w:rsidRDefault="005F2199" w:rsidP="005F2199">
      <w:pPr>
        <w:pStyle w:val="Nagwek2"/>
        <w:spacing w:line="276" w:lineRule="auto"/>
        <w:rPr>
          <w:rFonts w:ascii="Arial" w:hAnsi="Arial" w:cs="Arial"/>
          <w:sz w:val="24"/>
          <w:szCs w:val="24"/>
        </w:rPr>
      </w:pPr>
    </w:p>
    <w:p w:rsidR="005F2199" w:rsidRPr="005F2199" w:rsidRDefault="005F2199" w:rsidP="005F2199">
      <w:pPr>
        <w:pStyle w:val="Nagwek2"/>
        <w:spacing w:line="276" w:lineRule="auto"/>
        <w:rPr>
          <w:rFonts w:ascii="Arial" w:hAnsi="Arial" w:cs="Arial"/>
          <w:sz w:val="24"/>
          <w:szCs w:val="24"/>
        </w:rPr>
      </w:pPr>
      <w:r w:rsidRPr="005F2199">
        <w:rPr>
          <w:rFonts w:ascii="Arial" w:hAnsi="Arial" w:cs="Arial"/>
          <w:sz w:val="24"/>
          <w:szCs w:val="24"/>
        </w:rPr>
        <w:t>Zaplanowano dochody bieżące w kwocie 11.500,00 zł, w tym:</w:t>
      </w:r>
    </w:p>
    <w:p w:rsidR="005F2199" w:rsidRPr="005F2199" w:rsidRDefault="005F2199" w:rsidP="005F2199">
      <w:pPr>
        <w:pStyle w:val="Nagwek2"/>
        <w:spacing w:line="276" w:lineRule="auto"/>
        <w:rPr>
          <w:rFonts w:ascii="Arial" w:hAnsi="Arial" w:cs="Arial"/>
          <w:sz w:val="24"/>
          <w:szCs w:val="24"/>
        </w:rPr>
      </w:pPr>
      <w:r w:rsidRPr="005F2199">
        <w:rPr>
          <w:rFonts w:ascii="Arial" w:hAnsi="Arial" w:cs="Arial"/>
          <w:sz w:val="24"/>
          <w:szCs w:val="24"/>
        </w:rPr>
        <w:t>§ 0690 – wpływy z różnych opłat – 2.000,00 zł z tytułu opłat za wydawanie kart wędkarskich,</w:t>
      </w:r>
    </w:p>
    <w:p w:rsidR="005F2199" w:rsidRPr="005F2199" w:rsidRDefault="005F2199" w:rsidP="005F2199">
      <w:pPr>
        <w:spacing w:line="276" w:lineRule="auto"/>
        <w:rPr>
          <w:rFonts w:ascii="Arial" w:hAnsi="Arial" w:cs="Arial"/>
        </w:rPr>
      </w:pPr>
      <w:r w:rsidRPr="005F2199">
        <w:rPr>
          <w:rFonts w:ascii="Arial" w:hAnsi="Arial" w:cs="Arial"/>
        </w:rPr>
        <w:t xml:space="preserve">§ 0750 – wpływy z najmu i dzierżawy składników majątkowych Skarbu Państwa, jednostek samorządu terytorialnego lub innych jednostek zaliczanych do sektora finansów publicznych oraz innych umów </w:t>
      </w:r>
      <w:r w:rsidRPr="005F2199">
        <w:rPr>
          <w:rFonts w:ascii="Arial" w:hAnsi="Arial" w:cs="Arial"/>
        </w:rPr>
        <w:br/>
        <w:t>o podobnym charakterze – 9.500,00 zł z tytułu opłat za dzierżawę obwodów łowieckich.</w:t>
      </w:r>
    </w:p>
    <w:p w:rsidR="005F2199" w:rsidRPr="005F2199" w:rsidRDefault="005F2199" w:rsidP="005F2199">
      <w:pPr>
        <w:spacing w:line="276" w:lineRule="auto"/>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Dział 020 – LEŚNICTWO</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Rozdział 02001 Gospodarka leśna </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0870 – wpływy ze sprzedaży składników majątkowych – zaplanowano dochody majątkowe w kwocie 55.000,00 zł ze sprzedaży drewna.</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Dział 600 – TRANSPORT I ŁĄCZNOŚĆ </w:t>
      </w:r>
    </w:p>
    <w:p w:rsidR="005F2199" w:rsidRPr="005F2199" w:rsidRDefault="005F2199" w:rsidP="005F2199">
      <w:pPr>
        <w:pStyle w:val="Tekstpodstawowy2"/>
        <w:spacing w:line="276" w:lineRule="auto"/>
        <w:jc w:val="left"/>
        <w:rPr>
          <w:rFonts w:ascii="Arial" w:hAnsi="Arial" w:cs="Arial"/>
          <w:sz w:val="24"/>
          <w:szCs w:val="24"/>
        </w:rPr>
      </w:pPr>
    </w:p>
    <w:p w:rsidR="005F2199" w:rsidRPr="005F2199" w:rsidRDefault="005F2199" w:rsidP="005F2199">
      <w:pPr>
        <w:pStyle w:val="Tekstpodstawowy2"/>
        <w:spacing w:line="276" w:lineRule="auto"/>
        <w:jc w:val="left"/>
        <w:rPr>
          <w:rFonts w:ascii="Arial" w:hAnsi="Arial" w:cs="Arial"/>
          <w:sz w:val="24"/>
          <w:szCs w:val="24"/>
        </w:rPr>
      </w:pPr>
      <w:r w:rsidRPr="005F2199">
        <w:rPr>
          <w:rFonts w:ascii="Arial" w:hAnsi="Arial" w:cs="Arial"/>
          <w:sz w:val="24"/>
          <w:szCs w:val="24"/>
        </w:rPr>
        <w:t>Rozdział 60004 Lokalny transport zbiorowy</w:t>
      </w:r>
    </w:p>
    <w:p w:rsidR="005F2199" w:rsidRPr="005F2199" w:rsidRDefault="005F2199" w:rsidP="005F2199">
      <w:pPr>
        <w:pStyle w:val="Tekstpodstawowy2"/>
        <w:spacing w:line="276" w:lineRule="auto"/>
        <w:jc w:val="left"/>
        <w:rPr>
          <w:rFonts w:ascii="Arial" w:hAnsi="Arial" w:cs="Arial"/>
          <w:sz w:val="24"/>
          <w:szCs w:val="24"/>
        </w:rPr>
      </w:pPr>
    </w:p>
    <w:p w:rsidR="005F2199" w:rsidRPr="005F2199" w:rsidRDefault="005F2199" w:rsidP="005F2199">
      <w:pPr>
        <w:pStyle w:val="Tekstpodstawowy2"/>
        <w:spacing w:line="276" w:lineRule="auto"/>
        <w:jc w:val="left"/>
        <w:rPr>
          <w:rFonts w:ascii="Arial" w:hAnsi="Arial" w:cs="Arial"/>
          <w:sz w:val="24"/>
          <w:szCs w:val="24"/>
        </w:rPr>
      </w:pPr>
      <w:r w:rsidRPr="005F2199">
        <w:rPr>
          <w:rFonts w:ascii="Arial" w:hAnsi="Arial" w:cs="Arial"/>
          <w:sz w:val="24"/>
          <w:szCs w:val="24"/>
        </w:rPr>
        <w:t>Zaplanowano dochody tego rozdziału w kwocie 77.643.093,39 zł, w tym:</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1/ dochody bieżące w kwocie 8.412.608,44 zł:</w:t>
      </w:r>
    </w:p>
    <w:p w:rsidR="005F2199" w:rsidRPr="005F2199" w:rsidRDefault="005F2199" w:rsidP="005F2199">
      <w:pPr>
        <w:pStyle w:val="Tekstpodstawowy2"/>
        <w:spacing w:line="276" w:lineRule="auto"/>
        <w:jc w:val="left"/>
        <w:rPr>
          <w:rFonts w:ascii="Arial" w:hAnsi="Arial" w:cs="Arial"/>
          <w:sz w:val="24"/>
          <w:szCs w:val="24"/>
        </w:rPr>
      </w:pPr>
      <w:r w:rsidRPr="005F2199">
        <w:rPr>
          <w:rFonts w:ascii="Arial" w:hAnsi="Arial" w:cs="Arial"/>
          <w:sz w:val="24"/>
          <w:szCs w:val="24"/>
        </w:rPr>
        <w:t xml:space="preserve">§ 0610 – wpływy z opłat egzaminacyjnych oraz opłat za wydawanie świadectw, dyplomów, zaświadczeń, certyfikatów i ich duplikatów – 1.500,00 zł z tytułu </w:t>
      </w:r>
      <w:r w:rsidRPr="005F2199">
        <w:rPr>
          <w:rFonts w:ascii="Arial" w:hAnsi="Arial" w:cs="Arial"/>
          <w:sz w:val="24"/>
          <w:szCs w:val="24"/>
        </w:rPr>
        <w:lastRenderedPageBreak/>
        <w:t>wydawania zaświadczeń dotyczących wykonywania usług publicznego transportu zbiorowego,</w:t>
      </w:r>
    </w:p>
    <w:p w:rsidR="005F2199" w:rsidRPr="005F2199" w:rsidRDefault="005F2199" w:rsidP="005F2199">
      <w:pPr>
        <w:pStyle w:val="Tekstpodstawowy2"/>
        <w:spacing w:line="276" w:lineRule="auto"/>
        <w:jc w:val="left"/>
        <w:rPr>
          <w:rFonts w:ascii="Arial" w:hAnsi="Arial" w:cs="Arial"/>
          <w:sz w:val="24"/>
          <w:szCs w:val="24"/>
        </w:rPr>
      </w:pPr>
      <w:r w:rsidRPr="005F2199">
        <w:rPr>
          <w:rFonts w:ascii="Arial" w:hAnsi="Arial" w:cs="Arial"/>
          <w:sz w:val="24"/>
          <w:szCs w:val="24"/>
        </w:rPr>
        <w:t>§ 0690 – wpływy z różnych opłat – 2.200,00 zł wpływy z tytułu kosztów sądowych,</w:t>
      </w:r>
    </w:p>
    <w:p w:rsidR="005F2199" w:rsidRPr="005F2199" w:rsidRDefault="005F2199" w:rsidP="005F2199">
      <w:pPr>
        <w:pStyle w:val="Tekstpodstawowy2"/>
        <w:spacing w:line="276" w:lineRule="auto"/>
        <w:jc w:val="left"/>
        <w:rPr>
          <w:rFonts w:ascii="Arial" w:hAnsi="Arial" w:cs="Arial"/>
          <w:sz w:val="24"/>
          <w:szCs w:val="24"/>
        </w:rPr>
      </w:pPr>
      <w:r w:rsidRPr="005F2199">
        <w:rPr>
          <w:rFonts w:ascii="Arial" w:hAnsi="Arial" w:cs="Arial"/>
          <w:sz w:val="24"/>
          <w:szCs w:val="24"/>
        </w:rPr>
        <w:t>§ 0830 – wpływy z usług – 7.001.600,00 zł ze sprzedaży biletów,</w:t>
      </w:r>
    </w:p>
    <w:p w:rsidR="005F2199" w:rsidRPr="005F2199" w:rsidRDefault="005F2199" w:rsidP="005F2199">
      <w:pPr>
        <w:pStyle w:val="Tekstpodstawowy2"/>
        <w:spacing w:line="276" w:lineRule="auto"/>
        <w:jc w:val="left"/>
        <w:rPr>
          <w:rFonts w:ascii="Arial" w:hAnsi="Arial" w:cs="Arial"/>
          <w:sz w:val="24"/>
          <w:szCs w:val="24"/>
        </w:rPr>
      </w:pPr>
      <w:r w:rsidRPr="005F2199">
        <w:rPr>
          <w:rFonts w:ascii="Arial" w:hAnsi="Arial" w:cs="Arial"/>
          <w:sz w:val="24"/>
          <w:szCs w:val="24"/>
        </w:rPr>
        <w:t>§ 0920 – wpływy z pozostałych odsetek – 2.200,00 zł z tytułu odsetek od nieterminowych wpłat przez kontrahentów z tytułu sprzedaży biletów,</w:t>
      </w:r>
    </w:p>
    <w:p w:rsidR="005F2199" w:rsidRPr="005F2199" w:rsidRDefault="005F2199" w:rsidP="005F2199">
      <w:pPr>
        <w:pStyle w:val="Tekstpodstawowy2"/>
        <w:spacing w:line="276" w:lineRule="auto"/>
        <w:jc w:val="left"/>
        <w:rPr>
          <w:rFonts w:ascii="Arial" w:hAnsi="Arial" w:cs="Arial"/>
          <w:sz w:val="24"/>
          <w:szCs w:val="24"/>
        </w:rPr>
      </w:pPr>
      <w:r w:rsidRPr="005F2199">
        <w:rPr>
          <w:rFonts w:ascii="Arial" w:hAnsi="Arial" w:cs="Arial"/>
          <w:sz w:val="24"/>
          <w:szCs w:val="24"/>
        </w:rPr>
        <w:t>§ 0940 – wpływy z rozliczeń/zwrotów z lat ubiegłych – 214.150,00 zł ze zwrotu podatku z Urzędu Skarbowego za rok 2025 oraz ze zwrotu opłaty sądowej,</w:t>
      </w:r>
    </w:p>
    <w:p w:rsidR="005F2199" w:rsidRPr="005F2199" w:rsidRDefault="005F2199" w:rsidP="005F2199">
      <w:pPr>
        <w:pStyle w:val="Tekstpodstawowy2"/>
        <w:spacing w:line="276" w:lineRule="auto"/>
        <w:jc w:val="left"/>
        <w:rPr>
          <w:rFonts w:ascii="Arial" w:hAnsi="Arial" w:cs="Arial"/>
          <w:sz w:val="24"/>
          <w:szCs w:val="24"/>
        </w:rPr>
      </w:pPr>
      <w:bookmarkStart w:id="1" w:name="_Hlk55478654"/>
      <w:r w:rsidRPr="005F2199">
        <w:rPr>
          <w:rFonts w:ascii="Arial" w:hAnsi="Arial" w:cs="Arial"/>
          <w:sz w:val="24"/>
          <w:szCs w:val="24"/>
        </w:rPr>
        <w:t xml:space="preserve">§ 0950 – wpływy z tytułu kar i odszkodowań wynikających z umów </w:t>
      </w:r>
      <w:bookmarkEnd w:id="1"/>
      <w:r w:rsidRPr="005F2199">
        <w:rPr>
          <w:rFonts w:ascii="Arial" w:hAnsi="Arial" w:cs="Arial"/>
          <w:sz w:val="24"/>
          <w:szCs w:val="24"/>
        </w:rPr>
        <w:t>– 20.000,00 zł dotyczące wpływów od firm ubezpieczeniowych z tytułu wypłat odszkodowań za uszkodzone wiaty przystankowe,</w:t>
      </w:r>
    </w:p>
    <w:p w:rsidR="005F2199" w:rsidRPr="005F2199" w:rsidRDefault="005F2199" w:rsidP="005F2199">
      <w:pPr>
        <w:pStyle w:val="Tekstpodstawowy2"/>
        <w:spacing w:line="276" w:lineRule="auto"/>
        <w:jc w:val="left"/>
        <w:rPr>
          <w:rFonts w:ascii="Arial" w:hAnsi="Arial" w:cs="Arial"/>
          <w:sz w:val="24"/>
          <w:szCs w:val="24"/>
        </w:rPr>
      </w:pPr>
      <w:bookmarkStart w:id="2" w:name="_Hlk55288992"/>
      <w:r w:rsidRPr="005F2199">
        <w:rPr>
          <w:rFonts w:ascii="Arial" w:hAnsi="Arial" w:cs="Arial"/>
          <w:sz w:val="24"/>
          <w:szCs w:val="24"/>
        </w:rPr>
        <w:t xml:space="preserve">§ 0970 – wpływy z różnych dochodów – </w:t>
      </w:r>
      <w:bookmarkEnd w:id="2"/>
      <w:r w:rsidRPr="005F2199">
        <w:rPr>
          <w:rFonts w:ascii="Arial" w:hAnsi="Arial" w:cs="Arial"/>
          <w:sz w:val="24"/>
          <w:szCs w:val="24"/>
        </w:rPr>
        <w:t>1.075.000,00 zł z tytułu opłaty dodatkowej za brak biletu MPK, wpłaty gmin w ramach zawartych porozumień w sprawie powierzenia organizacji publicznego transportu zbiorowego oraz wpływów od przewoźników za korzystanie z przystanków,</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 2058 – dotacje celowe w ramach programów finansowanych z udziałem środków europejskich oraz środków, o których mowa w art. 5 ust. 3 pkt 5 lit. a i b ustawy, lub płatności w ramach budżetu środków europejskich, realizowanych przez jednostki samorządu terytorialnego – w ramach Funduszy Europejskich dla Kujaw i Pomorza 2021 – 2027 zaplanowano 95.958,44 zł na realizację zadania pn.: „Tabor na potrzeby czystej komunikacji w mieście Włocławek”, </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ind w:left="284" w:hanging="278"/>
        <w:jc w:val="left"/>
        <w:rPr>
          <w:rFonts w:ascii="Arial" w:hAnsi="Arial" w:cs="Arial"/>
        </w:rPr>
      </w:pPr>
      <w:r w:rsidRPr="005F2199">
        <w:rPr>
          <w:rFonts w:ascii="Arial" w:hAnsi="Arial" w:cs="Arial"/>
        </w:rPr>
        <w:t>2/ dochody majątkowe w kwocie 69.230.484,95 zł:</w:t>
      </w:r>
    </w:p>
    <w:p w:rsidR="005F2199" w:rsidRPr="005F2199" w:rsidRDefault="005F2199" w:rsidP="005F2199">
      <w:pPr>
        <w:pStyle w:val="Tekstpodstawowy"/>
        <w:spacing w:line="276" w:lineRule="auto"/>
        <w:ind w:firstLine="6"/>
        <w:jc w:val="left"/>
        <w:rPr>
          <w:rFonts w:ascii="Arial" w:hAnsi="Arial" w:cs="Arial"/>
        </w:rPr>
      </w:pPr>
      <w:r w:rsidRPr="005F2199">
        <w:rPr>
          <w:rFonts w:ascii="Arial" w:hAnsi="Arial" w:cs="Arial"/>
        </w:rPr>
        <w:t>§ 6206 – dotacja celowa w ramach programów finansowanych z udziałem środków europejskich oraz środków, o których mowa w art. 5 ust. 1 pkt 3 oraz ust. 3 pkt. 5 i 6 ustawy, lub płatności w ramach budżetu środków europejskich, z wyłączeniem dochodów klasyfikowanych w paragrafie 625 – zaplanowano 425.250,00 zł na realizację zadania pn.: „Multimodalne Centrum przesiadkowe – etap III”,</w:t>
      </w:r>
    </w:p>
    <w:p w:rsidR="005F2199" w:rsidRPr="005F2199" w:rsidRDefault="005F2199" w:rsidP="005F2199">
      <w:pPr>
        <w:pStyle w:val="Tekstpodstawowy"/>
        <w:spacing w:line="276" w:lineRule="auto"/>
        <w:ind w:firstLine="6"/>
        <w:jc w:val="left"/>
        <w:rPr>
          <w:rFonts w:ascii="Arial" w:hAnsi="Arial" w:cs="Arial"/>
        </w:rPr>
      </w:pPr>
      <w:r w:rsidRPr="005F2199">
        <w:rPr>
          <w:rFonts w:ascii="Arial" w:hAnsi="Arial" w:cs="Arial"/>
        </w:rPr>
        <w:t>§ 6207 – dotacja celowa w ramach programów finansowanych z udziałem środków europejskich oraz środków, o których mowa w art. 5 ust. 1 pkt 3 oraz ust. 3 pkt. 5 i 6 ustawy, lub płatności w ramach budżetu środków europejskich, z wyłączeniem dochodów klasyfikowanych w paragrafie 625 – zaplanowano 2.409.750,00 zł na realizację zadania pn.: „Multimodalne Centrum przesiadkowe – etap III”,</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6257 – dotacje celowe w ramach programów finansowanych z udziałem środków europejskich oraz środków, o których mowa w art. 5 ust. 3 pkt 5 lit. a i b ustawy, lub płatności w ramach budżetu środków europejskich, realizowanych przez jednostki samorządu terytorialnego – zaplanowano 41.637.500,00 zł w ramach Krajowego Planu Odbudowy i Zwiększania Odporności z przeznaczeniem na zadanie pn. „Rozwój zeroemisyjnego transportu publicznego we Włocławku poprzez zakup zeroemisyjnego transportu wraz z niezbędną infrastrukturą – etap II”,</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 6258 – dotacje celowe w ramach programów finansowanych z udziałem środków europejskich oraz środków, o których mowa w art. 5 ust. 3 pkt 5 lit. a i b ustawy, lub płatności w ramach budżetu środków europejskich, realizowanych przez jednostki samorządu terytorialnego – zaplanowano 24.757.984,95 zł w ramach Funduszy </w:t>
      </w:r>
      <w:r w:rsidRPr="005F2199">
        <w:rPr>
          <w:rFonts w:ascii="Arial" w:hAnsi="Arial" w:cs="Arial"/>
        </w:rPr>
        <w:lastRenderedPageBreak/>
        <w:t>Europejskich dla Kujaw i Pomorza 2021 – 2027 na realizację trzech zadań pn.: „Poprawa funkcjonowania transportu zbiorowego w mieście Włocławek poprzez modernizację infrastruktury towarzyszącej transportowi zbiorowemu II etap” – 12.838.621,38 zł , „Tabor na potrzeby czystej komunikacji w mieście Włocławek” – 9.595.843,80 zł oraz „Poprawa funkcjonowania transportu zbiorowego w mieście Włocławek poprzez modernizację infrastruktury towarzyszącej transportowi zbiorowemu I etap –</w:t>
      </w:r>
      <w:r>
        <w:rPr>
          <w:rFonts w:ascii="Arial" w:hAnsi="Arial" w:cs="Arial"/>
        </w:rPr>
        <w:t xml:space="preserve"> </w:t>
      </w:r>
      <w:r w:rsidRPr="005F2199">
        <w:rPr>
          <w:rFonts w:ascii="Arial" w:hAnsi="Arial" w:cs="Arial"/>
        </w:rPr>
        <w:t xml:space="preserve">2.323.519,77 zł. </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Rozdział 60016 Drogi publiczne gminne </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2"/>
        <w:spacing w:line="276" w:lineRule="auto"/>
        <w:jc w:val="left"/>
        <w:rPr>
          <w:rFonts w:ascii="Arial" w:hAnsi="Arial" w:cs="Arial"/>
          <w:sz w:val="24"/>
          <w:szCs w:val="24"/>
        </w:rPr>
      </w:pPr>
      <w:r w:rsidRPr="005F2199">
        <w:rPr>
          <w:rFonts w:ascii="Arial" w:hAnsi="Arial" w:cs="Arial"/>
          <w:sz w:val="24"/>
          <w:szCs w:val="24"/>
        </w:rPr>
        <w:t>Zaplanowano dochody tego rozdziału w kwocie 23.620.943,51 zł, w tym:</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1/ dochody bieżące w kwocie 1.819.150,00 zł:</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0580 – wpływy z tytułu grzywien i innych kar pieniężnych od osób prawnych i innych jednostek organizacyjnych – 650,00 zł z tytułu kar za naruszenie ustawy „Prawo o ruchu drogowym”, za zajęcie pasa drogowego bez pozwolenia,</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0620 – wpływy z opłat za zezwolenia, akredytacje oraz opłaty ewidencyjne, w tym opłaty za częstotliwości – 1.800.000,00 zł z tytułu wpływów wynikających za zajęcia pasa drogowego (awarie, urządzenia w drodze, reklamy, kioski, koperty, przejazdy nienormatywne),</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0640 – wpływy z tytułu kosztów egzekucyjnych, opłaty komorniczej i kosztów upomnień – 1.800,00 zł,</w:t>
      </w:r>
    </w:p>
    <w:p w:rsidR="005F2199" w:rsidRPr="005F2199" w:rsidRDefault="005F2199" w:rsidP="005F2199">
      <w:pPr>
        <w:pStyle w:val="Tekstpodstawowy2"/>
        <w:spacing w:line="276" w:lineRule="auto"/>
        <w:jc w:val="left"/>
        <w:rPr>
          <w:rFonts w:ascii="Arial" w:hAnsi="Arial" w:cs="Arial"/>
          <w:sz w:val="24"/>
          <w:szCs w:val="24"/>
        </w:rPr>
      </w:pPr>
      <w:r w:rsidRPr="005F2199">
        <w:rPr>
          <w:rFonts w:ascii="Arial" w:hAnsi="Arial" w:cs="Arial"/>
          <w:sz w:val="24"/>
          <w:szCs w:val="24"/>
        </w:rPr>
        <w:t>§ 0920 – wpływy z pozostałych odsetek – 2.200,00 zł z tytułu odsetek bankowych od środków gromadzonych na rachunkach i odsetek z tytułu nieterminowych płatności,</w:t>
      </w:r>
    </w:p>
    <w:p w:rsidR="005F2199" w:rsidRPr="005F2199" w:rsidRDefault="005F2199" w:rsidP="005F2199">
      <w:pPr>
        <w:pStyle w:val="Tekstpodstawowy2"/>
        <w:spacing w:line="276" w:lineRule="auto"/>
        <w:jc w:val="left"/>
        <w:rPr>
          <w:rFonts w:ascii="Arial" w:hAnsi="Arial" w:cs="Arial"/>
          <w:sz w:val="24"/>
          <w:szCs w:val="24"/>
        </w:rPr>
      </w:pPr>
      <w:r w:rsidRPr="005F2199">
        <w:rPr>
          <w:rFonts w:ascii="Arial" w:hAnsi="Arial" w:cs="Arial"/>
          <w:sz w:val="24"/>
          <w:szCs w:val="24"/>
        </w:rPr>
        <w:t xml:space="preserve">§ 0950 – wpływy z tytułu kar i odszkodowań wynikających z umów – 12.000,00 zł, </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2700 – środki na dofinansowanie zadań bieżących gmin, powiatów (związków gmin, związków powiatowo-gminnych, związków powiatów), samorządów województw, pozyskane z innych źródeł zaplanowano 2.500,00 zł na realizację zadania pn. „Budowa drogi gminnej łączącej ulicę Polną z ulicą Żytnią wraz z budową ronda na skrzyżowaniu ulic Zielnej i Polnej”,</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ind w:left="284" w:hanging="278"/>
        <w:jc w:val="left"/>
        <w:rPr>
          <w:rFonts w:ascii="Arial" w:hAnsi="Arial" w:cs="Arial"/>
        </w:rPr>
      </w:pPr>
      <w:r w:rsidRPr="005F2199">
        <w:rPr>
          <w:rFonts w:ascii="Arial" w:hAnsi="Arial" w:cs="Arial"/>
        </w:rPr>
        <w:t>2/ dochody majątkowe w kwocie 21.801.793,51 zł:</w:t>
      </w:r>
    </w:p>
    <w:p w:rsidR="005F2199" w:rsidRPr="005F2199" w:rsidRDefault="005F2199" w:rsidP="005F2199">
      <w:pPr>
        <w:pStyle w:val="Tekstpodstawowy"/>
        <w:spacing w:line="276" w:lineRule="auto"/>
        <w:ind w:firstLine="6"/>
        <w:jc w:val="left"/>
        <w:rPr>
          <w:rFonts w:ascii="Arial" w:hAnsi="Arial" w:cs="Arial"/>
        </w:rPr>
      </w:pPr>
      <w:r w:rsidRPr="005F2199">
        <w:rPr>
          <w:rFonts w:ascii="Arial" w:hAnsi="Arial" w:cs="Arial"/>
        </w:rPr>
        <w:t>§ 6206 – dotacja celowa w ramach programów finansowanych z udziałem środków europejskich oraz środków, o których mowa w art. 5 ust. 1 pkt 3 oraz ust. 3 pkt. 5 i 6 ustawy, lub płatności w ramach budżetu środków europejskich, z wyłączeniem dochodów klasyfikowanych w paragrafie 625 – zaplanowano 2.252.077,06 zł na realizację zadania pn.: „Budowa ulicy Bulwary do ulicy Barskiej”,</w:t>
      </w:r>
    </w:p>
    <w:p w:rsidR="005F2199" w:rsidRPr="005F2199" w:rsidRDefault="005F2199" w:rsidP="005F2199">
      <w:pPr>
        <w:pStyle w:val="Tekstpodstawowy"/>
        <w:spacing w:line="276" w:lineRule="auto"/>
        <w:ind w:firstLine="6"/>
        <w:jc w:val="left"/>
        <w:rPr>
          <w:rFonts w:ascii="Arial" w:hAnsi="Arial" w:cs="Arial"/>
        </w:rPr>
      </w:pPr>
      <w:r w:rsidRPr="005F2199">
        <w:rPr>
          <w:rFonts w:ascii="Arial" w:hAnsi="Arial" w:cs="Arial"/>
        </w:rPr>
        <w:t>§ 6207 – dotacja celowa w ramach programów finansowanych z udziałem środków europejskich oraz środków, o których mowa w art. 5 ust. 1 pkt 3 oraz ust. 3 pkt. 5 i 6 ustawy, lub płatności w ramach budżetu środków europejskich, z wyłączeniem dochodów klasyfikowanych w paragrafie 625 – zaplanowano 12.761.770,03 zł na realizację zadania pn.: „Budowa ulicy Bulwary do ulicy Barskiej”,</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 6258 – dotacje celowe w ramach programów finansowanych z udziałem środków europejskich oraz środków, o których mowa w art. 5 ust. 3 pkt 5 lit. a i b ustawy, lub płatności w ramach budżetu środków europejskich, realizowanych przez jednostki samorządu terytorialnego – zaplanowano 428.620,00 zł w ramach Funduszy </w:t>
      </w:r>
      <w:r w:rsidRPr="005F2199">
        <w:rPr>
          <w:rFonts w:ascii="Arial" w:hAnsi="Arial" w:cs="Arial"/>
        </w:rPr>
        <w:lastRenderedPageBreak/>
        <w:t>Europejskich na Infrastrukturę, Klimat, Środowisko realizację zadania pn.: „Budowa kanalizacji deszczowej w ulicy Mielęcińskiej”,</w:t>
      </w:r>
      <w:r>
        <w:rPr>
          <w:rFonts w:ascii="Arial" w:hAnsi="Arial" w:cs="Arial"/>
        </w:rPr>
        <w:t xml:space="preserve"> </w:t>
      </w:r>
    </w:p>
    <w:p w:rsidR="005F2199" w:rsidRPr="005F2199" w:rsidRDefault="005F2199" w:rsidP="005F2199">
      <w:pPr>
        <w:pStyle w:val="Tekstpodstawowy"/>
        <w:spacing w:line="276" w:lineRule="auto"/>
        <w:jc w:val="left"/>
        <w:rPr>
          <w:rFonts w:ascii="Arial" w:hAnsi="Arial" w:cs="Arial"/>
        </w:rPr>
      </w:pPr>
      <w:bookmarkStart w:id="3" w:name="_Hlk56167930"/>
      <w:r w:rsidRPr="005F2199">
        <w:rPr>
          <w:rFonts w:ascii="Arial" w:hAnsi="Arial" w:cs="Arial"/>
        </w:rPr>
        <w:t xml:space="preserve">§ 6290 – </w:t>
      </w:r>
      <w:bookmarkEnd w:id="3"/>
      <w:r w:rsidRPr="005F2199">
        <w:rPr>
          <w:rFonts w:ascii="Arial" w:hAnsi="Arial" w:cs="Arial"/>
        </w:rPr>
        <w:t>środki na dofinansowanie własnych inwestycji gmin, powiatów (związków gmin, związków powiatowo-gminnych, związków powiatów), samorządów województw, pozyskane z innych źródeł – zaplanowano 6.359.326,42 zł z Rządowego Funduszu Rozwoju Dróg z przeznaczeniem na zadania</w:t>
      </w:r>
      <w:r>
        <w:rPr>
          <w:rFonts w:ascii="Arial" w:hAnsi="Arial" w:cs="Arial"/>
        </w:rPr>
        <w:t xml:space="preserve"> </w:t>
      </w:r>
      <w:r w:rsidRPr="005F2199">
        <w:rPr>
          <w:rFonts w:ascii="Arial" w:hAnsi="Arial" w:cs="Arial"/>
        </w:rPr>
        <w:t>pn.: „Budowa drogi stanowiącej przedłużenie ul. Letniej od Al. Jana Pawła II do ul. Szyszkowej” – 3.359.326,42 zł, „Budowa drogi gminnej łączącej ulicę Polną z ulicą Żytnią wraz z budową ronda na skrzyżowaniu ulic Zielnej i Polnej” – 3.000.000,00 zł.</w:t>
      </w:r>
    </w:p>
    <w:p w:rsidR="005F2199" w:rsidRPr="005F2199" w:rsidRDefault="005F2199" w:rsidP="005F2199">
      <w:pPr>
        <w:pStyle w:val="Tekstpodstawowy"/>
        <w:spacing w:line="276" w:lineRule="auto"/>
        <w:jc w:val="left"/>
        <w:rPr>
          <w:rFonts w:ascii="Arial" w:hAnsi="Arial" w:cs="Arial"/>
          <w:highlight w:val="yellow"/>
        </w:rPr>
      </w:pPr>
    </w:p>
    <w:p w:rsidR="005F2199" w:rsidRPr="005F2199" w:rsidRDefault="005F2199" w:rsidP="005F2199">
      <w:pPr>
        <w:pStyle w:val="Nagwek2"/>
        <w:spacing w:line="276" w:lineRule="auto"/>
        <w:rPr>
          <w:rFonts w:ascii="Arial" w:hAnsi="Arial" w:cs="Arial"/>
          <w:sz w:val="24"/>
          <w:szCs w:val="24"/>
        </w:rPr>
      </w:pPr>
      <w:r w:rsidRPr="005F2199">
        <w:rPr>
          <w:rFonts w:ascii="Arial" w:hAnsi="Arial" w:cs="Arial"/>
          <w:sz w:val="24"/>
          <w:szCs w:val="24"/>
        </w:rPr>
        <w:t>Rozdział 60017 Drogi wewnętrzne</w:t>
      </w:r>
    </w:p>
    <w:p w:rsidR="005F2199" w:rsidRPr="005F2199" w:rsidRDefault="005F2199" w:rsidP="005F2199">
      <w:pPr>
        <w:spacing w:line="276" w:lineRule="auto"/>
        <w:rPr>
          <w:rFonts w:ascii="Arial" w:hAnsi="Arial" w:cs="Arial"/>
        </w:rPr>
      </w:pPr>
    </w:p>
    <w:p w:rsidR="005F2199" w:rsidRPr="005F2199" w:rsidRDefault="005F2199" w:rsidP="005F2199">
      <w:pPr>
        <w:pStyle w:val="Nagwek2"/>
        <w:spacing w:line="276" w:lineRule="auto"/>
        <w:rPr>
          <w:rFonts w:ascii="Arial" w:hAnsi="Arial" w:cs="Arial"/>
          <w:sz w:val="24"/>
          <w:szCs w:val="24"/>
        </w:rPr>
      </w:pPr>
      <w:r w:rsidRPr="005F2199">
        <w:rPr>
          <w:rFonts w:ascii="Arial" w:hAnsi="Arial" w:cs="Arial"/>
          <w:sz w:val="24"/>
          <w:szCs w:val="24"/>
        </w:rPr>
        <w:t>Zaplanowano dochody bieżące w kwocie 175.050,00 zł, w tym:</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0620 – wpływy z opłat za zezwolenia, akredytacje oraz opłaty ewidencyjne, w tym opłaty za częstotliwości – 174.900,00 zł z tytułu wpływów wynikających z zajęcia pasa drogowego (awarie, urządzenia w drodze, reklamy, kioski, koperty, przejazdy nienormatywne),</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0640 – wpływy z tytułu kosztów egzekucyjnych, opłaty komorniczej i kosztów upomnień – 50,00 zł,</w:t>
      </w:r>
    </w:p>
    <w:p w:rsidR="005F2199" w:rsidRPr="005F2199" w:rsidRDefault="005F2199" w:rsidP="005F2199">
      <w:pPr>
        <w:pStyle w:val="Tekstpodstawowy2"/>
        <w:spacing w:line="276" w:lineRule="auto"/>
        <w:jc w:val="left"/>
        <w:rPr>
          <w:rFonts w:ascii="Arial" w:hAnsi="Arial" w:cs="Arial"/>
          <w:sz w:val="24"/>
          <w:szCs w:val="24"/>
        </w:rPr>
      </w:pPr>
      <w:r w:rsidRPr="005F2199">
        <w:rPr>
          <w:rFonts w:ascii="Arial" w:hAnsi="Arial" w:cs="Arial"/>
          <w:sz w:val="24"/>
          <w:szCs w:val="24"/>
        </w:rPr>
        <w:t>§ 0920 – wpływy z pozostałych odsetek – 100,00 zł z tytułu odsetek bankowych od środków gromadzonych na rachunkach i odsetek z tytułu nieterminowych płatności.</w:t>
      </w:r>
    </w:p>
    <w:p w:rsidR="005F2199" w:rsidRPr="005F2199" w:rsidRDefault="005F2199" w:rsidP="005F2199">
      <w:pPr>
        <w:pStyle w:val="Tekstpodstawowy"/>
        <w:spacing w:line="276" w:lineRule="auto"/>
        <w:jc w:val="left"/>
        <w:rPr>
          <w:rFonts w:ascii="Arial" w:hAnsi="Arial" w:cs="Arial"/>
          <w:highlight w:val="yellow"/>
        </w:rPr>
      </w:pPr>
    </w:p>
    <w:p w:rsidR="005F2199" w:rsidRPr="005F2199" w:rsidRDefault="005F2199" w:rsidP="005F2199">
      <w:pPr>
        <w:pStyle w:val="Nagwek2"/>
        <w:spacing w:line="276" w:lineRule="auto"/>
        <w:rPr>
          <w:rFonts w:ascii="Arial" w:hAnsi="Arial" w:cs="Arial"/>
          <w:sz w:val="24"/>
          <w:szCs w:val="24"/>
        </w:rPr>
      </w:pPr>
      <w:r w:rsidRPr="005F2199">
        <w:rPr>
          <w:rFonts w:ascii="Arial" w:hAnsi="Arial" w:cs="Arial"/>
          <w:sz w:val="24"/>
          <w:szCs w:val="24"/>
        </w:rPr>
        <w:t>Rozdział 60019 Płatne parkowanie </w:t>
      </w:r>
    </w:p>
    <w:p w:rsidR="005F2199" w:rsidRPr="005F2199" w:rsidRDefault="005F2199" w:rsidP="005F2199">
      <w:pPr>
        <w:pStyle w:val="Nagwek2"/>
        <w:spacing w:line="276" w:lineRule="auto"/>
        <w:rPr>
          <w:rFonts w:ascii="Arial" w:hAnsi="Arial" w:cs="Arial"/>
          <w:sz w:val="24"/>
          <w:szCs w:val="24"/>
        </w:rPr>
      </w:pPr>
    </w:p>
    <w:p w:rsidR="005F2199" w:rsidRPr="005F2199" w:rsidRDefault="005F2199" w:rsidP="005F2199">
      <w:pPr>
        <w:pStyle w:val="Nagwek2"/>
        <w:spacing w:line="276" w:lineRule="auto"/>
        <w:rPr>
          <w:rFonts w:ascii="Arial" w:hAnsi="Arial" w:cs="Arial"/>
          <w:sz w:val="24"/>
          <w:szCs w:val="24"/>
        </w:rPr>
      </w:pPr>
      <w:r w:rsidRPr="005F2199">
        <w:rPr>
          <w:rFonts w:ascii="Arial" w:hAnsi="Arial" w:cs="Arial"/>
          <w:sz w:val="24"/>
          <w:szCs w:val="24"/>
        </w:rPr>
        <w:t>Zaplanowano dochody bieżące w kwocie 3.422.790,00 zł, w tym:</w:t>
      </w:r>
    </w:p>
    <w:p w:rsidR="005F2199" w:rsidRPr="005F2199" w:rsidRDefault="005F2199" w:rsidP="005F2199">
      <w:pPr>
        <w:spacing w:line="276" w:lineRule="auto"/>
        <w:rPr>
          <w:rFonts w:ascii="Arial" w:hAnsi="Arial" w:cs="Arial"/>
        </w:rPr>
      </w:pPr>
      <w:r w:rsidRPr="005F2199">
        <w:rPr>
          <w:rFonts w:ascii="Arial" w:hAnsi="Arial" w:cs="Arial"/>
        </w:rPr>
        <w:t xml:space="preserve">§ 0490 – wpływy z innych lokalnych opłat pobieranych przez jednostki samorządu terytorialnego na podstawie odrębnych ustaw – 3.400.000,00 zł obejmuje dochody z tytułu strefy płatnego parkowania składające się z wpływów z </w:t>
      </w:r>
      <w:proofErr w:type="spellStart"/>
      <w:r w:rsidRPr="005F2199">
        <w:rPr>
          <w:rFonts w:ascii="Arial" w:hAnsi="Arial" w:cs="Arial"/>
        </w:rPr>
        <w:t>parkomatów</w:t>
      </w:r>
      <w:proofErr w:type="spellEnd"/>
      <w:r w:rsidRPr="005F2199">
        <w:rPr>
          <w:rFonts w:ascii="Arial" w:hAnsi="Arial" w:cs="Arial"/>
        </w:rPr>
        <w:t>, abonentów, opłaty dodatkowej (brak biletu parkingowego) oraz z tytułów wykonawczych (należności),</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0640 – wpływy z tytułu kosztów egzekucyjnych, opłaty komorniczej i kosztów upomnień – 22.000,00 zł,</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0690 – wpływy z różnych opłat – 20,00 zł,</w:t>
      </w:r>
    </w:p>
    <w:p w:rsidR="005F2199" w:rsidRPr="005F2199" w:rsidRDefault="005F2199" w:rsidP="005F2199">
      <w:pPr>
        <w:pStyle w:val="Tekstpodstawowy2"/>
        <w:spacing w:line="276" w:lineRule="auto"/>
        <w:jc w:val="left"/>
        <w:rPr>
          <w:rFonts w:ascii="Arial" w:hAnsi="Arial" w:cs="Arial"/>
          <w:sz w:val="24"/>
          <w:szCs w:val="24"/>
        </w:rPr>
      </w:pPr>
      <w:r w:rsidRPr="005F2199">
        <w:rPr>
          <w:rFonts w:ascii="Arial" w:hAnsi="Arial" w:cs="Arial"/>
          <w:sz w:val="24"/>
          <w:szCs w:val="24"/>
        </w:rPr>
        <w:t>§ 0920 – wpływy z pozostałych odsetek – 770,00 zł.</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Rozdział 60095 Pozostała działalność</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Nagwek2"/>
        <w:spacing w:line="276" w:lineRule="auto"/>
        <w:rPr>
          <w:rFonts w:ascii="Arial" w:hAnsi="Arial" w:cs="Arial"/>
          <w:sz w:val="24"/>
          <w:szCs w:val="24"/>
        </w:rPr>
      </w:pPr>
      <w:r w:rsidRPr="005F2199">
        <w:rPr>
          <w:rFonts w:ascii="Arial" w:hAnsi="Arial" w:cs="Arial"/>
          <w:sz w:val="24"/>
          <w:szCs w:val="24"/>
        </w:rPr>
        <w:t>Zaplanowano dochody bieżące w kwocie 4.550,00 zł, w tym:</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0920 – wpływy z pozostałych odsetek – 3.800,00 zł z tytułu odsetek od środków gromadzonych na rachunku bankowym,</w:t>
      </w:r>
    </w:p>
    <w:p w:rsidR="005F2199" w:rsidRPr="005F2199" w:rsidRDefault="005F2199" w:rsidP="005F2199">
      <w:pPr>
        <w:pStyle w:val="Tekstpodstawowy2"/>
        <w:spacing w:line="276" w:lineRule="auto"/>
        <w:jc w:val="left"/>
        <w:rPr>
          <w:rFonts w:ascii="Arial" w:hAnsi="Arial" w:cs="Arial"/>
          <w:sz w:val="24"/>
          <w:szCs w:val="24"/>
        </w:rPr>
      </w:pPr>
      <w:r w:rsidRPr="005F2199">
        <w:rPr>
          <w:rFonts w:ascii="Arial" w:hAnsi="Arial" w:cs="Arial"/>
          <w:sz w:val="24"/>
          <w:szCs w:val="24"/>
        </w:rPr>
        <w:t>§ 0940 – wpływy z rozliczeń/zwrotów z lat ubiegłych – 750,00 zł.</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Dział 630 – TURYSTYKA</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Rozdział 63003 Zadania w zakresie upowszechniania turystyki </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Zaplanowano dochody bieżące w kwocie 532.587,00 zł, w tym:</w:t>
      </w:r>
    </w:p>
    <w:p w:rsidR="005F2199" w:rsidRPr="005F2199" w:rsidRDefault="005F2199" w:rsidP="005F2199">
      <w:pPr>
        <w:pStyle w:val="Tekstpodstawowy"/>
        <w:spacing w:line="276" w:lineRule="auto"/>
        <w:jc w:val="left"/>
        <w:rPr>
          <w:rFonts w:ascii="Arial" w:hAnsi="Arial" w:cs="Arial"/>
        </w:rPr>
      </w:pPr>
      <w:bookmarkStart w:id="4" w:name="_Hlk55473895"/>
      <w:r w:rsidRPr="005F2199">
        <w:rPr>
          <w:rFonts w:ascii="Arial" w:hAnsi="Arial" w:cs="Arial"/>
        </w:rPr>
        <w:t xml:space="preserve">§ 0750 – wpływy z najmu i dzierżawy składników majątkowych Skarbu Państwa, jednostek samorządu terytorialnego lub innych jednostek zaliczanych do sektora finansów publicznych oraz innych umów o podobnym charakterze </w:t>
      </w:r>
      <w:bookmarkEnd w:id="4"/>
      <w:r w:rsidRPr="005F2199">
        <w:rPr>
          <w:rFonts w:ascii="Arial" w:hAnsi="Arial" w:cs="Arial"/>
        </w:rPr>
        <w:t xml:space="preserve">– 187.919,00 zł zaplanowano m.in. z tytułu wpływów z najmu terenu i urządzeń w strefie ENJOY, STAY na Przystani na Zalewie Włocławskim przy ul. Płockiej 187 na imprezy plenerowe, pod stoiska handlowe i reklamowe, opłat za pole namiotowe i </w:t>
      </w:r>
      <w:proofErr w:type="spellStart"/>
      <w:r w:rsidRPr="005F2199">
        <w:rPr>
          <w:rFonts w:ascii="Arial" w:hAnsi="Arial" w:cs="Arial"/>
        </w:rPr>
        <w:t>camperowe</w:t>
      </w:r>
      <w:proofErr w:type="spellEnd"/>
      <w:r w:rsidRPr="005F2199">
        <w:rPr>
          <w:rFonts w:ascii="Arial" w:hAnsi="Arial" w:cs="Arial"/>
        </w:rPr>
        <w:t xml:space="preserve"> oraz z najmu domków campingowych i usług świadczonych przez małą gastronomię,</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 0830 – wpływy z usług – 344.444,00 zł dotyczące wpływów z usług świadczonych w ramach funkcjonowania Przystani Wodnej, m.in. z opłat za korzystanie z miejsc cumowniczych, </w:t>
      </w:r>
      <w:proofErr w:type="spellStart"/>
      <w:r w:rsidRPr="005F2199">
        <w:rPr>
          <w:rFonts w:ascii="Arial" w:hAnsi="Arial" w:cs="Arial"/>
        </w:rPr>
        <w:t>slipowanie</w:t>
      </w:r>
      <w:proofErr w:type="spellEnd"/>
      <w:r w:rsidRPr="005F2199">
        <w:rPr>
          <w:rFonts w:ascii="Arial" w:hAnsi="Arial" w:cs="Arial"/>
        </w:rPr>
        <w:t xml:space="preserve"> jachtów, korzystanie z prysznica i prądu na kei, ładowanie akumulatora, korzystanie z kąpieliska, siłowni/placu zabaw, rejsy statkiem </w:t>
      </w:r>
      <w:proofErr w:type="spellStart"/>
      <w:r w:rsidRPr="005F2199">
        <w:rPr>
          <w:rFonts w:ascii="Arial" w:hAnsi="Arial" w:cs="Arial"/>
        </w:rPr>
        <w:t>silarnym</w:t>
      </w:r>
      <w:proofErr w:type="spellEnd"/>
      <w:r w:rsidRPr="005F2199">
        <w:rPr>
          <w:rFonts w:ascii="Arial" w:hAnsi="Arial" w:cs="Arial"/>
        </w:rPr>
        <w:t xml:space="preserve"> a także wpływów ze sprzedaży artykułów promocyjno-reklamowych w Punkcie Informacji Turystycznej oraz wpisowe od uczestników organizowanych imprez,</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 0920 – wpływy z pozostałych odsetek – 110,00 zł z tytułu odsetek od środków gromadzonych na rachunku bankowym, </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0940 – wpływy z rozliczeń/zwrotów z lat ubiegłych – 59,00 zł z wpływów z usług dotyczących lat ubiegłych,</w:t>
      </w:r>
    </w:p>
    <w:p w:rsidR="005F2199" w:rsidRPr="005F2199" w:rsidRDefault="005F2199" w:rsidP="005F2199">
      <w:pPr>
        <w:pStyle w:val="Tekstpodstawowy"/>
        <w:spacing w:line="276" w:lineRule="auto"/>
        <w:jc w:val="left"/>
        <w:rPr>
          <w:rFonts w:ascii="Arial" w:hAnsi="Arial" w:cs="Arial"/>
        </w:rPr>
      </w:pPr>
      <w:bookmarkStart w:id="5" w:name="_Hlk55474118"/>
      <w:r w:rsidRPr="005F2199">
        <w:rPr>
          <w:rFonts w:ascii="Arial" w:hAnsi="Arial" w:cs="Arial"/>
        </w:rPr>
        <w:t xml:space="preserve">§ 0970 – wpływy z różnych dochodów </w:t>
      </w:r>
      <w:bookmarkEnd w:id="5"/>
      <w:r w:rsidRPr="005F2199">
        <w:rPr>
          <w:rFonts w:ascii="Arial" w:hAnsi="Arial" w:cs="Arial"/>
        </w:rPr>
        <w:t>– 55,00 zł.</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Dział 700 – GOSPODARKA MIESZKANIOWA</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Rozdział 70005 Gospodarka gruntami i nieruchomościami </w:t>
      </w:r>
    </w:p>
    <w:p w:rsidR="005F2199" w:rsidRPr="005F2199" w:rsidRDefault="005F2199" w:rsidP="005F2199">
      <w:pPr>
        <w:pStyle w:val="Tekstpodstawowy"/>
        <w:spacing w:line="276" w:lineRule="auto"/>
        <w:jc w:val="left"/>
        <w:rPr>
          <w:rFonts w:ascii="Arial" w:hAnsi="Arial" w:cs="Arial"/>
          <w:highlight w:val="yellow"/>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W planowanych dochodach tego rozdziału w wysokości 8.760.750,00 zł ujęto:</w:t>
      </w:r>
    </w:p>
    <w:p w:rsidR="005F2199" w:rsidRPr="005F2199" w:rsidRDefault="005F2199" w:rsidP="005F2199">
      <w:pPr>
        <w:pStyle w:val="Tekstpodstawowy"/>
        <w:spacing w:line="276" w:lineRule="auto"/>
        <w:ind w:left="284" w:hanging="284"/>
        <w:jc w:val="left"/>
        <w:rPr>
          <w:rFonts w:ascii="Arial" w:hAnsi="Arial" w:cs="Arial"/>
        </w:rPr>
      </w:pPr>
      <w:r w:rsidRPr="005F2199">
        <w:rPr>
          <w:rFonts w:ascii="Arial" w:hAnsi="Arial" w:cs="Arial"/>
        </w:rPr>
        <w:t>1/ dochody bieżące w kwocie 4.095.750,00 zł, w tym:</w:t>
      </w:r>
    </w:p>
    <w:p w:rsidR="005F2199" w:rsidRPr="005F2199" w:rsidRDefault="005F2199" w:rsidP="005F2199">
      <w:pPr>
        <w:pStyle w:val="Tekstpodstawowy"/>
        <w:spacing w:line="276" w:lineRule="auto"/>
        <w:ind w:left="284" w:hanging="284"/>
        <w:jc w:val="left"/>
        <w:rPr>
          <w:rFonts w:ascii="Arial" w:hAnsi="Arial" w:cs="Arial"/>
        </w:rPr>
      </w:pPr>
      <w:r w:rsidRPr="005F2199">
        <w:rPr>
          <w:rFonts w:ascii="Arial" w:hAnsi="Arial" w:cs="Arial"/>
        </w:rPr>
        <w:t>§ 0470 – wpływy z opłat za trwały zarząd, użytkowanie i służebności – 300.000,00 zł,</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0550 – wpływy z opłat z tytułu użytkowania wieczystego nieruchomości – 1.425.000,00 zł z tytułu użytkowania wieczystego gruntu terenów przemysłowych, garaży i pawilonów handlowych,</w:t>
      </w:r>
    </w:p>
    <w:p w:rsidR="005F2199" w:rsidRPr="005F2199" w:rsidRDefault="005F2199" w:rsidP="005F2199">
      <w:pPr>
        <w:pStyle w:val="Tekstpodstawowy"/>
        <w:spacing w:line="276" w:lineRule="auto"/>
        <w:jc w:val="left"/>
        <w:rPr>
          <w:rFonts w:ascii="Arial" w:hAnsi="Arial" w:cs="Arial"/>
        </w:rPr>
      </w:pPr>
      <w:bookmarkStart w:id="6" w:name="_Hlk55820438"/>
      <w:r w:rsidRPr="005F2199">
        <w:rPr>
          <w:rFonts w:ascii="Arial" w:hAnsi="Arial" w:cs="Arial"/>
        </w:rPr>
        <w:t xml:space="preserve">§ 0690 – wpływy z różnych opłat </w:t>
      </w:r>
      <w:bookmarkEnd w:id="6"/>
      <w:r w:rsidRPr="005F2199">
        <w:rPr>
          <w:rFonts w:ascii="Arial" w:hAnsi="Arial" w:cs="Arial"/>
        </w:rPr>
        <w:t>– 10.000,00 zł z tytułu zwrotu kosztów postępowania sądowego,</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0750 – wpływy z najmu i dzierżawy składników majątkowych Skarbu Państwa, jednostek samorządu terytorialnego lub innych jednostek zaliczanych do sektora finansów publicznych oraz innych umów</w:t>
      </w:r>
      <w:r w:rsidRPr="005F2199">
        <w:rPr>
          <w:rFonts w:ascii="Arial" w:hAnsi="Arial" w:cs="Arial"/>
        </w:rPr>
        <w:br/>
        <w:t>o podobnym charakterze – 843.500,00 zł z dzierżawy terenu pod garażami, pawilonami i uprawami roślin,</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0830 – wpływy z usług – 7.000,00 zł z tytułu zwrotu kosztów ogłoszeń o przetargach,</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0920 – wpływy z pozostałych odsetek – 95.000,00 zł z tytułu nieterminowych wpłat i odsetek kapitałowych od sprzedaży nieruchomości na raty,</w:t>
      </w:r>
    </w:p>
    <w:p w:rsidR="005F2199" w:rsidRPr="005F2199" w:rsidRDefault="005F2199" w:rsidP="005F2199">
      <w:pPr>
        <w:pStyle w:val="Tekstpodstawowy"/>
        <w:spacing w:line="276" w:lineRule="auto"/>
        <w:jc w:val="left"/>
        <w:rPr>
          <w:rFonts w:ascii="Arial" w:hAnsi="Arial" w:cs="Arial"/>
        </w:rPr>
      </w:pPr>
      <w:bookmarkStart w:id="7" w:name="_Hlk55820530"/>
      <w:r w:rsidRPr="005F2199">
        <w:rPr>
          <w:rFonts w:ascii="Arial" w:hAnsi="Arial" w:cs="Arial"/>
        </w:rPr>
        <w:lastRenderedPageBreak/>
        <w:t xml:space="preserve">§ 0970 – wpływy z różnych dochodów </w:t>
      </w:r>
      <w:bookmarkEnd w:id="7"/>
      <w:r w:rsidRPr="005F2199">
        <w:rPr>
          <w:rFonts w:ascii="Arial" w:hAnsi="Arial" w:cs="Arial"/>
        </w:rPr>
        <w:t>– 50.000,00 zł wpływy za zwroty nieruchomości uprzednio wywłaszczonych, za zajęcia czasowe nieruchomości w związku z realizacją inwestycji i za bezumowne korzystanie z terenu,</w:t>
      </w:r>
    </w:p>
    <w:p w:rsidR="005F2199" w:rsidRPr="005F2199" w:rsidRDefault="005F2199" w:rsidP="005F2199">
      <w:pPr>
        <w:pStyle w:val="Tekstpodstawowy"/>
        <w:spacing w:line="276" w:lineRule="auto"/>
        <w:jc w:val="left"/>
        <w:rPr>
          <w:rFonts w:ascii="Arial" w:hAnsi="Arial" w:cs="Arial"/>
        </w:rPr>
      </w:pPr>
      <w:bookmarkStart w:id="8" w:name="_Hlk55827422"/>
      <w:r w:rsidRPr="005F2199">
        <w:rPr>
          <w:rFonts w:ascii="Arial" w:hAnsi="Arial" w:cs="Arial"/>
        </w:rPr>
        <w:t xml:space="preserve">§ 2360 – dochody jednostek samorządu terytorialnego związane z realizacją zadań z zakresu administracji rządowej oraz innych zadań zleconych ustawami </w:t>
      </w:r>
      <w:bookmarkEnd w:id="8"/>
      <w:r w:rsidRPr="005F2199">
        <w:rPr>
          <w:rFonts w:ascii="Arial" w:hAnsi="Arial" w:cs="Arial"/>
        </w:rPr>
        <w:t>– 1.365.250,00 zł związane z realizacją zadań zleconych, które stanowią 25 % lub 5 % dochodów uzyskiwanych na rzecz budżetu państwa z tytułu gospodarowania nieruchomościami Skarbu Państwa.</w:t>
      </w:r>
    </w:p>
    <w:p w:rsidR="005F2199" w:rsidRPr="005F2199" w:rsidRDefault="005F2199" w:rsidP="005F2199">
      <w:pPr>
        <w:pStyle w:val="Tekstpodstawowy"/>
        <w:spacing w:line="276" w:lineRule="auto"/>
        <w:ind w:left="284" w:hanging="284"/>
        <w:jc w:val="left"/>
        <w:rPr>
          <w:rFonts w:ascii="Arial" w:hAnsi="Arial" w:cs="Arial"/>
        </w:rPr>
      </w:pPr>
    </w:p>
    <w:p w:rsidR="005F2199" w:rsidRPr="005F2199" w:rsidRDefault="005F2199" w:rsidP="005F2199">
      <w:pPr>
        <w:spacing w:line="276" w:lineRule="auto"/>
        <w:ind w:left="284" w:hanging="284"/>
        <w:rPr>
          <w:rFonts w:ascii="Arial" w:hAnsi="Arial" w:cs="Arial"/>
        </w:rPr>
      </w:pPr>
      <w:r w:rsidRPr="005F2199">
        <w:rPr>
          <w:rFonts w:ascii="Arial" w:hAnsi="Arial" w:cs="Arial"/>
        </w:rPr>
        <w:t>2/ dochody majątkowe w kwocie 4.665.000,00 zł, w tym:</w:t>
      </w:r>
    </w:p>
    <w:p w:rsidR="005F2199" w:rsidRPr="005F2199" w:rsidRDefault="005F2199" w:rsidP="005F2199">
      <w:pPr>
        <w:spacing w:line="276" w:lineRule="auto"/>
        <w:rPr>
          <w:rFonts w:ascii="Arial" w:hAnsi="Arial" w:cs="Arial"/>
        </w:rPr>
      </w:pPr>
      <w:r w:rsidRPr="005F2199">
        <w:rPr>
          <w:rFonts w:ascii="Arial" w:hAnsi="Arial" w:cs="Arial"/>
        </w:rPr>
        <w:t xml:space="preserve">§ 0760 – wpływy z tytułu przekształcenia prawa użytkowania wieczystego w prawo własności </w:t>
      </w:r>
      <w:r w:rsidRPr="005F2199">
        <w:rPr>
          <w:rFonts w:ascii="Arial" w:hAnsi="Arial" w:cs="Arial"/>
        </w:rPr>
        <w:br/>
        <w:t>– 120.000,00 zł z tytułu opłat jednorazowych z bonifikatą i opłat uwłaszczeniowych płatnych przez okres 20 lat,</w:t>
      </w:r>
    </w:p>
    <w:p w:rsidR="005F2199" w:rsidRPr="005F2199" w:rsidRDefault="005F2199" w:rsidP="005F2199">
      <w:pPr>
        <w:spacing w:line="276" w:lineRule="auto"/>
        <w:rPr>
          <w:rFonts w:ascii="Arial" w:hAnsi="Arial" w:cs="Arial"/>
        </w:rPr>
      </w:pPr>
      <w:r w:rsidRPr="005F2199">
        <w:rPr>
          <w:rFonts w:ascii="Arial" w:hAnsi="Arial" w:cs="Arial"/>
        </w:rPr>
        <w:t>§ 0770 – wpłaty z tytułu odpłatnego nabycia prawa własności oraz prawa użytkowania wieczystego nieruchomości – 4.545.000,00 zł zaplanowano ze sprzedaży nieruchomości, w tym prawa własności.</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Rozdział 70007 Gospodarowanie mieszkaniowym zasobem gminy</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W planowanych dochodach tego rozdziału w wysokości 38.989.928,24 zł ujęto:</w:t>
      </w:r>
    </w:p>
    <w:p w:rsidR="005F2199" w:rsidRPr="005F2199" w:rsidRDefault="005F2199" w:rsidP="005F2199">
      <w:pPr>
        <w:pStyle w:val="Tekstpodstawowy"/>
        <w:spacing w:line="276" w:lineRule="auto"/>
        <w:ind w:left="284" w:hanging="284"/>
        <w:jc w:val="left"/>
        <w:rPr>
          <w:rFonts w:ascii="Arial" w:hAnsi="Arial" w:cs="Arial"/>
        </w:rPr>
      </w:pPr>
      <w:r w:rsidRPr="005F2199">
        <w:rPr>
          <w:rFonts w:ascii="Arial" w:hAnsi="Arial" w:cs="Arial"/>
        </w:rPr>
        <w:t>1/ dochody bieżące w kwocie 30.372.820,36 zł, w tym:</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0630 – wpływy z tytułu opłat i kosztów sądowych oraz innych opłat uiszczanych na rzecz Skarbu Państwa z tytułu postępowania sądowego i prokuratorskiego – 25.000,00 zł,</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0640 – wpływy z tytułu kosztów egzekucyjnych, opłaty komorniczej i kosztów upomnień – 10.000,00 zł,</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0750 – wpływy z najmu i dzierżawy składników majątkowych Skarbu Państwa, jednostek samorządu terytorialnego lub innych jednostek zaliczanych do sektora finansów publicznych oraz innych umów o podobnym charakterze – 28.247.309,35 zł,</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0830 – wpływy z usług – 6.000,00 zł za reklamę,</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0920 – wpływy z pozostałych odsetek – 130.000,00 zł z tytułu nieterminowych wpłat i odsetek kapitałowych od sprzedaży nieruchomości na raty,</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0940 – wpływy z rozliczeń/zwrotów z lat ubiegłych – 500.000,00 zł,</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0950 – wpływy z tytułu kar i odszkodowań wynikających z umów – 10.000,00 zł,</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0970 – wpływy z różnych dochodów – 8.000,00 zł,</w:t>
      </w:r>
    </w:p>
    <w:p w:rsidR="005F2199" w:rsidRPr="005F2199" w:rsidRDefault="005F2199" w:rsidP="005F2199">
      <w:pPr>
        <w:spacing w:line="276" w:lineRule="auto"/>
        <w:rPr>
          <w:rFonts w:ascii="Arial" w:hAnsi="Arial" w:cs="Arial"/>
        </w:rPr>
      </w:pPr>
      <w:r w:rsidRPr="005F2199">
        <w:rPr>
          <w:rFonts w:ascii="Arial" w:hAnsi="Arial" w:cs="Arial"/>
        </w:rPr>
        <w:t>§ 2057 – dotacje celowe w ramach programów finansowanych z udziałem środków europejskich oraz środków, o których mowa w art. 5 ust. 3 pkt 5 lit. a i b ustawy, lub płatności w ramach budżetu środków europejskich, realizowanych przez jednostki samorządu terytorialnego – 1.364.685,46 zł na dofinansowanie projektu pn.: „Społeczna Agencja Najmu szansą dla mieszkańców Włocławka na bezpieczny i stabilny najem” w ramach programu: Fundusze Europejskie dla Rozwoju Społecznego 2021-2027,</w:t>
      </w:r>
    </w:p>
    <w:p w:rsidR="005F2199" w:rsidRPr="005F2199" w:rsidRDefault="005F2199" w:rsidP="005F2199">
      <w:pPr>
        <w:spacing w:line="276" w:lineRule="auto"/>
        <w:rPr>
          <w:rFonts w:ascii="Arial" w:hAnsi="Arial" w:cs="Arial"/>
        </w:rPr>
      </w:pPr>
      <w:r w:rsidRPr="005F2199">
        <w:rPr>
          <w:rFonts w:ascii="Arial" w:hAnsi="Arial" w:cs="Arial"/>
        </w:rPr>
        <w:lastRenderedPageBreak/>
        <w:t>§ 2059 – dotacje celowe w ramach programów finansowanych z udziałem środków europejskich oraz środków, o których mowa w art. 5 ust. 3 pkt 5 lit. a i b ustawy, lub płatności w ramach budżetu środków europejskich, realizowanych przez jednostki samorządu terytorialnego – 71.825,55 zł na dofinansowanie projektu pn.: „Społeczna Agencja Najmu szansą dla mieszkańców Włocławka na bezpieczny i stabilny najem” w ramach programu: Fundusze Europejskie dla Rozwoju Społecznego 2021-2027,</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spacing w:line="276" w:lineRule="auto"/>
        <w:ind w:left="284" w:hanging="284"/>
        <w:rPr>
          <w:rFonts w:ascii="Arial" w:hAnsi="Arial" w:cs="Arial"/>
        </w:rPr>
      </w:pPr>
      <w:r w:rsidRPr="005F2199">
        <w:rPr>
          <w:rFonts w:ascii="Arial" w:hAnsi="Arial" w:cs="Arial"/>
        </w:rPr>
        <w:t>2/ dochody majątkowe w kwocie 8.617.107,88 zł:</w:t>
      </w:r>
    </w:p>
    <w:p w:rsidR="005F2199" w:rsidRPr="005F2199" w:rsidRDefault="005F2199" w:rsidP="005F2199">
      <w:pPr>
        <w:spacing w:line="276" w:lineRule="auto"/>
        <w:rPr>
          <w:rFonts w:ascii="Arial" w:hAnsi="Arial" w:cs="Arial"/>
        </w:rPr>
      </w:pPr>
      <w:r w:rsidRPr="005F2199">
        <w:rPr>
          <w:rFonts w:ascii="Arial" w:hAnsi="Arial" w:cs="Arial"/>
        </w:rPr>
        <w:t>§ 0770 – wpłaty z tytułu odpłatnego nabycia prawa własności oraz prawa użytkowania wieczystego nieruchomości – 150.000,00 zł zaplanowano ze sprzedaży lokali mieszkalnych i użytkowych,</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 6280 – środki otrzymane od pozostałych jednostek zaliczanych do sektora finansów publicznych na finansowanie lub dofinansowanie kosztów realizacji inwestycji i zakupów inwestycyjnych zaliczanych do sektora finansów publicznych – zaplanowano 7.351.671,00 zł z Funduszu Dopłat prowadzonego przez Bank Gospodarstwa Krajowego na dofinansowanie realizacji dwóch zadań inwestycyjnych pn.: „Termomodernizacja budynków mieszkalnych (w tym budynki w obszarze rewitalizacji)” – kwota 6.944.879,00 zł, „Wykonanie instalacji co, </w:t>
      </w:r>
      <w:proofErr w:type="spellStart"/>
      <w:r w:rsidRPr="005F2199">
        <w:rPr>
          <w:rFonts w:ascii="Arial" w:hAnsi="Arial" w:cs="Arial"/>
        </w:rPr>
        <w:t>cwu</w:t>
      </w:r>
      <w:proofErr w:type="spellEnd"/>
      <w:r w:rsidRPr="005F2199">
        <w:rPr>
          <w:rFonts w:ascii="Arial" w:hAnsi="Arial" w:cs="Arial"/>
        </w:rPr>
        <w:t xml:space="preserve"> i cyrkulacji wraz z przebudową instalacji wodno-kanalizacyjnej w budynkach mieszkalnych (w tym budynki w obszarze rewitalizacji)” – kwota 406.792,00</w:t>
      </w:r>
      <w:r>
        <w:rPr>
          <w:rFonts w:ascii="Arial" w:hAnsi="Arial" w:cs="Arial"/>
        </w:rPr>
        <w:t xml:space="preserve"> </w:t>
      </w:r>
      <w:r w:rsidRPr="005F2199">
        <w:rPr>
          <w:rFonts w:ascii="Arial" w:hAnsi="Arial" w:cs="Arial"/>
        </w:rPr>
        <w:t>zł,</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6287 – środki otrzymane od pozostałych jednostek zaliczanych do sektora finansów publicznych na finansowanie lub dofinansowanie kosztów realizacji inwestycji i zakupów inwestycyjnych jednostek zaliczanych do sektora finansów publicznych – zaplanowano 1.059.665,04 zł na dofinansowanie projektu pn.: „Społeczna Agencja Najmu szansą dla mieszkańców Włocławka na bezpieczny i stabilny najem” w ramach programu: Fundusze Europejskie dla Rozwoju Społecznego 2021-2027,</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6289 – środki otrzymane od pozostałych jednostek zaliczanych do sektora finansów publicznych na finansowanie lub dofinansowanie kosztów realizacji inwestycji i zakupów inwestycyjnych jednostek zaliczanych do sektora finansów publicznych – zaplanowano 55.771,84 zł na dofinansowanie projektu pn.: „Społeczna Agencja Najmu szansą dla mieszkańców Włocławka na bezpieczny i stabilny najem” w ramach programu: Fundusze Europejskie dla Rozwoju Społecznego 2021-2027.</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Rozdział 70021 Społeczne inicjatywy mieszkaniowe</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 6258 – dotacje celowe w ramach programów finansowanych z udziałem środków europejskich oraz środków, o których mowa w art. 5 ust. 3 pkt 5 lit. a i b ustawy, lub płatności w ramach budżetu środków europejskich, realizowanych przez jednostki samorządu terytorialnego – zaplanowano 7.022.346,16 zł na Dokapitalizowanie Miejskiego Towarzystwa Budownictwa Społecznego sp. z o.o. na realizację zadania „Budowa zespołu czterech budynków mieszkalnych wielorodzinnych z lokalami usługowymi, garażem podziemnym oraz zagospodarowaniem terenu wraz z </w:t>
      </w:r>
      <w:r w:rsidRPr="005F2199">
        <w:rPr>
          <w:rFonts w:ascii="Arial" w:hAnsi="Arial" w:cs="Arial"/>
        </w:rPr>
        <w:lastRenderedPageBreak/>
        <w:t>rozbiórką istniejącego budynku mieszkalnego jednorodzinnego – przy ul. Cyganka we Włocławku”.</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Rozdział 70095 Pozostała działalność</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Dochody majątkowe tego rozdziału planuje się w wysokości 44.624.865,43 zł, w tym:</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6280 – środki otrzymane od pozostałych jednostek zaliczanych do sektora finansów publicznych na finansowanie lub dofinansowanie kosztów realizacji inwestycji i zakupów inwestycyjnych zaliczanych do sektora finansów publicznych – zaplanowano 38.838.342,79 zł z Funduszu Dopłat prowadzonego przez Bank Gospodarstwa Krajowego na dofinansowanie realizacji czterech zadań inwestycyjnych pn.: „Przebudowa budynku przy ul. Królewieckiej 12” - kwota 3.987.643,82 zł, „Przebudowa budynku 3-go Maja 6 (rewitalizacja)” - kwota 4.746.770,60 zł, „Przebudowa budynku 3-go Maja 4 (rewitalizacja)” - kwota 2.395.634,63 zł, „Tumska/3 Maja budowa budynków mieszkalnych” – kwota 27.708.293,74 zł,</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 6288 – środki otrzymane od pozostałych jednostek zaliczanych do sektora finansów publicznych na finansowanie lub dofinansowanie kosztów realizacji inwestycji i zakupów inwestycyjnych zaliczanych do sektora finansów publicznych – zaplanowano 5.786.522,64 zł na dofinansowanie dwóch zadań pn.: „Przebudowa budynku przy ul. Królewieckiej 12” - kwota 1.272.926,27 oraz „Tumska/3 Maja budowa budynków mieszkalnych” – kwota 4.513.596,37 zł. </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Dział 710 – DZIAŁALNOŚC USŁUGOWA</w:t>
      </w:r>
    </w:p>
    <w:p w:rsidR="005F2199" w:rsidRPr="005F2199" w:rsidRDefault="005F2199" w:rsidP="005F2199">
      <w:pPr>
        <w:pStyle w:val="Tekstpodstawowy"/>
        <w:spacing w:line="276" w:lineRule="auto"/>
        <w:jc w:val="left"/>
        <w:rPr>
          <w:rFonts w:ascii="Arial" w:hAnsi="Arial" w:cs="Arial"/>
          <w:highlight w:val="yellow"/>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Rozdział 71015 Nadzór budowlany</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2360 – dochody jednostek samorządu terytorialnego związane z realizacją zadań z zakresu administracji rządowej oraz innych zadań zleconych ustawami – dochody bieżące związane z realizacją zadań zleconych przez Powiatowy Inspektorat Nadzoru Budowlanego Miasta Włocławka planuje się w kwocie 370,00 zł, z tytułu ustawowych 5 % dochodów uzyskiwanych przez jednostkę.</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Rozdział 71035 Cmentarze</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Zaplanowano dochody bieżące w wysokości 3.040.000,00 zł, w tym:</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 0830 – wpływy z usług – 3.000.000,00 zł z tytułu wpłat za korzystanie z cmentarzy komunalnych </w:t>
      </w:r>
      <w:r w:rsidRPr="005F2199">
        <w:rPr>
          <w:rFonts w:ascii="Arial" w:hAnsi="Arial" w:cs="Arial"/>
        </w:rPr>
        <w:br/>
        <w:t>i urządzeń cmentarnych, wpłat za miejsce pod pochówek, opłat komunalnych po 20 latach oraz z tytułu wjazdów na cmentarze i zatwierdzania projektów nagrobków,</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 2020 – Dotacja celowa otrzymana z budżetu państwa na zadania bieżące realizowane przez gminę na podstawie porozumień z organami administracji rządowej – 40.000,00 zł na realizację zadań dotyczących utrzymania grobów wojennych na podstawie porozumienia z Wojewodą Kujawsko-Pomorskim. </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lastRenderedPageBreak/>
        <w:t>Dział 750 – ADMINISTRACJA PUBLICZNA</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Rozdział 75011 Urzędy wojewódzkie </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2360 – dochody jednostek samorządu terytorialnego związane z realizacją zadań z zakresu administracji rządowej oraz innych zadań zleconych ustawami – 1.500,00 zł z tytułu określonych ustawowo 5 % dochodów uzyskiwanych z opłat za udostępnienie danych jednostkowych z rejestru mieszkańców oraz rejestru PESEL i rejestru dowodów osobistych.</w:t>
      </w:r>
    </w:p>
    <w:p w:rsidR="005F2199" w:rsidRPr="005F2199" w:rsidRDefault="005F2199" w:rsidP="005F2199">
      <w:pPr>
        <w:pStyle w:val="Tekstpodstawowy"/>
        <w:spacing w:line="276" w:lineRule="auto"/>
        <w:jc w:val="left"/>
        <w:rPr>
          <w:rFonts w:ascii="Arial" w:hAnsi="Arial" w:cs="Arial"/>
          <w:highlight w:val="yellow"/>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Rozdział 75023 Urzędy gmin (miast i miast na prawach powiatu)</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W planowanych dochodach tego rozdziału w wysokości 1.651.458,10 zł ujęto:</w:t>
      </w:r>
    </w:p>
    <w:p w:rsidR="005F2199" w:rsidRPr="005F2199" w:rsidRDefault="005F2199" w:rsidP="005F2199">
      <w:pPr>
        <w:pStyle w:val="Tekstpodstawowy"/>
        <w:spacing w:line="276" w:lineRule="auto"/>
        <w:ind w:left="284" w:hanging="284"/>
        <w:jc w:val="left"/>
        <w:rPr>
          <w:rFonts w:ascii="Arial" w:hAnsi="Arial" w:cs="Arial"/>
        </w:rPr>
      </w:pPr>
      <w:r w:rsidRPr="005F2199">
        <w:rPr>
          <w:rFonts w:ascii="Arial" w:hAnsi="Arial" w:cs="Arial"/>
        </w:rPr>
        <w:t>1/ dochody bieżące w kwocie 424.503,00 zł, w tym:</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0640 – wpływy z tytułu kosztów egzekucyjnych, opłaty komorniczej i kosztów upomnień – 180.000,00 zł z tytułu opłat za dokonywane czynności egzekucyjne obciążające osoby, w stosunku do których prowadzone są postępowania egzekucyjne,</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0750 – wpływy z najmu i dzierżawy składników majątkowych Skarbu Państwa, jednostek samorządu terytorialnego lub innych jednostek zaliczanych do sektora finansów publicznych oraz innych umów</w:t>
      </w:r>
      <w:r w:rsidRPr="005F2199">
        <w:rPr>
          <w:rFonts w:ascii="Arial" w:hAnsi="Arial" w:cs="Arial"/>
        </w:rPr>
        <w:br/>
        <w:t>o podobnym charakterze – 9.100,00 zł z najmu pomieszczeń Urzędu Miasta zgodnie z zawartymi umowami,</w:t>
      </w:r>
    </w:p>
    <w:p w:rsidR="005F2199" w:rsidRPr="005F2199" w:rsidRDefault="005F2199" w:rsidP="005F2199">
      <w:pPr>
        <w:pStyle w:val="Tekstpodstawowy"/>
        <w:spacing w:line="276" w:lineRule="auto"/>
        <w:jc w:val="left"/>
        <w:rPr>
          <w:rFonts w:ascii="Arial" w:hAnsi="Arial" w:cs="Arial"/>
        </w:rPr>
      </w:pPr>
      <w:bookmarkStart w:id="9" w:name="_Hlk55826851"/>
      <w:r w:rsidRPr="005F2199">
        <w:rPr>
          <w:rFonts w:ascii="Arial" w:hAnsi="Arial" w:cs="Arial"/>
        </w:rPr>
        <w:t xml:space="preserve">§ 0970 – wpływy z różnych dochodów </w:t>
      </w:r>
      <w:bookmarkEnd w:id="9"/>
      <w:r w:rsidRPr="005F2199">
        <w:rPr>
          <w:rFonts w:ascii="Arial" w:hAnsi="Arial" w:cs="Arial"/>
        </w:rPr>
        <w:t>– 14.000,00 zł z tytułu opłat za energię elektryczną, ogrzewanie, wodę i wywóz nieczystości w związku z wynajmem pomieszczeń i garaży Urzędu Miasta, wynagrodzenia dla Urzędu Miasta jako płatnika świadczeń z ubezpieczenia społecznego w razie choroby i macierzyństwa oraz jako płatnika podatku dochodowego od osób fizycznych,</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2007 – dotacja celowa w ramach programów finansowanych z udziałem środków europejskich oraz środków, o których mowa w art. 5 ust. 1 pkt 3 oraz ust. 3 pkt. 5 i 6 ustawy, lub płatności w ramach budżetu środków europejskich, z wyłączeniem dochodów klasyfikowanych w paragrafie 205 – zaplanowano 188.192,55 zł z przeznaczeniem na realizację projektu pn. „</w:t>
      </w:r>
      <w:proofErr w:type="spellStart"/>
      <w:r w:rsidRPr="005F2199">
        <w:rPr>
          <w:rFonts w:ascii="Arial" w:hAnsi="Arial" w:cs="Arial"/>
        </w:rPr>
        <w:t>Cyberbezpieczny</w:t>
      </w:r>
      <w:proofErr w:type="spellEnd"/>
      <w:r w:rsidRPr="005F2199">
        <w:rPr>
          <w:rFonts w:ascii="Arial" w:hAnsi="Arial" w:cs="Arial"/>
        </w:rPr>
        <w:t xml:space="preserve"> Samorząd”. Projekt realizowany jest w ramach Funduszy Europejskich na Rozwój Cyfrowy 2021-2027 (FERC) Priorytet II: Zaawansowane usługi cyfrowe Działanie 2.2. – Wzmocnienie krajowego systemu </w:t>
      </w:r>
      <w:proofErr w:type="spellStart"/>
      <w:r w:rsidRPr="005F2199">
        <w:rPr>
          <w:rFonts w:ascii="Arial" w:hAnsi="Arial" w:cs="Arial"/>
        </w:rPr>
        <w:t>cyberbezpieczeństwa</w:t>
      </w:r>
      <w:proofErr w:type="spellEnd"/>
      <w:r w:rsidRPr="005F2199">
        <w:rPr>
          <w:rFonts w:ascii="Arial" w:hAnsi="Arial" w:cs="Arial"/>
        </w:rPr>
        <w:t xml:space="preserve"> oraz budżetu państwa,</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2009 – dotacja celowa w ramach programów finansowanych z udziałem środków europejskich oraz środków, o których mowa w art. 5 ust. 1 pkt 3 oraz ust. 3 pkt. 5 i 6 ustawy, lub płatności w ramach budżetu środków europejskich, z wyłączeniem dochodów klasyfikowanych w paragrafie 205 – zaplanowano 33.210,45 zł z przeznaczeniem na realizację projektu pn. „</w:t>
      </w:r>
      <w:proofErr w:type="spellStart"/>
      <w:r w:rsidRPr="005F2199">
        <w:rPr>
          <w:rFonts w:ascii="Arial" w:hAnsi="Arial" w:cs="Arial"/>
        </w:rPr>
        <w:t>Cyberbezpieczny</w:t>
      </w:r>
      <w:proofErr w:type="spellEnd"/>
      <w:r w:rsidRPr="005F2199">
        <w:rPr>
          <w:rFonts w:ascii="Arial" w:hAnsi="Arial" w:cs="Arial"/>
        </w:rPr>
        <w:t xml:space="preserve"> Samorząd”. Projekt realizowany jest w ramach Funduszy Europejskich na Rozwój Cyfrowy 2021-2027 (FERC) Priorytet II: Zaawansowane usługi cyfrowe Działanie 2.2. – Wzmocnienie krajowego systemu </w:t>
      </w:r>
      <w:proofErr w:type="spellStart"/>
      <w:r w:rsidRPr="005F2199">
        <w:rPr>
          <w:rFonts w:ascii="Arial" w:hAnsi="Arial" w:cs="Arial"/>
        </w:rPr>
        <w:t>cyberbezpieczeństwa</w:t>
      </w:r>
      <w:proofErr w:type="spellEnd"/>
      <w:r w:rsidRPr="005F2199">
        <w:rPr>
          <w:rFonts w:ascii="Arial" w:hAnsi="Arial" w:cs="Arial"/>
        </w:rPr>
        <w:t xml:space="preserve"> oraz budżetu państwa,</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2/ dochody majątkowe w kwocie 1.226.955,10 zł:</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6207 - dotacje celowe w ramach programów finansowanych z udziałem środków europejskich oraz środków, o których mowa w art. 5 ust. 1 pkt 3 oraz ust. 3 pkt. 5 i 6 ustawy, lub płatności w ramach budżetu środków europejskich, z wyłączeniem dochodów klasyfikowanych w paragrafie 625 – zaplanowano 226.944,90 zł z przeznaczeniem na realizację projektu pn. „</w:t>
      </w:r>
      <w:proofErr w:type="spellStart"/>
      <w:r w:rsidRPr="005F2199">
        <w:rPr>
          <w:rFonts w:ascii="Arial" w:hAnsi="Arial" w:cs="Arial"/>
        </w:rPr>
        <w:t>Cyberbezpieczny</w:t>
      </w:r>
      <w:proofErr w:type="spellEnd"/>
      <w:r w:rsidRPr="005F2199">
        <w:rPr>
          <w:rFonts w:ascii="Arial" w:hAnsi="Arial" w:cs="Arial"/>
        </w:rPr>
        <w:t xml:space="preserve"> Samorząd”. Projekt realizowany jest w ramach Funduszy Europejskich na Rozwój Cyfrowy 2021-2027 (FERC) Priorytet II: Zaawansowane usługi cyfrowe Działanie 2.2. – Wzmocnienie krajowego systemu </w:t>
      </w:r>
      <w:proofErr w:type="spellStart"/>
      <w:r w:rsidRPr="005F2199">
        <w:rPr>
          <w:rFonts w:ascii="Arial" w:hAnsi="Arial" w:cs="Arial"/>
        </w:rPr>
        <w:t>cyberbezpieczeństwa</w:t>
      </w:r>
      <w:proofErr w:type="spellEnd"/>
      <w:r w:rsidRPr="005F2199">
        <w:rPr>
          <w:rFonts w:ascii="Arial" w:hAnsi="Arial" w:cs="Arial"/>
        </w:rPr>
        <w:t xml:space="preserve"> oraz budżetu państwa,</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6209 - dotacje celowe w ramach programów finansowanych z udziałem środków europejskich oraz środków, o których mowa w art. 5 ust. 1 pkt 3 oraz ust. 3 pkt. 5 i 6 ustawy, lub płatności w ramach budżetu środków europejskich, z wyłączeniem dochodów klasyfikowanych w paragrafie 625 – zaplanowano 40.049,10 zł z przeznaczeniem na realizację projektu pn. „</w:t>
      </w:r>
      <w:proofErr w:type="spellStart"/>
      <w:r w:rsidRPr="005F2199">
        <w:rPr>
          <w:rFonts w:ascii="Arial" w:hAnsi="Arial" w:cs="Arial"/>
        </w:rPr>
        <w:t>Cyberbezpieczny</w:t>
      </w:r>
      <w:proofErr w:type="spellEnd"/>
      <w:r w:rsidRPr="005F2199">
        <w:rPr>
          <w:rFonts w:ascii="Arial" w:hAnsi="Arial" w:cs="Arial"/>
        </w:rPr>
        <w:t xml:space="preserve"> Samorząd”. Projekt realizowany jest w ramach Funduszy Europejskich na Rozwój Cyfrowy 2021-2027 (FERC) Priorytet II: Zaawansowane usługi cyfrowe Działanie 2.2. – Wzmocnienie krajowego systemu </w:t>
      </w:r>
      <w:proofErr w:type="spellStart"/>
      <w:r w:rsidRPr="005F2199">
        <w:rPr>
          <w:rFonts w:ascii="Arial" w:hAnsi="Arial" w:cs="Arial"/>
        </w:rPr>
        <w:t>cyberbezpieczeństwa</w:t>
      </w:r>
      <w:proofErr w:type="spellEnd"/>
      <w:r w:rsidRPr="005F2199">
        <w:rPr>
          <w:rFonts w:ascii="Arial" w:hAnsi="Arial" w:cs="Arial"/>
        </w:rPr>
        <w:t xml:space="preserve"> oraz budżetu państwa,</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6257 – dotacje celowe w ramach programów finansowanych z udziałem środków europejskich oraz środków, o których mowa w art. 5 ust. 3 pkt 5 lit. a i b ustawy, lub płatności w ramach budżetu środków europejskich, realizowanych przez jednostki samorządu terytorialnego – zaplanowano 959.961,10 zł w ramach Programu Regionalnego Fundusze Europejskie dla Kujaw i Pomorza 2021 – 2027 z przeznaczeniem na zadanie pn. „Infostrada Kujaw i Pomorza 3.0 – Rozbudowa Platformy Miejskiej”.</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Rozdział 75085 Wspólna obsługa jednostek samorządu terytorialnego</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Dochody bieżące tego rozdziału planuje się w wysokości 162.000,00 zł i pochodzić one będą z:</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0920 – wpływy z pozostałych odsetek – 1.000,00 zł,</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0970 – wpływy z różnych dochodów – 161.000,00 zł z tytułu partycypacji w kosztach poszczególnych jednostek oraz gmin ościennych związanych z prowadzeniem Kasy Zapomogowo-Pożyczkowej pracowników oświaty.</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Rozdział 75095 Pozostała działalność </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W planowanych dochodach tego rozdziału w wysokości 14.362.621,01 zł ujęto:</w:t>
      </w:r>
    </w:p>
    <w:p w:rsidR="005F2199" w:rsidRPr="005F2199" w:rsidRDefault="005F2199" w:rsidP="005F2199">
      <w:pPr>
        <w:pStyle w:val="Tekstpodstawowy"/>
        <w:spacing w:line="276" w:lineRule="auto"/>
        <w:ind w:left="284" w:hanging="284"/>
        <w:jc w:val="left"/>
        <w:rPr>
          <w:rFonts w:ascii="Arial" w:hAnsi="Arial" w:cs="Arial"/>
        </w:rPr>
      </w:pPr>
      <w:r w:rsidRPr="005F2199">
        <w:rPr>
          <w:rFonts w:ascii="Arial" w:hAnsi="Arial" w:cs="Arial"/>
        </w:rPr>
        <w:t>1/ dochody bieżące w kwocie 91.257,25 zł, w tym:</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 2058 – dotacje celowe w ramach programów finansowanych z udziałem środków europejskich oraz środków, o których mowa w art. 5 ust. 3 pkt 5 lit. a i b ustawy, lub płatności w ramach budżetu środków europejskich, realizowanych przez jednostki samorządu terytorialnego – w ramach Funduszy Europejskich dla Kujaw i Pomorza </w:t>
      </w:r>
      <w:r w:rsidRPr="005F2199">
        <w:rPr>
          <w:rFonts w:ascii="Arial" w:hAnsi="Arial" w:cs="Arial"/>
        </w:rPr>
        <w:lastRenderedPageBreak/>
        <w:t>2021 – 2027 zaplanowano 91.257,25 zł na realizację zadania pn. „Zielone tereny Śródmieścia miasta Włocławek” – 51.007,25 zł oraz „3 Maja Woonerfem/przebudowa ul. 3-go Maja w ramach Gminnego programu Rewitalizacji Miasta Włocławek” – 40.250,00 zł,</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2/ dochody majątkowe w kwocie 14.271.363,76 zł:</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6258 – dotacje celowe w ramach programów finansowanych z udziałem środków europejskich</w:t>
      </w:r>
      <w:r>
        <w:rPr>
          <w:rFonts w:ascii="Arial" w:hAnsi="Arial" w:cs="Arial"/>
        </w:rPr>
        <w:t xml:space="preserve"> </w:t>
      </w:r>
      <w:r w:rsidRPr="005F2199">
        <w:rPr>
          <w:rFonts w:ascii="Arial" w:hAnsi="Arial" w:cs="Arial"/>
        </w:rPr>
        <w:t>oraz środków, o których mowa w art. 5 ust. 3 pkt 5 lit. a i b ustawy, lub płatności w ramach budżetu środków europejskich, realizowanych przez jednostki samorządu terytorialnego – w ramach Funduszy Europejskich dla Kujaw i Pomorza 2021 - 2027 zaplanowano 5.544.742,08 zł na dofinansowanie realizacji zadania inwestycyjnego pn.: „Zielone tereny Śródmieścia miasta Włocławek”,</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6280 – środki otrzymane od pozostałych jednostek zaliczanych do sektora finansów publicznych na finansowanie lub dofinansowanie kosztów realizacji inwestycji i zakupów inwestycyjnych zaliczanych do sektora finansów publicznych – zaplanowano 8.726.621,68 zł w ramach Funduszy Europejskich dla Kujaw i Pomorza 2021 na dofinansowanie realizacji zadania inwestycyjnego pn.: „3-go Maja/ Woonerfem przebudowa ul. 3-go Maja w ramach Gminnego Programu Rewitalizacji Miasta Włocławek”.</w:t>
      </w:r>
    </w:p>
    <w:p w:rsidR="005F2199" w:rsidRPr="005F2199" w:rsidRDefault="005F2199" w:rsidP="005F2199">
      <w:pPr>
        <w:pStyle w:val="Tekstpodstawowy"/>
        <w:spacing w:line="276" w:lineRule="auto"/>
        <w:jc w:val="left"/>
        <w:rPr>
          <w:rFonts w:ascii="Arial" w:hAnsi="Arial" w:cs="Arial"/>
          <w:highlight w:val="magenta"/>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Dział 754 – BEZPIECZEŃSTWO PUBLICZNE I OCHRONA PRZECIWPOŻAROWA</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Rozdział 75416 Straż gminna (miejska)</w:t>
      </w:r>
    </w:p>
    <w:p w:rsidR="005F2199" w:rsidRPr="005F2199" w:rsidRDefault="005F2199" w:rsidP="005F2199">
      <w:pPr>
        <w:pStyle w:val="Tekstpodstawowy"/>
        <w:spacing w:line="276" w:lineRule="auto"/>
        <w:jc w:val="left"/>
        <w:rPr>
          <w:rFonts w:ascii="Arial" w:hAnsi="Arial" w:cs="Arial"/>
          <w:highlight w:val="yellow"/>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0570 – wpływy z tytułu grzywien, mandatów i innych kar pieniężnych od osób fizycznych – zaplanowano kwotę 134.400,00 zł z tytułu nakładanych grzywien w formie mandatu karnego.</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Dział 756 – DOCHODY OD OSÓB PRAWNYCH, OD OSÓB FIZYCZNYCH I OD INNYCH JEDNOSTEK NIEPOSIADAJĄCYCH OSOBOWOŚCI PRAWNEJ ORAZ WYDATKI ZWIĄZANE Z ICH POBOREM </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Rozdział 75601 Wpływy z podatku dochodowego od osób fizycznych </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0350 – wpływy z podatku od działalności gospodarczej osób fizycznych opłacanego w formie karty podatkowej planuje się na kwotę 244.710,00 zł (dochody z tego tytułu realizowane są na rzecz Urzędu Miasta przez Urząd Skarbowy).</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Rozdział 75615 Wpływy z podatku rolnego, podatku leśnego, podatku od czynności cywilnoprawnych, podatków i opłat lokalnych od osób prawnych i innych jednostek organizacyjnych </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Dochody bieżące tego rozdziału określono na kwotę 190.905.910,00 zł. Stanowić je będą:</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lastRenderedPageBreak/>
        <w:t xml:space="preserve">§ 0310 </w:t>
      </w:r>
      <w:bookmarkStart w:id="10" w:name="_Hlk55892900"/>
      <w:r w:rsidRPr="005F2199">
        <w:rPr>
          <w:rFonts w:ascii="Arial" w:hAnsi="Arial" w:cs="Arial"/>
        </w:rPr>
        <w:t>–</w:t>
      </w:r>
      <w:bookmarkEnd w:id="10"/>
      <w:r w:rsidRPr="005F2199">
        <w:rPr>
          <w:rFonts w:ascii="Arial" w:hAnsi="Arial" w:cs="Arial"/>
        </w:rPr>
        <w:t xml:space="preserve"> wpływy z podatku od nieruchomości – 185.622.990,00 zł, </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0320 – wpływy z podatku rolnego – 2.400,00 zł,</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 0330 – wpływy z podatku leśnego – 101.000,00 zł, </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 0340 – wpływy z podatku od środków transportowych – 1.830.000,00 zł, </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0500 – wpływy z podatku od czynności cywilnoprawnych – 2.349.520,00 zł,</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0910 – wpływy z odsetek od nieterminowych wpłat z tytułu podatków i opłat – 1.000.000,00 zł.</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Rozdział 75616 Wpływy z podatku rolnego, podatku leśnego, podatku od spadków i darowizn, podatku od czynności cywilnoprawnych oraz podatków i opłat lokalnych od osób fizycznych </w:t>
      </w:r>
    </w:p>
    <w:p w:rsidR="005F2199" w:rsidRPr="005F2199" w:rsidRDefault="005F2199" w:rsidP="005F2199">
      <w:pPr>
        <w:pStyle w:val="Tekstpodstawowy"/>
        <w:spacing w:line="276" w:lineRule="auto"/>
        <w:ind w:left="1701" w:hanging="1701"/>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Dochody bieżące tego rozdziału określono na kwotę 35.099.918,00 zł, w tym:</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 0310 – wpływy z podatku od nieruchomości – 26.001.648,00 zł, </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 0320 – wpływy z podatku rolnego – 83.000,00 zł, </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 0330 – wpływy z podatku leśnego – 2.800,00 zł, </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 0340 – wpływy z podatku od środków transportowych – 642.000,00 zł, </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 0360 – wpływy z podatku od spadków i darowizn – 545.110,00 zł, </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0370 – wpływy z opłaty od posiadania psów – 134.000,00 zł,</w:t>
      </w:r>
    </w:p>
    <w:p w:rsidR="005F2199" w:rsidRDefault="005F2199" w:rsidP="005F2199">
      <w:pPr>
        <w:pStyle w:val="Tekstpodstawowy"/>
        <w:spacing w:line="276" w:lineRule="auto"/>
        <w:jc w:val="left"/>
        <w:rPr>
          <w:rFonts w:ascii="Arial" w:hAnsi="Arial" w:cs="Arial"/>
        </w:rPr>
      </w:pPr>
      <w:r w:rsidRPr="005F2199">
        <w:rPr>
          <w:rFonts w:ascii="Arial" w:hAnsi="Arial" w:cs="Arial"/>
        </w:rPr>
        <w:t>§ 0500 – wpływy z podatku od czynności cywilnoprawnych – 7.691.360,00 zł.</w:t>
      </w:r>
    </w:p>
    <w:p w:rsid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Rozdział 75618 Wpływy z innych opłat stanowiących dochody jednostek samorządu terytorialnego na podstawie ustaw </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Dochody bieżące tego rozdziału planuje się w wysokości 6.397.150,00 zł, w tym: </w:t>
      </w:r>
    </w:p>
    <w:p w:rsidR="005F2199" w:rsidRPr="005F2199" w:rsidRDefault="005F2199" w:rsidP="005F2199">
      <w:pPr>
        <w:spacing w:line="276" w:lineRule="auto"/>
        <w:rPr>
          <w:rFonts w:ascii="Arial" w:hAnsi="Arial" w:cs="Arial"/>
        </w:rPr>
      </w:pPr>
      <w:r w:rsidRPr="005F2199">
        <w:rPr>
          <w:rFonts w:ascii="Arial" w:hAnsi="Arial" w:cs="Arial"/>
        </w:rPr>
        <w:t>§ 0270 – wpływy z części opłaty za zezwolenie na sprzedaż napojów alkoholowych w obrocie hurtowym 775.550,00 zł,</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 0410 – wpływy z opłaty skarbowej – 1.100.000,00 zł, </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0420 – wpływy z opłaty komunikacyjnej – 1.250.000,00 zł z opłat związanych z zarejestrowaniem pojazdu,</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0480 – wpływy z opłat za zezwolenia na sprzedaż napojów alkoholowych – 2.900.000,00 zł,</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 0490 – wpływy z innych lokalnych opłat pobieranych przez jednostki samorządu terytorialnego na podstawie odrębnych ustaw – 54.000,00 zł z tytułu opłat </w:t>
      </w:r>
      <w:proofErr w:type="spellStart"/>
      <w:r w:rsidRPr="005F2199">
        <w:rPr>
          <w:rFonts w:ascii="Arial" w:hAnsi="Arial" w:cs="Arial"/>
        </w:rPr>
        <w:t>adiacenckich</w:t>
      </w:r>
      <w:proofErr w:type="spellEnd"/>
      <w:r w:rsidRPr="005F2199">
        <w:rPr>
          <w:rFonts w:ascii="Arial" w:hAnsi="Arial" w:cs="Arial"/>
        </w:rPr>
        <w:t>,</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 0570 – wpływy z tytułu grzywien, mandatów i innych kar pieniężnych od osób fizycznych – </w:t>
      </w:r>
      <w:r w:rsidRPr="005F2199">
        <w:rPr>
          <w:rFonts w:ascii="Arial" w:hAnsi="Arial" w:cs="Arial"/>
        </w:rPr>
        <w:br/>
        <w:t>30.000,00 zł z kar za naruszenie ustawy „Prawo o ruchu drogowym”, za zajęcie pasa drogowego</w:t>
      </w:r>
      <w:r>
        <w:rPr>
          <w:rFonts w:ascii="Arial" w:hAnsi="Arial" w:cs="Arial"/>
        </w:rPr>
        <w:t xml:space="preserve"> </w:t>
      </w:r>
      <w:r w:rsidRPr="005F2199">
        <w:rPr>
          <w:rFonts w:ascii="Arial" w:hAnsi="Arial" w:cs="Arial"/>
        </w:rPr>
        <w:t>bez pozwolenia i nieterminowe przerejestrowanie pojazdu lub niepowiadomienie o zbyciu bądź nabyciu pojazdu,</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 0580 – wpływy z tytułu grzywien i innych kar pieniężnych od osób prawnych i innych jednostek organizacyjnych – 5.000,00 zł z tytułu kar za naruszenie ustawy „Prawo o ruchu drogowym”, za zajęcie pasa drogowego bez pozwolenia oraz za </w:t>
      </w:r>
      <w:r w:rsidRPr="005F2199">
        <w:rPr>
          <w:rFonts w:ascii="Arial" w:hAnsi="Arial" w:cs="Arial"/>
        </w:rPr>
        <w:lastRenderedPageBreak/>
        <w:t>nieterminowe przerejestrowanie pojazdu lub niepowiadomienie o zbyciu bądź nabyciu pojazdu,</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0590 – wpływy z opłat za koncesje i licencje – 30.000,00 zł będzie dotyczyć dochodów związanych</w:t>
      </w:r>
      <w:r>
        <w:rPr>
          <w:rFonts w:ascii="Arial" w:hAnsi="Arial" w:cs="Arial"/>
        </w:rPr>
        <w:t xml:space="preserve"> </w:t>
      </w:r>
      <w:r w:rsidRPr="005F2199">
        <w:rPr>
          <w:rFonts w:ascii="Arial" w:hAnsi="Arial" w:cs="Arial"/>
        </w:rPr>
        <w:t xml:space="preserve">z wydawaniem lub zmianą uprawnień w zakresie wykonywania transportu drogowego, wynikających z ustawy o transporcie drogowym, </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0620 – wpływy z opłat za zezwolenia, akredytacje oraz opłaty ewidencyjne, w tym opłaty za częstotliwości – 1.000,00 zł z tytułu wydawania uprawnień do kierowania pojazdami uprzywilejowanymi w ramach realizacji zadań z ustawy o kierujących pojazdami,</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0650 – wpływy z opłat za wydanie prawa jazdy – 250.000,00 zł z opłat z tytułu wydawanych dokumentów uprawniających do kierowania pojazdami,</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0690 – wpływy z różnych opłat – 1.100,00 zł, m.in. z tytułu wpisu do rejestru przedsiębiorców,</w:t>
      </w:r>
    </w:p>
    <w:p w:rsidR="005F2199" w:rsidRPr="005F2199" w:rsidRDefault="005F2199" w:rsidP="005F2199">
      <w:pPr>
        <w:spacing w:line="276" w:lineRule="auto"/>
        <w:rPr>
          <w:rFonts w:ascii="Arial" w:hAnsi="Arial" w:cs="Arial"/>
        </w:rPr>
      </w:pPr>
      <w:r w:rsidRPr="005F2199">
        <w:rPr>
          <w:rFonts w:ascii="Arial" w:hAnsi="Arial" w:cs="Arial"/>
        </w:rPr>
        <w:t>§ 0920 – wpływy z pozostałych odsetek – 500,00 zł z tytułu odsetek od nieterminowych płatności.</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Rozdział 75640 Udziały miast na prawach powiatu w podatkach stanowiących dochód budżetu państwa </w:t>
      </w:r>
    </w:p>
    <w:p w:rsidR="005F2199" w:rsidRPr="005F2199" w:rsidRDefault="005F2199" w:rsidP="005F2199">
      <w:pPr>
        <w:pStyle w:val="Tekstpodstawowywcity2"/>
        <w:tabs>
          <w:tab w:val="left" w:pos="-1276"/>
        </w:tabs>
        <w:spacing w:line="276" w:lineRule="auto"/>
        <w:ind w:left="0"/>
        <w:jc w:val="left"/>
        <w:rPr>
          <w:rFonts w:ascii="Arial" w:hAnsi="Arial" w:cs="Arial"/>
        </w:rPr>
      </w:pPr>
      <w:r w:rsidRPr="005F2199">
        <w:rPr>
          <w:rFonts w:ascii="Arial" w:hAnsi="Arial" w:cs="Arial"/>
        </w:rPr>
        <w:t>Dochody bieżące w tym rozdziale zaplanowano w kwocie 479.991.214,00 zł, w tym:</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 0010 – wpływy z podatku dochodowego od osób fizycznych – 449.312.330,00 zł, </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0020 – wpływy z podatku dochodowego od osób prawnych – 30.678.884,00 zł.</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Dział 758 – RÓŻNE ROZLICZENIA</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Rozdział 75814 Różne rozliczenia finansowe </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0920 – wpływy z pozostałych odsetek – 200.000,00 zł.</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Rozdział 75834 Subwencja ogólna dla jednostki samorządu terytorialnego </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2920 – subwencje ogólne z budżetu państwa – 81.027.882,00 zł.</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Dział 801 – OŚWIATA I WYCHOWANIE</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Rozdział 80101 Szkoły podstawowe </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Dochody bieżące tego rozdziału planuje się w wysokości 71.993,00 zł, w tym: </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0750 – wpływy z najmu i dzierżawy składników majątkowych Skarbu Państwa, jednostek samorządu terytorialnego lub innych jednostek zaliczanych do sektora finansów publicznych oraz innych umów o podobnym charakterze – 21.800,00 zł z wpływów za wynajem lokali mieszkalnych,</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0830 – wpływy z usług – 22.705,00 zł za media z tytułu wynajmu lokali mieszkalnych,</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lastRenderedPageBreak/>
        <w:t>§ 0920 – wpływy z pozostałych odsetek – 23.888,00 zł z tytułu odsetek od środków gromadzonych na rachunkach bankowych szkół podstawowych,</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0940 – wpływy z rozliczeń/zwrotów z lat ubiegłych – 1.000,00 zł,</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0970 – wpływy z różnych dochodów – 2.600,00 zł z tytułu partycypacji w kosztach poszczególnych jednostek oraz gmin ościennych związanych z prowadzeniem Kasy Zapomogowo-Pożyczkowej pracowników oświaty a także z tytułu wpłat za zniszczone podręczniki.</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Rozdział 80104 Przedszkola</w:t>
      </w:r>
    </w:p>
    <w:p w:rsidR="005F2199" w:rsidRPr="005F2199" w:rsidRDefault="005F2199" w:rsidP="005F2199">
      <w:pPr>
        <w:pStyle w:val="Tekstpodstawowy"/>
        <w:spacing w:line="276" w:lineRule="auto"/>
        <w:jc w:val="left"/>
        <w:rPr>
          <w:rFonts w:ascii="Arial" w:hAnsi="Arial" w:cs="Arial"/>
          <w:iCs/>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Dochody bieżące tego rozdziału planuje się w wysokości 2.540.421,00 zł, w tym:</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0660 – wpływy z opłat za korzystanie z wychowania przedszkolnego – 930.466,00 zł,</w:t>
      </w:r>
    </w:p>
    <w:p w:rsidR="005F2199" w:rsidRPr="005F2199" w:rsidRDefault="005F2199" w:rsidP="005F2199">
      <w:pPr>
        <w:spacing w:line="276" w:lineRule="auto"/>
        <w:rPr>
          <w:rFonts w:ascii="Arial" w:hAnsi="Arial" w:cs="Arial"/>
        </w:rPr>
      </w:pPr>
      <w:r w:rsidRPr="005F2199">
        <w:rPr>
          <w:rFonts w:ascii="Arial" w:hAnsi="Arial" w:cs="Arial"/>
        </w:rPr>
        <w:t>§ 0920 – wpływy z pozostałych odsetek – 9.955,00 zł z tytułu odsetek naliczonych przez bank od środków gromadzonych na kontach przedszkoli,</w:t>
      </w:r>
    </w:p>
    <w:p w:rsidR="005F2199" w:rsidRPr="005F2199" w:rsidRDefault="005F2199" w:rsidP="005F2199">
      <w:pPr>
        <w:spacing w:line="276" w:lineRule="auto"/>
        <w:rPr>
          <w:rFonts w:ascii="Arial" w:hAnsi="Arial" w:cs="Arial"/>
        </w:rPr>
      </w:pPr>
      <w:r w:rsidRPr="005F2199">
        <w:rPr>
          <w:rFonts w:ascii="Arial" w:hAnsi="Arial" w:cs="Arial"/>
        </w:rPr>
        <w:t>§ 0970 – wpływy z różnych dochodów – 1.600.000,00 zł z tytułu wpływów z innych gmin za dzieci uczęszczające do przedszkoli niepublicznych na terenie miasta Włocławek.</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Rozdział 80195 Pozostała działalność</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W planowanych dochodach bieżących tego rozdziału w wysokości 461.706,88 zł ujęto:</w:t>
      </w:r>
    </w:p>
    <w:p w:rsidR="005F2199" w:rsidRPr="005F2199" w:rsidRDefault="005F2199" w:rsidP="005F2199">
      <w:pPr>
        <w:spacing w:line="276" w:lineRule="auto"/>
        <w:rPr>
          <w:rFonts w:ascii="Arial" w:hAnsi="Arial" w:cs="Arial"/>
        </w:rPr>
      </w:pPr>
      <w:r w:rsidRPr="005F2199">
        <w:rPr>
          <w:rFonts w:ascii="Arial" w:hAnsi="Arial" w:cs="Arial"/>
        </w:rPr>
        <w:t>§ 2057 – dotacje celowe w ramach programów finansowanych z udziałem środków europejskich oraz środków, o których mowa w art. 5 ust. 3 pkt 5 lit. a i b ustawy, lub płatności w ramach budżetu środków europejskich, realizowanych przez jednostki samorządu terytorialnego – 436.078,74 zł na programy realizowane z udziałem środków Unii Europejskiej pn.:</w:t>
      </w:r>
    </w:p>
    <w:p w:rsidR="005F2199" w:rsidRPr="005F2199" w:rsidRDefault="005F2199" w:rsidP="005F2199">
      <w:pPr>
        <w:tabs>
          <w:tab w:val="left" w:pos="1276"/>
          <w:tab w:val="right" w:pos="7371"/>
        </w:tabs>
        <w:spacing w:line="276" w:lineRule="auto"/>
        <w:ind w:left="142" w:hanging="142"/>
        <w:rPr>
          <w:rFonts w:ascii="Arial" w:hAnsi="Arial" w:cs="Arial"/>
        </w:rPr>
      </w:pPr>
      <w:r w:rsidRPr="005F2199">
        <w:rPr>
          <w:rFonts w:ascii="Arial" w:hAnsi="Arial" w:cs="Arial"/>
        </w:rPr>
        <w:t>- „Dostosowanie kształcenia ogólnego do potrzeb rynku pracy – II etap” (projekt w ramach ZIT) – 403.879,53 zł,</w:t>
      </w:r>
    </w:p>
    <w:p w:rsidR="005F2199" w:rsidRPr="005F2199" w:rsidRDefault="005F2199" w:rsidP="005F2199">
      <w:pPr>
        <w:tabs>
          <w:tab w:val="left" w:pos="1276"/>
          <w:tab w:val="right" w:pos="7371"/>
        </w:tabs>
        <w:spacing w:line="276" w:lineRule="auto"/>
        <w:ind w:left="142" w:hanging="142"/>
        <w:rPr>
          <w:rFonts w:ascii="Arial" w:hAnsi="Arial" w:cs="Arial"/>
        </w:rPr>
      </w:pPr>
      <w:r w:rsidRPr="005F2199">
        <w:rPr>
          <w:rFonts w:ascii="Arial" w:hAnsi="Arial" w:cs="Arial"/>
        </w:rPr>
        <w:t>- „Klucz do uczenia 3.0” – 17.655,45 zł,</w:t>
      </w:r>
    </w:p>
    <w:p w:rsidR="005F2199" w:rsidRPr="005F2199" w:rsidRDefault="005F2199" w:rsidP="005F2199">
      <w:pPr>
        <w:tabs>
          <w:tab w:val="left" w:pos="1276"/>
          <w:tab w:val="right" w:pos="7371"/>
        </w:tabs>
        <w:spacing w:line="276" w:lineRule="auto"/>
        <w:ind w:left="142" w:hanging="142"/>
        <w:rPr>
          <w:rFonts w:ascii="Arial" w:hAnsi="Arial" w:cs="Arial"/>
        </w:rPr>
      </w:pPr>
      <w:r w:rsidRPr="005F2199">
        <w:rPr>
          <w:rFonts w:ascii="Arial" w:hAnsi="Arial" w:cs="Arial"/>
        </w:rPr>
        <w:t>- „Kierunek zawód” – 14.543,76 zł,</w:t>
      </w:r>
    </w:p>
    <w:p w:rsidR="005F2199" w:rsidRPr="005F2199" w:rsidRDefault="005F2199" w:rsidP="005F2199">
      <w:pPr>
        <w:spacing w:line="276" w:lineRule="auto"/>
        <w:rPr>
          <w:rFonts w:ascii="Arial" w:hAnsi="Arial" w:cs="Arial"/>
        </w:rPr>
      </w:pPr>
      <w:r w:rsidRPr="005F2199">
        <w:rPr>
          <w:rFonts w:ascii="Arial" w:hAnsi="Arial" w:cs="Arial"/>
        </w:rPr>
        <w:t xml:space="preserve">§ 2059 – dotacje celowe w ramach programów finansowanych z udziałem środków europejskich oraz środków, o których mowa w art. 5 ust. 3 pkt 5 lit. a i b ustawy, lub płatności w ramach budżetu środków europejskich, realizowanych przez jednostki samorządu terytorialnego – 25.628,14 zł </w:t>
      </w:r>
      <w:r w:rsidRPr="005F2199">
        <w:rPr>
          <w:rFonts w:ascii="Arial" w:hAnsi="Arial" w:cs="Arial"/>
        </w:rPr>
        <w:br/>
        <w:t>na programy realizowane z udziałem środków Unii Europejskiej pn.:</w:t>
      </w:r>
    </w:p>
    <w:p w:rsidR="005F2199" w:rsidRPr="005F2199" w:rsidRDefault="005F2199" w:rsidP="005F2199">
      <w:pPr>
        <w:tabs>
          <w:tab w:val="left" w:pos="1276"/>
          <w:tab w:val="right" w:pos="7371"/>
        </w:tabs>
        <w:spacing w:line="276" w:lineRule="auto"/>
        <w:ind w:left="142" w:hanging="142"/>
        <w:rPr>
          <w:rFonts w:ascii="Arial" w:hAnsi="Arial" w:cs="Arial"/>
        </w:rPr>
      </w:pPr>
      <w:r w:rsidRPr="005F2199">
        <w:rPr>
          <w:rFonts w:ascii="Arial" w:hAnsi="Arial" w:cs="Arial"/>
        </w:rPr>
        <w:t>- „Dostosowanie kształcenia ogólnego do potrzeb rynku pracy – II etap” (projekt w ramach ZIT) – 23.732,47 zł,</w:t>
      </w:r>
    </w:p>
    <w:p w:rsidR="005F2199" w:rsidRPr="005F2199" w:rsidRDefault="005F2199" w:rsidP="005F2199">
      <w:pPr>
        <w:tabs>
          <w:tab w:val="left" w:pos="1276"/>
          <w:tab w:val="right" w:pos="7371"/>
        </w:tabs>
        <w:spacing w:line="276" w:lineRule="auto"/>
        <w:ind w:left="142" w:hanging="142"/>
        <w:rPr>
          <w:rFonts w:ascii="Arial" w:hAnsi="Arial" w:cs="Arial"/>
        </w:rPr>
      </w:pPr>
      <w:r w:rsidRPr="005F2199">
        <w:rPr>
          <w:rFonts w:ascii="Arial" w:hAnsi="Arial" w:cs="Arial"/>
        </w:rPr>
        <w:t>- „Klucz do uczenia 3.0” – 1.039,43 zł,</w:t>
      </w:r>
    </w:p>
    <w:p w:rsidR="005F2199" w:rsidRPr="005F2199" w:rsidRDefault="005F2199" w:rsidP="005F2199">
      <w:pPr>
        <w:tabs>
          <w:tab w:val="left" w:pos="1276"/>
          <w:tab w:val="right" w:pos="7371"/>
        </w:tabs>
        <w:spacing w:line="276" w:lineRule="auto"/>
        <w:ind w:left="142" w:hanging="142"/>
        <w:rPr>
          <w:rFonts w:ascii="Arial" w:hAnsi="Arial" w:cs="Arial"/>
        </w:rPr>
      </w:pPr>
      <w:r w:rsidRPr="005F2199">
        <w:rPr>
          <w:rFonts w:ascii="Arial" w:hAnsi="Arial" w:cs="Arial"/>
        </w:rPr>
        <w:t>- „Kierunek zawód” – 856,24 zł.</w:t>
      </w:r>
    </w:p>
    <w:p w:rsidR="005F2199" w:rsidRPr="005F2199" w:rsidRDefault="005F2199" w:rsidP="005F2199">
      <w:pPr>
        <w:pStyle w:val="Nagwek2"/>
        <w:spacing w:line="276" w:lineRule="auto"/>
        <w:rPr>
          <w:rFonts w:ascii="Arial" w:hAnsi="Arial" w:cs="Arial"/>
          <w:sz w:val="24"/>
          <w:szCs w:val="24"/>
        </w:rPr>
      </w:pPr>
    </w:p>
    <w:p w:rsidR="005F2199" w:rsidRPr="005F2199" w:rsidRDefault="005F2199" w:rsidP="005F2199">
      <w:pPr>
        <w:pStyle w:val="Nagwek2"/>
        <w:spacing w:line="276" w:lineRule="auto"/>
        <w:rPr>
          <w:rFonts w:ascii="Arial" w:hAnsi="Arial" w:cs="Arial"/>
          <w:sz w:val="24"/>
          <w:szCs w:val="24"/>
        </w:rPr>
      </w:pPr>
      <w:r w:rsidRPr="005F2199">
        <w:rPr>
          <w:rFonts w:ascii="Arial" w:hAnsi="Arial" w:cs="Arial"/>
          <w:sz w:val="24"/>
          <w:szCs w:val="24"/>
        </w:rPr>
        <w:t>Dział 851 – OCHRONA ZDROWIA</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lastRenderedPageBreak/>
        <w:t>Rozdział 85154 Przeciwdziałanie alkoholizmowi</w:t>
      </w:r>
    </w:p>
    <w:p w:rsidR="005F2199" w:rsidRPr="005F2199" w:rsidRDefault="005F2199" w:rsidP="005F2199">
      <w:pPr>
        <w:spacing w:line="276" w:lineRule="auto"/>
        <w:rPr>
          <w:rFonts w:ascii="Arial" w:hAnsi="Arial" w:cs="Arial"/>
        </w:rPr>
      </w:pPr>
    </w:p>
    <w:p w:rsidR="005F2199" w:rsidRPr="005F2199" w:rsidRDefault="005F2199" w:rsidP="005F2199">
      <w:pPr>
        <w:pStyle w:val="Tekstpodstawowywcity"/>
        <w:spacing w:line="276" w:lineRule="auto"/>
        <w:ind w:left="0"/>
        <w:rPr>
          <w:rFonts w:ascii="Arial" w:hAnsi="Arial" w:cs="Arial"/>
        </w:rPr>
      </w:pPr>
      <w:r w:rsidRPr="005F2199">
        <w:rPr>
          <w:rFonts w:ascii="Arial" w:hAnsi="Arial" w:cs="Arial"/>
        </w:rPr>
        <w:t>Dochody bieżące w tym rozdziale planuje się w wysokości 80.500,00 zł, w tym: </w:t>
      </w:r>
    </w:p>
    <w:p w:rsidR="005F2199" w:rsidRPr="005F2199" w:rsidRDefault="005F2199" w:rsidP="005F2199">
      <w:pPr>
        <w:pStyle w:val="Tekstpodstawowywcity"/>
        <w:spacing w:line="276" w:lineRule="auto"/>
        <w:ind w:left="0"/>
        <w:rPr>
          <w:rFonts w:ascii="Arial" w:hAnsi="Arial" w:cs="Arial"/>
        </w:rPr>
      </w:pPr>
      <w:r w:rsidRPr="005F2199">
        <w:rPr>
          <w:rFonts w:ascii="Arial" w:hAnsi="Arial" w:cs="Arial"/>
        </w:rPr>
        <w:t xml:space="preserve">§ 0830 – wpływy z usług – 80.000,00 zł z tytułu opłat za pobyt osoby przyjętej celem wytrzeźwienia, </w:t>
      </w:r>
    </w:p>
    <w:p w:rsidR="005F2199" w:rsidRPr="005F2199" w:rsidRDefault="005F2199" w:rsidP="005F2199">
      <w:pPr>
        <w:spacing w:line="276" w:lineRule="auto"/>
        <w:rPr>
          <w:rFonts w:ascii="Arial" w:hAnsi="Arial" w:cs="Arial"/>
        </w:rPr>
      </w:pPr>
      <w:r w:rsidRPr="005F2199">
        <w:rPr>
          <w:rFonts w:ascii="Arial" w:hAnsi="Arial" w:cs="Arial"/>
        </w:rPr>
        <w:t>§ 0950 – wpływy z tytułu kar i odszkodowań wynikających z umów – 500,00 zł.</w:t>
      </w:r>
    </w:p>
    <w:p w:rsidR="005F2199" w:rsidRPr="005F2199" w:rsidRDefault="005F2199" w:rsidP="005F2199">
      <w:pPr>
        <w:spacing w:line="276" w:lineRule="auto"/>
        <w:rPr>
          <w:rFonts w:ascii="Arial" w:hAnsi="Arial" w:cs="Arial"/>
        </w:rPr>
      </w:pPr>
    </w:p>
    <w:p w:rsidR="005F2199" w:rsidRDefault="005F2199" w:rsidP="005F2199">
      <w:pPr>
        <w:pStyle w:val="Nagwek2"/>
        <w:spacing w:line="276" w:lineRule="auto"/>
        <w:rPr>
          <w:rFonts w:ascii="Arial" w:hAnsi="Arial" w:cs="Arial"/>
          <w:sz w:val="24"/>
          <w:szCs w:val="24"/>
        </w:rPr>
      </w:pPr>
      <w:bookmarkStart w:id="11" w:name="_Hlk56247987"/>
      <w:r w:rsidRPr="005F2199">
        <w:rPr>
          <w:rFonts w:ascii="Arial" w:hAnsi="Arial" w:cs="Arial"/>
          <w:sz w:val="24"/>
          <w:szCs w:val="24"/>
        </w:rPr>
        <w:t>Dział 852 – POMOC SPOŁECZNA</w:t>
      </w:r>
      <w:bookmarkEnd w:id="11"/>
    </w:p>
    <w:p w:rsidR="005F2199" w:rsidRDefault="005F2199" w:rsidP="005F2199">
      <w:pPr>
        <w:pStyle w:val="Nagwek2"/>
        <w:spacing w:line="276" w:lineRule="auto"/>
        <w:rPr>
          <w:rFonts w:ascii="Arial" w:hAnsi="Arial" w:cs="Arial"/>
          <w:sz w:val="24"/>
          <w:szCs w:val="24"/>
        </w:rPr>
      </w:pPr>
    </w:p>
    <w:p w:rsidR="005F2199" w:rsidRPr="005F2199" w:rsidRDefault="005F2199" w:rsidP="005F2199">
      <w:pPr>
        <w:pStyle w:val="Nagwek2"/>
        <w:spacing w:line="276" w:lineRule="auto"/>
        <w:rPr>
          <w:rFonts w:ascii="Arial" w:hAnsi="Arial" w:cs="Arial"/>
          <w:sz w:val="24"/>
          <w:szCs w:val="24"/>
        </w:rPr>
      </w:pPr>
      <w:r w:rsidRPr="005F2199">
        <w:rPr>
          <w:rFonts w:ascii="Arial" w:hAnsi="Arial" w:cs="Arial"/>
          <w:sz w:val="24"/>
          <w:szCs w:val="24"/>
        </w:rPr>
        <w:t>Rozdział 85202 Domy pomocy społecznej</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Dochody bieżące tego rozdziału planuje się w wysokości 3.376.528,00 zł, w tym:</w:t>
      </w:r>
    </w:p>
    <w:p w:rsidR="005F2199" w:rsidRPr="005F2199" w:rsidRDefault="005F2199" w:rsidP="005F2199">
      <w:pPr>
        <w:spacing w:line="276" w:lineRule="auto"/>
        <w:rPr>
          <w:rFonts w:ascii="Arial" w:hAnsi="Arial" w:cs="Arial"/>
        </w:rPr>
      </w:pPr>
      <w:r w:rsidRPr="005F2199">
        <w:rPr>
          <w:rFonts w:ascii="Arial" w:hAnsi="Arial" w:cs="Arial"/>
        </w:rPr>
        <w:t>§ 0830 – wpływy z usług – 2.178.393,00 zł z tytułu odpłatności za pobyt mieszkańców w domach pomocy społecznej,</w:t>
      </w:r>
    </w:p>
    <w:p w:rsidR="005F2199" w:rsidRPr="005F2199" w:rsidRDefault="005F2199" w:rsidP="005F2199">
      <w:pPr>
        <w:spacing w:line="276" w:lineRule="auto"/>
        <w:rPr>
          <w:rFonts w:ascii="Arial" w:hAnsi="Arial" w:cs="Arial"/>
        </w:rPr>
      </w:pPr>
      <w:bookmarkStart w:id="12" w:name="_Hlk55208077"/>
      <w:r w:rsidRPr="005F2199">
        <w:rPr>
          <w:rFonts w:ascii="Arial" w:hAnsi="Arial" w:cs="Arial"/>
        </w:rPr>
        <w:t>§ 0920 – wpływy z pozostałych odsetek – 2.830,00 zł z tytułu odsetek od środków gromadzonych na rachunkach bankowych,</w:t>
      </w:r>
    </w:p>
    <w:p w:rsidR="005F2199" w:rsidRPr="005F2199" w:rsidRDefault="005F2199" w:rsidP="005F2199">
      <w:pPr>
        <w:pStyle w:val="Tekstpodstawowy"/>
        <w:spacing w:line="276" w:lineRule="auto"/>
        <w:jc w:val="left"/>
        <w:rPr>
          <w:rFonts w:ascii="Arial" w:hAnsi="Arial" w:cs="Arial"/>
        </w:rPr>
      </w:pPr>
      <w:bookmarkStart w:id="13" w:name="_Hlk55803542"/>
      <w:bookmarkEnd w:id="12"/>
      <w:r w:rsidRPr="005F2199">
        <w:rPr>
          <w:rFonts w:ascii="Arial" w:hAnsi="Arial" w:cs="Arial"/>
        </w:rPr>
        <w:t>§ 0940 – wpływy z rozliczeń/zwrotów z lat ubiegłych – 10.400,00 zł,</w:t>
      </w:r>
    </w:p>
    <w:p w:rsidR="005F2199" w:rsidRPr="005F2199" w:rsidRDefault="005F2199" w:rsidP="005F2199">
      <w:pPr>
        <w:spacing w:line="276" w:lineRule="auto"/>
        <w:rPr>
          <w:rFonts w:ascii="Arial" w:hAnsi="Arial" w:cs="Arial"/>
        </w:rPr>
      </w:pPr>
      <w:r w:rsidRPr="005F2199">
        <w:rPr>
          <w:rFonts w:ascii="Arial" w:hAnsi="Arial" w:cs="Arial"/>
        </w:rPr>
        <w:t xml:space="preserve">§ 0960 – wpływy z otrzymanych spadków, zapisów i darowizn w postaci pieniężnej </w:t>
      </w:r>
      <w:bookmarkEnd w:id="13"/>
      <w:r w:rsidRPr="005F2199">
        <w:rPr>
          <w:rFonts w:ascii="Arial" w:hAnsi="Arial" w:cs="Arial"/>
        </w:rPr>
        <w:t>– 481.300,00 zł,</w:t>
      </w:r>
    </w:p>
    <w:p w:rsidR="005F2199" w:rsidRPr="005F2199" w:rsidRDefault="005F2199" w:rsidP="005F2199">
      <w:pPr>
        <w:spacing w:line="276" w:lineRule="auto"/>
        <w:rPr>
          <w:rFonts w:ascii="Arial" w:hAnsi="Arial" w:cs="Arial"/>
        </w:rPr>
      </w:pPr>
      <w:r w:rsidRPr="005F2199">
        <w:rPr>
          <w:rFonts w:ascii="Arial" w:hAnsi="Arial" w:cs="Arial"/>
        </w:rPr>
        <w:t>§ 2130 – dotacje celowe otrzymane z budżetu państwa na realizację bieżących zadań własnych powiatu – 703.605,00 zł z przeznaczeniem na dofinansowanie bieżącej działalności domów pomocy społecznej.</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Rozdział 85203 Ośrodki wsparcia</w:t>
      </w:r>
    </w:p>
    <w:p w:rsidR="005F2199" w:rsidRPr="005F2199" w:rsidRDefault="005F2199" w:rsidP="005F2199">
      <w:pPr>
        <w:spacing w:line="276" w:lineRule="auto"/>
        <w:rPr>
          <w:rFonts w:ascii="Arial" w:hAnsi="Arial" w:cs="Arial"/>
          <w:iCs/>
        </w:rPr>
      </w:pPr>
    </w:p>
    <w:p w:rsidR="005F2199" w:rsidRPr="005F2199" w:rsidRDefault="005F2199" w:rsidP="005F2199">
      <w:pPr>
        <w:pStyle w:val="Tekstpodstawowywcity"/>
        <w:spacing w:line="276" w:lineRule="auto"/>
        <w:ind w:left="0"/>
        <w:rPr>
          <w:rFonts w:ascii="Arial" w:hAnsi="Arial" w:cs="Arial"/>
        </w:rPr>
      </w:pPr>
      <w:r w:rsidRPr="005F2199">
        <w:rPr>
          <w:rFonts w:ascii="Arial" w:hAnsi="Arial" w:cs="Arial"/>
        </w:rPr>
        <w:t>Dochody bieżące w tym rozdziale planuje się w wysokości 319.435,00 zł, w tym: </w:t>
      </w:r>
    </w:p>
    <w:p w:rsidR="005F2199" w:rsidRPr="005F2199" w:rsidRDefault="005F2199" w:rsidP="005F2199">
      <w:pPr>
        <w:pStyle w:val="Tekstpodstawowywcity"/>
        <w:spacing w:line="276" w:lineRule="auto"/>
        <w:ind w:left="0"/>
        <w:rPr>
          <w:rFonts w:ascii="Arial" w:hAnsi="Arial" w:cs="Arial"/>
        </w:rPr>
      </w:pPr>
      <w:r w:rsidRPr="005F2199">
        <w:rPr>
          <w:rFonts w:ascii="Arial" w:hAnsi="Arial" w:cs="Arial"/>
        </w:rPr>
        <w:t>§ 0830 – wpływy z usług – 220.982,00 zł z tytułu wpływów za świadczenie w formie dziennego pobytu w Centrum Wsparcia Społecznego oraz z tytułu wpłat od uczestników Środowiskowego Domu Samopomocy za gorący posiłek,</w:t>
      </w:r>
      <w:r>
        <w:rPr>
          <w:rFonts w:ascii="Arial" w:hAnsi="Arial" w:cs="Arial"/>
        </w:rPr>
        <w:t xml:space="preserve"> </w:t>
      </w:r>
    </w:p>
    <w:p w:rsidR="005F2199" w:rsidRPr="005F2199" w:rsidRDefault="005F2199" w:rsidP="005F2199">
      <w:pPr>
        <w:spacing w:line="276" w:lineRule="auto"/>
        <w:rPr>
          <w:rFonts w:ascii="Arial" w:hAnsi="Arial" w:cs="Arial"/>
        </w:rPr>
      </w:pPr>
      <w:r w:rsidRPr="005F2199">
        <w:rPr>
          <w:rFonts w:ascii="Arial" w:hAnsi="Arial" w:cs="Arial"/>
        </w:rPr>
        <w:t>§ 0920 – wpływy z pozostałych odsetek – 471,00 zł z tytułu odsetek od środków gromadzonych na rachunku bankowym Środowiskowego Domu Samopomocy,</w:t>
      </w:r>
    </w:p>
    <w:p w:rsidR="005F2199" w:rsidRPr="005F2199" w:rsidRDefault="005F2199" w:rsidP="005F2199">
      <w:pPr>
        <w:spacing w:line="276" w:lineRule="auto"/>
        <w:rPr>
          <w:rFonts w:ascii="Arial" w:hAnsi="Arial" w:cs="Arial"/>
        </w:rPr>
      </w:pPr>
      <w:r w:rsidRPr="005F2199">
        <w:rPr>
          <w:rFonts w:ascii="Arial" w:hAnsi="Arial" w:cs="Arial"/>
        </w:rPr>
        <w:t xml:space="preserve">§ 2130 – dotacje celowe otrzymane z budżetu państwa na realizację bieżących zadań własnych powiatu – 97.982,00 zł z przeznaczeniem na realizację Rządowego programu „Dofinansowanie wynagrodzeń pracowników jednostek organizacyjnych pomocy społecznej w postaci dodatku motywacyjnego na lata 2024 – 2027”, ustanowionego uchwałą nr 62 Rady Ministrów z dnia 19 czerwca 2024 r. (M.P. poz. 505). </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Rozdział 85205 Zadania w zakresie przeciwdziałania przemocy domowej</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 2030 – dotacje celowe otrzymane z budżetu państwa na realizację własnych zadań bieżących gmin (związków gmin, związków powiatowo-gminnych) – 6.000,00 zł z </w:t>
      </w:r>
      <w:r w:rsidRPr="005F2199">
        <w:rPr>
          <w:rFonts w:ascii="Arial" w:hAnsi="Arial" w:cs="Arial"/>
        </w:rPr>
        <w:lastRenderedPageBreak/>
        <w:t>przeznaczeniem na wydatki związane z realizacją zadań, o których mowa w ustawie z dnia 29 lipca 2005r. o przeciwdziałaniu przemocy domowej.</w:t>
      </w:r>
    </w:p>
    <w:p w:rsidR="005F2199" w:rsidRPr="005F2199" w:rsidRDefault="005F2199" w:rsidP="005F2199">
      <w:pPr>
        <w:spacing w:line="276" w:lineRule="auto"/>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Rozdział 85213 Składki na ubezpieczenie zdrowotne opłacane za osoby pobierające niektóre świadczenia z pomocy społecznej oraz za osoby uczestniczące w zajęciach w centrum integracji społecznej</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wcity"/>
        <w:spacing w:line="276" w:lineRule="auto"/>
        <w:ind w:left="0"/>
        <w:rPr>
          <w:rFonts w:ascii="Arial" w:hAnsi="Arial" w:cs="Arial"/>
        </w:rPr>
      </w:pPr>
      <w:r w:rsidRPr="005F2199">
        <w:rPr>
          <w:rFonts w:ascii="Arial" w:hAnsi="Arial" w:cs="Arial"/>
        </w:rPr>
        <w:t>Dochody bieżące w tym rozdziale planuje się w wysokości 586.735,00 zł, w tym: </w:t>
      </w:r>
    </w:p>
    <w:p w:rsidR="005F2199" w:rsidRPr="005F2199" w:rsidRDefault="005F2199" w:rsidP="005F2199">
      <w:pPr>
        <w:spacing w:line="276" w:lineRule="auto"/>
        <w:rPr>
          <w:rFonts w:ascii="Arial" w:hAnsi="Arial" w:cs="Arial"/>
        </w:rPr>
      </w:pPr>
      <w:r w:rsidRPr="005F2199">
        <w:rPr>
          <w:rFonts w:ascii="Arial" w:hAnsi="Arial" w:cs="Arial"/>
        </w:rPr>
        <w:t>§ 0940 – wpływy z rozliczeń/zwrotów z lat ubiegłych – 100,00 zł z tytułu zwrotu opłaconej składki zdrowotnej za osobę zameldowaną na terenie innej gminy,</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2030 – dotacje celowe otrzymane z budżetu państwa na realizację własnych zadań bieżących gmin (związków gmin, związków powiatowo-gminnych) – zaplanowano dotację z budżetu Wojewody Kujawsko-Pomorskiego w kwocie 586.635,00 zł z przeznaczeniem na opłatę składek na ubezpieczenie zdrowotne opłacane za osoby pobierające zasiłek stały oraz za osoby wychodzące z bezdomności.</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Rozdział 85214 Zasiłki okresowe, celowe i pomoc w naturze oraz składki na ubezpieczenia emerytalne i rentowe</w:t>
      </w:r>
    </w:p>
    <w:p w:rsidR="005F2199" w:rsidRPr="005F2199" w:rsidRDefault="005F2199" w:rsidP="005F2199">
      <w:pPr>
        <w:spacing w:line="276" w:lineRule="auto"/>
        <w:rPr>
          <w:rFonts w:ascii="Arial" w:hAnsi="Arial" w:cs="Arial"/>
        </w:rPr>
      </w:pPr>
    </w:p>
    <w:p w:rsidR="005F2199" w:rsidRPr="005F2199" w:rsidRDefault="005F2199" w:rsidP="005F2199">
      <w:pPr>
        <w:pStyle w:val="Tekstpodstawowywcity"/>
        <w:spacing w:line="276" w:lineRule="auto"/>
        <w:ind w:left="0"/>
        <w:rPr>
          <w:rFonts w:ascii="Arial" w:hAnsi="Arial" w:cs="Arial"/>
        </w:rPr>
      </w:pPr>
      <w:r w:rsidRPr="005F2199">
        <w:rPr>
          <w:rFonts w:ascii="Arial" w:hAnsi="Arial" w:cs="Arial"/>
        </w:rPr>
        <w:t>Dochody bieżące w tym rozdziale planuje się w wysokości 6.614.084,00 zł, w tym: </w:t>
      </w:r>
    </w:p>
    <w:p w:rsidR="005F2199" w:rsidRPr="005F2199" w:rsidRDefault="005F2199" w:rsidP="005F2199">
      <w:pPr>
        <w:spacing w:line="276" w:lineRule="auto"/>
        <w:rPr>
          <w:rFonts w:ascii="Arial" w:hAnsi="Arial" w:cs="Arial"/>
        </w:rPr>
      </w:pPr>
      <w:bookmarkStart w:id="14" w:name="_Hlk55213003"/>
      <w:r w:rsidRPr="005F2199">
        <w:rPr>
          <w:rFonts w:ascii="Arial" w:hAnsi="Arial" w:cs="Arial"/>
        </w:rPr>
        <w:t xml:space="preserve">§ 0940 – wpływy z rozliczeń/zwrotów z lat ubiegłych </w:t>
      </w:r>
      <w:bookmarkEnd w:id="14"/>
      <w:r w:rsidRPr="005F2199">
        <w:rPr>
          <w:rFonts w:ascii="Arial" w:hAnsi="Arial" w:cs="Arial"/>
        </w:rPr>
        <w:t>– 16.700,00 zł z tytułu zwrotu nienależnie pobranych zasiłków okresowych i celowych,</w:t>
      </w:r>
    </w:p>
    <w:p w:rsidR="005F2199" w:rsidRPr="005F2199" w:rsidRDefault="005F2199" w:rsidP="005F2199">
      <w:pPr>
        <w:spacing w:line="276" w:lineRule="auto"/>
        <w:rPr>
          <w:rFonts w:ascii="Arial" w:hAnsi="Arial" w:cs="Arial"/>
        </w:rPr>
      </w:pPr>
      <w:r w:rsidRPr="005F2199">
        <w:rPr>
          <w:rFonts w:ascii="Arial" w:hAnsi="Arial" w:cs="Arial"/>
        </w:rPr>
        <w:t>§ 2030 – dotacje celowe otrzymane z budżetu państwa na realizację własnych zadań bieżących gmin (związków gmin, związków powiatowo-gminnych) – 6.597.384,00 zł z przeznaczeniem na pomoc finansową w formie zasiłku okresowego.</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Rozdział 85215 Dodatki mieszkaniowe </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bookmarkStart w:id="15" w:name="_Hlk55213413"/>
      <w:r w:rsidRPr="005F2199">
        <w:rPr>
          <w:rFonts w:ascii="Arial" w:hAnsi="Arial" w:cs="Arial"/>
        </w:rPr>
        <w:t>Zaplanowane dochody w kwocie 440,00 obejmują:</w:t>
      </w:r>
    </w:p>
    <w:p w:rsidR="005F2199" w:rsidRPr="005F2199" w:rsidRDefault="005F2199" w:rsidP="005F2199">
      <w:pPr>
        <w:spacing w:line="276" w:lineRule="auto"/>
        <w:rPr>
          <w:rFonts w:ascii="Arial" w:hAnsi="Arial" w:cs="Arial"/>
        </w:rPr>
      </w:pPr>
      <w:r w:rsidRPr="005F2199">
        <w:rPr>
          <w:rFonts w:ascii="Arial" w:hAnsi="Arial" w:cs="Arial"/>
        </w:rPr>
        <w:t>§ 0920 – wpływy z pozostałych odsetek – 100,00 zł z tytułu odsetek od środków gromadzonych na rachunku bankowym,</w:t>
      </w:r>
    </w:p>
    <w:p w:rsidR="005F2199" w:rsidRPr="005F2199" w:rsidRDefault="005F2199" w:rsidP="005F2199">
      <w:pPr>
        <w:spacing w:line="276" w:lineRule="auto"/>
        <w:rPr>
          <w:rFonts w:ascii="Arial" w:hAnsi="Arial" w:cs="Arial"/>
        </w:rPr>
      </w:pPr>
      <w:r w:rsidRPr="005F2199">
        <w:rPr>
          <w:rFonts w:ascii="Arial" w:hAnsi="Arial" w:cs="Arial"/>
        </w:rPr>
        <w:t>§ 0940 – wpływy z rozliczeń/zwrotów z lat ubiegłych</w:t>
      </w:r>
      <w:bookmarkEnd w:id="15"/>
      <w:r w:rsidRPr="005F2199">
        <w:rPr>
          <w:rFonts w:ascii="Arial" w:hAnsi="Arial" w:cs="Arial"/>
        </w:rPr>
        <w:t xml:space="preserve"> – zaplanowano dochody bieżące w kwocie</w:t>
      </w:r>
      <w:r w:rsidRPr="005F2199">
        <w:rPr>
          <w:rFonts w:ascii="Arial" w:hAnsi="Arial" w:cs="Arial"/>
        </w:rPr>
        <w:br/>
        <w:t>340,00 zł z tytułu zwrotu nienależnie pobranych dodatków mieszkaniowych.</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Rozdział 85216 Zasiłki stałe </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Zaplanowano dochody bieżące w kwocie 5.241.603,00 zł, w tym:</w:t>
      </w:r>
    </w:p>
    <w:p w:rsidR="005F2199" w:rsidRPr="005F2199" w:rsidRDefault="005F2199" w:rsidP="005F2199">
      <w:pPr>
        <w:spacing w:line="276" w:lineRule="auto"/>
        <w:rPr>
          <w:rFonts w:ascii="Arial" w:hAnsi="Arial" w:cs="Arial"/>
        </w:rPr>
      </w:pPr>
      <w:r w:rsidRPr="005F2199">
        <w:rPr>
          <w:rFonts w:ascii="Arial" w:hAnsi="Arial" w:cs="Arial"/>
        </w:rPr>
        <w:t>§ 0940 – wpływy z rozliczeń/zwrotów z lat ubiegłych – 26.000,00 zł z tytułu zwrotu nienależnie pobranych zasiłków stałych,</w:t>
      </w:r>
    </w:p>
    <w:p w:rsidR="005F2199" w:rsidRPr="005F2199" w:rsidRDefault="005F2199" w:rsidP="005F2199">
      <w:pPr>
        <w:spacing w:line="276" w:lineRule="auto"/>
        <w:rPr>
          <w:rFonts w:ascii="Arial" w:hAnsi="Arial" w:cs="Arial"/>
        </w:rPr>
      </w:pPr>
      <w:r w:rsidRPr="005F2199">
        <w:rPr>
          <w:rFonts w:ascii="Arial" w:hAnsi="Arial" w:cs="Arial"/>
        </w:rPr>
        <w:t xml:space="preserve">§ 2030 – dotacje celowe otrzymane z budżetu państwa na realizację własnych zadań bieżących gmin (związków gmin, związków powiatowo-gminnych) – 5.215.603,00 zł z przeznaczeniem na wypłatę zasiłków stałych osobom pełnoletnim całkowicie </w:t>
      </w:r>
      <w:r w:rsidRPr="005F2199">
        <w:rPr>
          <w:rFonts w:ascii="Arial" w:hAnsi="Arial" w:cs="Arial"/>
        </w:rPr>
        <w:lastRenderedPageBreak/>
        <w:t>niezdolnym do pracy z powodu wieku lub niepełnosprawności, pomoc rzeczową w formie karty żywnościowej oraz opłaty pocztowe związane z realizacją wypłat zasiłków.</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Rozdział 85219 Ośrodki pomocy społecznej </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Zaplanowane dochody w kwocie 2.621.672,00 zł obejmują:</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0630 – wpływy z tytułu opłat i kosztów sądowych oraz innych opłat uiszczanych na rzecz Skarbu Państwa z tytułu postępowania sądowego i prokuratorskiego 150,00 zł,</w:t>
      </w:r>
    </w:p>
    <w:p w:rsidR="005F2199" w:rsidRPr="005F2199" w:rsidRDefault="005F2199" w:rsidP="005F2199">
      <w:pPr>
        <w:spacing w:line="276" w:lineRule="auto"/>
        <w:rPr>
          <w:rFonts w:ascii="Arial" w:hAnsi="Arial" w:cs="Arial"/>
        </w:rPr>
      </w:pPr>
      <w:r w:rsidRPr="005F2199">
        <w:rPr>
          <w:rFonts w:ascii="Arial" w:hAnsi="Arial" w:cs="Arial"/>
        </w:rPr>
        <w:t>§ 0640 – wpływy z tytułu kosztów egzekucyjnych, opłaty komorniczej i kosztów upomnień – 128,00 zł,</w:t>
      </w:r>
    </w:p>
    <w:p w:rsidR="005F2199" w:rsidRPr="005F2199" w:rsidRDefault="005F2199" w:rsidP="005F2199">
      <w:pPr>
        <w:spacing w:line="276" w:lineRule="auto"/>
        <w:rPr>
          <w:rFonts w:ascii="Arial" w:hAnsi="Arial" w:cs="Arial"/>
        </w:rPr>
      </w:pPr>
      <w:r w:rsidRPr="005F2199">
        <w:rPr>
          <w:rFonts w:ascii="Arial" w:hAnsi="Arial" w:cs="Arial"/>
        </w:rPr>
        <w:t xml:space="preserve">§ 0750 – wpływy z najmu i dzierżawy składników majątkowych Skarbu Państwa, jednostek samorządu terytorialnego lub innych jednostek zaliczanych do sektora finansów publicznych oraz innych umów </w:t>
      </w:r>
      <w:r w:rsidRPr="005F2199">
        <w:rPr>
          <w:rFonts w:ascii="Arial" w:hAnsi="Arial" w:cs="Arial"/>
        </w:rPr>
        <w:br/>
        <w:t>o podobnym charakterze – 7.550,00 zł z tytułu najmu pomieszczeń i dzierżawy gruntu jednostki,</w:t>
      </w:r>
    </w:p>
    <w:p w:rsidR="005F2199" w:rsidRPr="005F2199" w:rsidRDefault="005F2199" w:rsidP="005F2199">
      <w:pPr>
        <w:spacing w:line="276" w:lineRule="auto"/>
        <w:rPr>
          <w:rFonts w:ascii="Arial" w:hAnsi="Arial" w:cs="Arial"/>
        </w:rPr>
      </w:pPr>
      <w:bookmarkStart w:id="16" w:name="_Hlk55296904"/>
      <w:r w:rsidRPr="005F2199">
        <w:rPr>
          <w:rFonts w:ascii="Arial" w:hAnsi="Arial" w:cs="Arial"/>
        </w:rPr>
        <w:t>§ 0920 – wpływy z pozostałych odsetek – 16.300,00 zł z tytułu odsetek od środków gromadzonych na rachunku bankowym,</w:t>
      </w:r>
    </w:p>
    <w:bookmarkEnd w:id="16"/>
    <w:p w:rsidR="005F2199" w:rsidRPr="005F2199" w:rsidRDefault="005F2199" w:rsidP="005F2199">
      <w:pPr>
        <w:spacing w:line="276" w:lineRule="auto"/>
        <w:rPr>
          <w:rFonts w:ascii="Arial" w:hAnsi="Arial" w:cs="Arial"/>
        </w:rPr>
      </w:pPr>
      <w:r w:rsidRPr="005F2199">
        <w:rPr>
          <w:rFonts w:ascii="Arial" w:hAnsi="Arial" w:cs="Arial"/>
        </w:rPr>
        <w:t>§ 0940 – wpływy z rozliczeń/zwrotów z lat ubiegłych – 2.180,00 zł z tytułu rozliczeń z innymi instytucjami z lat ubiegłych, np. za media,</w:t>
      </w:r>
    </w:p>
    <w:p w:rsidR="005F2199" w:rsidRPr="005F2199" w:rsidRDefault="005F2199" w:rsidP="005F2199">
      <w:pPr>
        <w:spacing w:line="276" w:lineRule="auto"/>
        <w:rPr>
          <w:rFonts w:ascii="Arial" w:hAnsi="Arial" w:cs="Arial"/>
        </w:rPr>
      </w:pPr>
      <w:r w:rsidRPr="005F2199">
        <w:rPr>
          <w:rFonts w:ascii="Arial" w:hAnsi="Arial" w:cs="Arial"/>
        </w:rPr>
        <w:t>§ 0950 – wpływy z tytułu kar i odszkodowań wynikających z umów – 200,00 zł z tytułu odszkodowań</w:t>
      </w:r>
      <w:r>
        <w:rPr>
          <w:rFonts w:ascii="Arial" w:hAnsi="Arial" w:cs="Arial"/>
        </w:rPr>
        <w:t xml:space="preserve"> </w:t>
      </w:r>
      <w:r w:rsidRPr="005F2199">
        <w:rPr>
          <w:rFonts w:ascii="Arial" w:hAnsi="Arial" w:cs="Arial"/>
        </w:rPr>
        <w:t>za uszkodzone lub utracone mienie,</w:t>
      </w:r>
    </w:p>
    <w:p w:rsidR="005F2199" w:rsidRPr="005F2199" w:rsidRDefault="005F2199" w:rsidP="005F2199">
      <w:pPr>
        <w:spacing w:line="276" w:lineRule="auto"/>
        <w:rPr>
          <w:rFonts w:ascii="Arial" w:hAnsi="Arial" w:cs="Arial"/>
        </w:rPr>
      </w:pPr>
      <w:r w:rsidRPr="005F2199">
        <w:rPr>
          <w:rFonts w:ascii="Arial" w:hAnsi="Arial" w:cs="Arial"/>
        </w:rPr>
        <w:t>§ 2030 – dotacje celowe otrzymane z budżetu państwa na realizację własnych zadań bieżących gmin (związków gmin, związków powiatowo-gminnych) – 2.595.164,00 zł na dofinansowanie działalności Miejskiego Ośrodka Pomocy Rodzinie.</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Rozdział 85220 Jednostki specjalistycznego poradnictwa, mieszkania treningowe i wspomagane oraz ośrodki interwencji kryzysowej</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 2030 – dotacje celowe otrzymane z budżetu państwa na realizację własnych zadań bieżących gmin (związków gmin, związków powiatowo-gminnych) – 47.967,00 zł z przeznaczeniem na realizację Rządowego programu „Dofinansowanie wynagrodzeń pracowników jednostek organizacyjnych pomocy społecznej w postaci dodatku motywacyjnego na lata 2024 – 2027”, ustanowionego uchwałą nr 62 Rady Ministrów z dnia 19 czerwca 2024 r. (M.P. poz. 505). </w:t>
      </w:r>
    </w:p>
    <w:p w:rsidR="005F2199" w:rsidRPr="005F2199" w:rsidRDefault="005F2199" w:rsidP="005F2199">
      <w:pPr>
        <w:spacing w:line="276" w:lineRule="auto"/>
        <w:rPr>
          <w:rFonts w:ascii="Arial" w:hAnsi="Arial" w:cs="Arial"/>
          <w:highlight w:val="yellow"/>
        </w:rPr>
      </w:pPr>
    </w:p>
    <w:p w:rsidR="005F2199" w:rsidRPr="005F2199" w:rsidRDefault="005F2199" w:rsidP="005F2199">
      <w:pPr>
        <w:spacing w:line="276" w:lineRule="auto"/>
        <w:rPr>
          <w:rFonts w:ascii="Arial" w:hAnsi="Arial" w:cs="Arial"/>
        </w:rPr>
      </w:pPr>
      <w:r w:rsidRPr="005F2199">
        <w:rPr>
          <w:rFonts w:ascii="Arial" w:hAnsi="Arial" w:cs="Arial"/>
        </w:rPr>
        <w:t>Rozdział 85228 Usługi opiekuńcze i specjalistyczne usługi opiekuńcze</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Dochody bieżące tego rozdziału planuje się w wysokości 2.137.376,00 zł, w tym: </w:t>
      </w:r>
    </w:p>
    <w:p w:rsidR="005F2199" w:rsidRPr="005F2199" w:rsidRDefault="005F2199" w:rsidP="005F2199">
      <w:pPr>
        <w:spacing w:line="276" w:lineRule="auto"/>
        <w:rPr>
          <w:rFonts w:ascii="Arial" w:hAnsi="Arial" w:cs="Arial"/>
        </w:rPr>
      </w:pPr>
      <w:r w:rsidRPr="005F2199">
        <w:rPr>
          <w:rFonts w:ascii="Arial" w:hAnsi="Arial" w:cs="Arial"/>
        </w:rPr>
        <w:t>§ 0830 – wpływy z usług – 2.120.700,00 zł z tytułu odpłatności za usługi opiekuńcze świadczone przez opiekunki domowe zatrudnione w Polskim Czerwonym Krzyżu i Polskim Komitecie Pomocy Społecznej,</w:t>
      </w:r>
    </w:p>
    <w:p w:rsidR="005F2199" w:rsidRPr="005F2199" w:rsidRDefault="005F2199" w:rsidP="005F2199">
      <w:pPr>
        <w:spacing w:line="276" w:lineRule="auto"/>
        <w:rPr>
          <w:rFonts w:ascii="Arial" w:hAnsi="Arial" w:cs="Arial"/>
        </w:rPr>
      </w:pPr>
      <w:r w:rsidRPr="005F2199">
        <w:rPr>
          <w:rFonts w:ascii="Arial" w:hAnsi="Arial" w:cs="Arial"/>
        </w:rPr>
        <w:t xml:space="preserve">§ 2360 – dochody jednostek samorządu terytorialnego związane z realizacją zadań z zakresu administracji rządowej oraz innych zadań zleconych ustawami – 16.676,00 </w:t>
      </w:r>
      <w:r w:rsidRPr="005F2199">
        <w:rPr>
          <w:rFonts w:ascii="Arial" w:hAnsi="Arial" w:cs="Arial"/>
        </w:rPr>
        <w:lastRenderedPageBreak/>
        <w:t>zł dotyczące określonych ustawowo 5 % dochodów z tytułu odpłatności za świadczone specjalistyczne usługi opiekuńcze na rzecz osób z zaburzeniami psychicznymi.</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Rozdział 85230 Pomoc w zakresie dożywiania</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Dochody bieżące tego rozdziału planowane w kwocie 3.355.300,00 zł pochodzić będą z:</w:t>
      </w:r>
    </w:p>
    <w:p w:rsidR="005F2199" w:rsidRPr="005F2199" w:rsidRDefault="005F2199" w:rsidP="005F2199">
      <w:pPr>
        <w:spacing w:line="276" w:lineRule="auto"/>
        <w:rPr>
          <w:rFonts w:ascii="Arial" w:hAnsi="Arial" w:cs="Arial"/>
        </w:rPr>
      </w:pPr>
      <w:r w:rsidRPr="005F2199">
        <w:rPr>
          <w:rFonts w:ascii="Arial" w:hAnsi="Arial" w:cs="Arial"/>
        </w:rPr>
        <w:t xml:space="preserve">§ 0940 – wpływy z rozliczeń/zwrotów z lat ubiegłych – 500,00 zł z tytułu zwrotu nienależnie pobranych zasiłków w ramach realizacji wieloletniego programu wspierania finansowego gmin </w:t>
      </w:r>
      <w:r w:rsidRPr="005F2199">
        <w:rPr>
          <w:rFonts w:ascii="Arial" w:hAnsi="Arial" w:cs="Arial"/>
        </w:rPr>
        <w:br/>
        <w:t>w zakresie dożywiania „Posiłek w szkole i w domu”,</w:t>
      </w:r>
    </w:p>
    <w:p w:rsidR="005F2199" w:rsidRPr="005F2199" w:rsidRDefault="005F2199" w:rsidP="005F2199">
      <w:pPr>
        <w:spacing w:line="276" w:lineRule="auto"/>
        <w:rPr>
          <w:rFonts w:ascii="Arial" w:hAnsi="Arial" w:cs="Arial"/>
        </w:rPr>
      </w:pPr>
      <w:r w:rsidRPr="005F2199">
        <w:rPr>
          <w:rFonts w:ascii="Arial" w:hAnsi="Arial" w:cs="Arial"/>
        </w:rPr>
        <w:t>§ 2030 – dotacje celowe otrzymane z budżetu państwa na realizację własnych zadań bieżących gmin (związków gmin, związków powiatowo-gminnych) – 3.354.800,00 zł na dofinansowanie realizacji wieloletniego rządowego programu „Posiłek w szkole i w domu”.</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Rozdział 85295 Pozostała działalność</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Dochody bieżące tego rozdziału planuje się w wysokości 986.723,13 zł, w tym:</w:t>
      </w:r>
    </w:p>
    <w:p w:rsidR="005F2199" w:rsidRPr="005F2199" w:rsidRDefault="005F2199" w:rsidP="005F2199">
      <w:pPr>
        <w:spacing w:line="276" w:lineRule="auto"/>
        <w:rPr>
          <w:rFonts w:ascii="Arial" w:hAnsi="Arial" w:cs="Arial"/>
        </w:rPr>
      </w:pPr>
      <w:r w:rsidRPr="005F2199">
        <w:rPr>
          <w:rFonts w:ascii="Arial" w:hAnsi="Arial" w:cs="Arial"/>
        </w:rPr>
        <w:t>§ 0830 – wpływy z usług – 385.446,00 zł z tytułu odpłatności za pobyt w schronisku dla bezdomnych oraz z tytułu odpłatności mieszkańców za pobyt w mieszkaniach wspomaganych,</w:t>
      </w:r>
    </w:p>
    <w:p w:rsidR="005F2199" w:rsidRPr="005F2199" w:rsidRDefault="005F2199" w:rsidP="005F2199">
      <w:pPr>
        <w:spacing w:line="276" w:lineRule="auto"/>
        <w:rPr>
          <w:rFonts w:ascii="Arial" w:hAnsi="Arial" w:cs="Arial"/>
        </w:rPr>
      </w:pPr>
      <w:r w:rsidRPr="005F2199">
        <w:rPr>
          <w:rFonts w:ascii="Arial" w:hAnsi="Arial" w:cs="Arial"/>
        </w:rPr>
        <w:t>§ 0970 – wpływy z różnych dochodów – 73.600,00 zł zaplanowano z refundacji wydatków ponoszonych na organizację prac społecznie użytecznych z Powiatowego Urzędu Pracy,</w:t>
      </w:r>
    </w:p>
    <w:p w:rsidR="005F2199" w:rsidRPr="005F2199" w:rsidRDefault="005F2199" w:rsidP="005F2199">
      <w:pPr>
        <w:spacing w:line="276" w:lineRule="auto"/>
        <w:rPr>
          <w:rFonts w:ascii="Arial" w:hAnsi="Arial" w:cs="Arial"/>
        </w:rPr>
      </w:pPr>
      <w:r w:rsidRPr="005F2199">
        <w:rPr>
          <w:rFonts w:ascii="Arial" w:hAnsi="Arial" w:cs="Arial"/>
        </w:rPr>
        <w:t xml:space="preserve">§ 2057 – dotacje celowe w ramach programów finansowanych z udziałem środków europejskich oraz środków, o których mowa w art. 5 ust. 3 pkt 5 lit. a i b ustawy, lub płatności w ramach budżetu środków europejskich, realizowanych przez jednostki samorządu terytorialnego – </w:t>
      </w:r>
      <w:bookmarkStart w:id="17" w:name="_Hlk55297226"/>
      <w:r w:rsidRPr="005F2199">
        <w:rPr>
          <w:rFonts w:ascii="Arial" w:hAnsi="Arial" w:cs="Arial"/>
        </w:rPr>
        <w:t>472.589,70 zł na programy realizowane z udziałem środków Unii Europejskiej pn.:</w:t>
      </w:r>
      <w:bookmarkEnd w:id="17"/>
      <w:r w:rsidRPr="005F2199">
        <w:rPr>
          <w:rFonts w:ascii="Arial" w:hAnsi="Arial" w:cs="Arial"/>
        </w:rPr>
        <w:t xml:space="preserve"> „Pokonaj kryzys”,</w:t>
      </w:r>
    </w:p>
    <w:p w:rsidR="005F2199" w:rsidRPr="005F2199" w:rsidRDefault="005F2199" w:rsidP="005F2199">
      <w:pPr>
        <w:spacing w:line="276" w:lineRule="auto"/>
        <w:rPr>
          <w:rFonts w:ascii="Arial" w:hAnsi="Arial" w:cs="Arial"/>
        </w:rPr>
      </w:pPr>
      <w:r w:rsidRPr="005F2199">
        <w:rPr>
          <w:rFonts w:ascii="Arial" w:hAnsi="Arial" w:cs="Arial"/>
        </w:rPr>
        <w:t>§ 2059 – dotacje celowe w ramach programów finansowanych z udziałem środków europejskich oraz środków, o których mowa w art. 5 ust. 3 pkt 5 lit. a i b ustawy, lub płatności w ramach budżetu środków europejskich, realizowanych przez jednostki samorządu terytorialnego – 55.087,43 zł na programy realizowane z udziałem środków Unii Europejskiej pn.: „Pokonaj kryzys”.</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p>
    <w:p w:rsidR="005F2199" w:rsidRDefault="005F2199" w:rsidP="005F2199">
      <w:pPr>
        <w:pStyle w:val="Tekstpodstawowy"/>
        <w:spacing w:line="276" w:lineRule="auto"/>
        <w:jc w:val="left"/>
        <w:rPr>
          <w:rFonts w:ascii="Arial" w:hAnsi="Arial" w:cs="Arial"/>
        </w:rPr>
      </w:pPr>
      <w:r w:rsidRPr="005F2199">
        <w:rPr>
          <w:rFonts w:ascii="Arial" w:hAnsi="Arial" w:cs="Arial"/>
        </w:rPr>
        <w:t>Dział 853 – POZOSTAŁE ZADANIA W ZAKRESIE POLITYKI SPOŁECZNEJ</w:t>
      </w:r>
    </w:p>
    <w:p w:rsid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Rozdział 85395 Pozostała działalność</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Dochody bieżące tego rozdziału planuje się w kwocie 5.190.874,56 zł, w tym:</w:t>
      </w:r>
    </w:p>
    <w:p w:rsidR="005F2199" w:rsidRPr="005F2199" w:rsidRDefault="005F2199" w:rsidP="005F2199">
      <w:pPr>
        <w:spacing w:line="276" w:lineRule="auto"/>
        <w:rPr>
          <w:rFonts w:ascii="Arial" w:hAnsi="Arial" w:cs="Arial"/>
        </w:rPr>
      </w:pPr>
      <w:bookmarkStart w:id="18" w:name="_Hlk55299602"/>
      <w:r w:rsidRPr="005F2199">
        <w:rPr>
          <w:rFonts w:ascii="Arial" w:hAnsi="Arial" w:cs="Arial"/>
        </w:rPr>
        <w:lastRenderedPageBreak/>
        <w:t xml:space="preserve">§ 0750 – wpływy z najmu i dzierżawy składników majątkowych Skarbu Państwa, jednostek samorządu terytorialnego lub innych jednostek zaliczanych do sektora finansów publicznych oraz innych umów </w:t>
      </w:r>
      <w:r w:rsidRPr="005F2199">
        <w:rPr>
          <w:rFonts w:ascii="Arial" w:hAnsi="Arial" w:cs="Arial"/>
        </w:rPr>
        <w:br/>
        <w:t>o podobnym charakterze – 13.583,00 zł za wynajem pomieszczeń Włocławskiego Centrum Organizacji Pozarządowych i Wolontariatu,</w:t>
      </w:r>
    </w:p>
    <w:p w:rsidR="005F2199" w:rsidRPr="005F2199" w:rsidRDefault="005F2199" w:rsidP="005F2199">
      <w:pPr>
        <w:spacing w:line="276" w:lineRule="auto"/>
        <w:rPr>
          <w:rFonts w:ascii="Arial" w:hAnsi="Arial" w:cs="Arial"/>
        </w:rPr>
      </w:pPr>
      <w:r w:rsidRPr="005F2199">
        <w:rPr>
          <w:rFonts w:ascii="Arial" w:hAnsi="Arial" w:cs="Arial"/>
        </w:rPr>
        <w:t xml:space="preserve">§ 0830 – wpływy z usług – 5.019.070,00 zł za posiłki wydawane przez Miejską Jadłodajnię „U Świętego Antoniego”, </w:t>
      </w:r>
    </w:p>
    <w:p w:rsidR="005F2199" w:rsidRPr="005F2199" w:rsidRDefault="005F2199" w:rsidP="005F2199">
      <w:pPr>
        <w:spacing w:line="276" w:lineRule="auto"/>
        <w:rPr>
          <w:rFonts w:ascii="Arial" w:hAnsi="Arial" w:cs="Arial"/>
        </w:rPr>
      </w:pPr>
      <w:r w:rsidRPr="005F2199">
        <w:rPr>
          <w:rFonts w:ascii="Arial" w:hAnsi="Arial" w:cs="Arial"/>
        </w:rPr>
        <w:t>§ 0920 – wpływy z pozostałych odsetek – 1.637,00 zł z tytułu odsetek od środków gromadzonych na rachunkach bankowych,</w:t>
      </w:r>
    </w:p>
    <w:p w:rsidR="005F2199" w:rsidRPr="005F2199" w:rsidRDefault="005F2199" w:rsidP="005F2199">
      <w:pPr>
        <w:spacing w:line="276" w:lineRule="auto"/>
        <w:rPr>
          <w:rFonts w:ascii="Arial" w:hAnsi="Arial" w:cs="Arial"/>
        </w:rPr>
      </w:pPr>
      <w:r w:rsidRPr="005F2199">
        <w:rPr>
          <w:rFonts w:ascii="Arial" w:hAnsi="Arial" w:cs="Arial"/>
        </w:rPr>
        <w:t>§ 0970 – wpływy z różnych dochodów – 100,00 zł z tytułu potrąceń PIT (wynagrodzenie z tytułu terminowego wpłacania podatku dochodowego),</w:t>
      </w:r>
    </w:p>
    <w:p w:rsidR="005F2199" w:rsidRPr="005F2199" w:rsidRDefault="005F2199" w:rsidP="005F2199">
      <w:pPr>
        <w:spacing w:line="276" w:lineRule="auto"/>
        <w:rPr>
          <w:rFonts w:ascii="Arial" w:hAnsi="Arial" w:cs="Arial"/>
        </w:rPr>
      </w:pPr>
      <w:r w:rsidRPr="005F2199">
        <w:rPr>
          <w:rFonts w:ascii="Arial" w:hAnsi="Arial" w:cs="Arial"/>
        </w:rPr>
        <w:t xml:space="preserve">§ 2057 – dotacje celowe w ramach programów finansowanych z udziałem środków europejskich oraz środków, o których mowa w art. 5 ust. 3 pkt 5 lit. a i b ustawy, lub płatności w ramach budżetu środków europejskich, realizowanych przez jednostki samorządu terytorialnego – 140.012,50 zł z przeznaczeniem na program realizowany z udziałem środków Unii Europejskiej pn. „Kujawsko – Pomorska </w:t>
      </w:r>
      <w:proofErr w:type="spellStart"/>
      <w:r w:rsidRPr="005F2199">
        <w:rPr>
          <w:rFonts w:ascii="Arial" w:hAnsi="Arial" w:cs="Arial"/>
        </w:rPr>
        <w:t>Teleopieka</w:t>
      </w:r>
      <w:proofErr w:type="spellEnd"/>
      <w:r w:rsidRPr="005F2199">
        <w:rPr>
          <w:rFonts w:ascii="Arial" w:hAnsi="Arial" w:cs="Arial"/>
        </w:rPr>
        <w:t xml:space="preserve"> – Etap I”,</w:t>
      </w:r>
    </w:p>
    <w:p w:rsidR="005F2199" w:rsidRPr="005F2199" w:rsidRDefault="005F2199" w:rsidP="005F2199">
      <w:pPr>
        <w:spacing w:line="276" w:lineRule="auto"/>
        <w:rPr>
          <w:rFonts w:ascii="Arial" w:hAnsi="Arial" w:cs="Arial"/>
          <w:highlight w:val="yellow"/>
        </w:rPr>
      </w:pPr>
      <w:r w:rsidRPr="005F2199">
        <w:rPr>
          <w:rFonts w:ascii="Arial" w:hAnsi="Arial" w:cs="Arial"/>
        </w:rPr>
        <w:t xml:space="preserve">§ 2059 – dotacje celowe w ramach programów finansowanych z udziałem środków europejskich oraz środków, o których mowa w art. 5 ust. 3 pkt 5 lit. a i b ustawy, lub płatności w ramach budżetu środków europejskich, realizowanych przez jednostki samorządu terytorialnego – 16.472,06 zł </w:t>
      </w:r>
      <w:bookmarkEnd w:id="18"/>
      <w:r w:rsidRPr="005F2199">
        <w:rPr>
          <w:rFonts w:ascii="Arial" w:hAnsi="Arial" w:cs="Arial"/>
        </w:rPr>
        <w:t xml:space="preserve">z przeznaczeniem na program realizowany z udziałem środków Unii Europejskiej pn. „Kujawsko – Pomorska </w:t>
      </w:r>
      <w:proofErr w:type="spellStart"/>
      <w:r w:rsidRPr="005F2199">
        <w:rPr>
          <w:rFonts w:ascii="Arial" w:hAnsi="Arial" w:cs="Arial"/>
        </w:rPr>
        <w:t>Teleopieka</w:t>
      </w:r>
      <w:proofErr w:type="spellEnd"/>
      <w:r w:rsidRPr="005F2199">
        <w:rPr>
          <w:rFonts w:ascii="Arial" w:hAnsi="Arial" w:cs="Arial"/>
        </w:rPr>
        <w:t xml:space="preserve"> – Etap I”.</w:t>
      </w:r>
    </w:p>
    <w:p w:rsidR="005F2199" w:rsidRPr="005F2199" w:rsidRDefault="005F2199" w:rsidP="005F2199">
      <w:pPr>
        <w:spacing w:line="276" w:lineRule="auto"/>
        <w:ind w:left="284" w:hanging="284"/>
        <w:rPr>
          <w:rFonts w:ascii="Arial" w:hAnsi="Arial" w:cs="Arial"/>
          <w:highlight w:val="yellow"/>
        </w:rPr>
      </w:pPr>
    </w:p>
    <w:p w:rsidR="005F2199" w:rsidRPr="005F2199" w:rsidRDefault="005F2199" w:rsidP="005F2199">
      <w:pPr>
        <w:spacing w:line="276" w:lineRule="auto"/>
        <w:ind w:left="284" w:hanging="284"/>
        <w:rPr>
          <w:rFonts w:ascii="Arial" w:hAnsi="Arial" w:cs="Arial"/>
        </w:rPr>
      </w:pPr>
      <w:r w:rsidRPr="005F2199">
        <w:rPr>
          <w:rFonts w:ascii="Arial" w:hAnsi="Arial" w:cs="Arial"/>
        </w:rPr>
        <w:t>Dział 855 – RODZINA</w:t>
      </w:r>
    </w:p>
    <w:p w:rsidR="005F2199" w:rsidRPr="005F2199" w:rsidRDefault="005F2199" w:rsidP="005F2199">
      <w:pPr>
        <w:spacing w:line="276" w:lineRule="auto"/>
        <w:ind w:left="284" w:hanging="284"/>
        <w:rPr>
          <w:rFonts w:ascii="Arial" w:hAnsi="Arial" w:cs="Arial"/>
        </w:rPr>
      </w:pPr>
    </w:p>
    <w:p w:rsidR="005F2199" w:rsidRPr="005F2199" w:rsidRDefault="005F2199" w:rsidP="005F2199">
      <w:pPr>
        <w:spacing w:line="276" w:lineRule="auto"/>
        <w:ind w:left="284" w:hanging="284"/>
        <w:rPr>
          <w:rFonts w:ascii="Arial" w:hAnsi="Arial" w:cs="Arial"/>
        </w:rPr>
      </w:pPr>
      <w:r w:rsidRPr="005F2199">
        <w:rPr>
          <w:rFonts w:ascii="Arial" w:hAnsi="Arial" w:cs="Arial"/>
        </w:rPr>
        <w:t>Rozdział 85501 Świadczenie wychowawcze</w:t>
      </w:r>
    </w:p>
    <w:p w:rsidR="005F2199" w:rsidRPr="005F2199" w:rsidRDefault="005F2199" w:rsidP="005F2199">
      <w:pPr>
        <w:spacing w:line="276" w:lineRule="auto"/>
        <w:ind w:left="284" w:hanging="284"/>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Zaplanowano dochody bieżące w kwocie 88.200,00 zł, w tym: </w:t>
      </w:r>
    </w:p>
    <w:p w:rsidR="005F2199" w:rsidRPr="005F2199" w:rsidRDefault="005F2199" w:rsidP="005F2199">
      <w:pPr>
        <w:spacing w:line="276" w:lineRule="auto"/>
        <w:rPr>
          <w:rFonts w:ascii="Arial" w:hAnsi="Arial" w:cs="Arial"/>
        </w:rPr>
      </w:pPr>
      <w:r w:rsidRPr="005F2199">
        <w:rPr>
          <w:rFonts w:ascii="Arial" w:hAnsi="Arial" w:cs="Arial"/>
        </w:rPr>
        <w:t>§ 0920 – wpływy z pozostałych odsetek – 28.750,00 zł z tytułu wpłaty odsetek od nienależnie pobranych świadczeń wychowawczych,</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0940 – wpływy z rozliczeń/zwrotów z lat ubiegłych – 59.450,00 zł ze zwrotu nienależnie pobranych świadczeń wychowawczych.</w:t>
      </w:r>
    </w:p>
    <w:p w:rsidR="005F2199" w:rsidRPr="005F2199" w:rsidRDefault="005F2199" w:rsidP="005F2199">
      <w:pPr>
        <w:spacing w:line="276" w:lineRule="auto"/>
        <w:rPr>
          <w:rFonts w:ascii="Arial" w:hAnsi="Arial" w:cs="Arial"/>
        </w:rPr>
      </w:pPr>
      <w:r w:rsidRPr="005F2199">
        <w:rPr>
          <w:rFonts w:ascii="Arial" w:hAnsi="Arial" w:cs="Arial"/>
        </w:rPr>
        <w:t>Rozdział 85502 Świadczenia rodzinne, świadczenie z funduszu alimentacyjnego oraz składki na ubezpieczenia emerytalne i rentowe z ubezpieczenia społecznego</w:t>
      </w:r>
    </w:p>
    <w:p w:rsidR="005F2199" w:rsidRPr="005F2199" w:rsidRDefault="005F2199" w:rsidP="005F2199">
      <w:pPr>
        <w:spacing w:line="276" w:lineRule="auto"/>
        <w:ind w:left="284" w:hanging="284"/>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Dochody bieżące tego rozdziału planuje się w wysokości 710.413,00 zł, w tym: </w:t>
      </w:r>
    </w:p>
    <w:p w:rsidR="005F2199" w:rsidRPr="005F2199" w:rsidRDefault="005F2199" w:rsidP="005F2199">
      <w:pPr>
        <w:spacing w:line="276" w:lineRule="auto"/>
        <w:rPr>
          <w:rFonts w:ascii="Arial" w:hAnsi="Arial" w:cs="Arial"/>
        </w:rPr>
      </w:pPr>
      <w:r w:rsidRPr="005F2199">
        <w:rPr>
          <w:rFonts w:ascii="Arial" w:hAnsi="Arial" w:cs="Arial"/>
        </w:rPr>
        <w:t>§ 0640 – wpływy z tytułu kosztów egzekucyjnych, opłaty komorniczej i kosztów upomnień – 160,00 zł,</w:t>
      </w:r>
    </w:p>
    <w:p w:rsidR="005F2199" w:rsidRPr="005F2199" w:rsidRDefault="005F2199" w:rsidP="005F2199">
      <w:pPr>
        <w:spacing w:line="276" w:lineRule="auto"/>
        <w:rPr>
          <w:rFonts w:ascii="Arial" w:hAnsi="Arial" w:cs="Arial"/>
        </w:rPr>
      </w:pPr>
      <w:r w:rsidRPr="005F2199">
        <w:rPr>
          <w:rFonts w:ascii="Arial" w:hAnsi="Arial" w:cs="Arial"/>
        </w:rPr>
        <w:t>§ 0920 – wpływy z pozostałych odsetek – 27.600,00 zł z tytułu odsetek od nienależnie pobranych świadczeń rodzinnych i alimentacyjnych,</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0940 – wpływy z rozliczeń/zwrotów z lat ubiegłych – 251.300,00 zł ze zwrotu nienależnie pobranych świadczeń rodzinnych i alimentacyjnych,</w:t>
      </w:r>
    </w:p>
    <w:p w:rsidR="005F2199" w:rsidRPr="005F2199" w:rsidRDefault="005F2199" w:rsidP="005F2199">
      <w:pPr>
        <w:spacing w:line="276" w:lineRule="auto"/>
        <w:rPr>
          <w:rFonts w:ascii="Arial" w:hAnsi="Arial" w:cs="Arial"/>
        </w:rPr>
      </w:pPr>
      <w:r w:rsidRPr="005F2199">
        <w:rPr>
          <w:rFonts w:ascii="Arial" w:hAnsi="Arial" w:cs="Arial"/>
        </w:rPr>
        <w:lastRenderedPageBreak/>
        <w:t>§ 2360 – dochody jednostek samorządu terytorialnego związane z realizacją zadań z zakresu administracji rządowej oraz innych zadań zleconych ustawami – 431.353,00 zł z tytułu określonych ustawowo 40 % lub 50 % dochodów związanych z realizacją zadań zleconych uzyskiwanych w związku ze zwrotem alimentów lub zaliczek alimentacyjnych przez dłużników.</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ind w:left="284" w:hanging="284"/>
        <w:rPr>
          <w:rFonts w:ascii="Arial" w:hAnsi="Arial" w:cs="Arial"/>
        </w:rPr>
      </w:pPr>
      <w:r w:rsidRPr="005F2199">
        <w:rPr>
          <w:rFonts w:ascii="Arial" w:hAnsi="Arial" w:cs="Arial"/>
        </w:rPr>
        <w:t>Rozdział 85504 Wspieranie rodziny</w:t>
      </w:r>
    </w:p>
    <w:p w:rsidR="005F2199" w:rsidRPr="005F2199" w:rsidRDefault="005F2199" w:rsidP="005F2199">
      <w:pPr>
        <w:spacing w:line="276" w:lineRule="auto"/>
        <w:ind w:left="284" w:hanging="284"/>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Zaplanowano dochody bieżące w kwocie 423.140,00 zł, w tym: </w:t>
      </w:r>
    </w:p>
    <w:p w:rsidR="005F2199" w:rsidRPr="005F2199" w:rsidRDefault="005F2199" w:rsidP="005F2199">
      <w:pPr>
        <w:spacing w:line="276" w:lineRule="auto"/>
        <w:rPr>
          <w:rFonts w:ascii="Arial" w:hAnsi="Arial" w:cs="Arial"/>
        </w:rPr>
      </w:pPr>
      <w:r w:rsidRPr="005F2199">
        <w:rPr>
          <w:rFonts w:ascii="Arial" w:hAnsi="Arial" w:cs="Arial"/>
        </w:rPr>
        <w:t>§ 0920 – wpływy z pozostałych odsetek – 150,00 zł z tytułu odsetek od nienależnie pobranego świadczenia „Dobry Start”,</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0940 – wpływy z rozliczeń/zwrotów z lat ubiegłych – 300,00 zł ze zwrotu nienależnie pobranego świadczenia „Dobry Start”,</w:t>
      </w:r>
    </w:p>
    <w:p w:rsidR="005F2199" w:rsidRDefault="005F2199" w:rsidP="005F2199">
      <w:pPr>
        <w:spacing w:line="276" w:lineRule="auto"/>
        <w:rPr>
          <w:rFonts w:ascii="Arial" w:hAnsi="Arial" w:cs="Arial"/>
        </w:rPr>
      </w:pPr>
      <w:r w:rsidRPr="005F2199">
        <w:rPr>
          <w:rFonts w:ascii="Arial" w:hAnsi="Arial" w:cs="Arial"/>
        </w:rPr>
        <w:t xml:space="preserve">§ 2030 – dotacje celowe otrzymane z budżetu państwa na realizację własnych zadań bieżących gmin (związków gmin, związków powiatowo-gminnych) – 422.690,00 zł z przeznaczeniem na realizację Rządowego programu „Dofinansowanie wynagrodzeń pracowników jednostek organizacyjnych pomocy społecznej w postaci dodatku motywacyjnego na lata 2024 – 2027”, ustanowionego uchwałą nr 62 Rady Ministrów z dnia 19 czerwca 2024 r. (M.P. poz. 505). </w:t>
      </w:r>
    </w:p>
    <w:p w:rsid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Rozdział 85516 System opieki nad dziećmi w wieku do lat 3</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Dochody bieżące zaplanowane przez Miejski Zespół Żłobków w wysokości 5.481.185,00 zł obejmują:</w:t>
      </w:r>
    </w:p>
    <w:p w:rsidR="005F2199" w:rsidRPr="005F2199" w:rsidRDefault="005F2199" w:rsidP="005F2199">
      <w:pPr>
        <w:spacing w:line="276" w:lineRule="auto"/>
        <w:rPr>
          <w:rFonts w:ascii="Arial" w:hAnsi="Arial" w:cs="Arial"/>
        </w:rPr>
      </w:pPr>
      <w:r w:rsidRPr="005F2199">
        <w:rPr>
          <w:rFonts w:ascii="Arial" w:hAnsi="Arial" w:cs="Arial"/>
        </w:rPr>
        <w:t xml:space="preserve">§ 0750 – wpływy z najmu i dzierżawy składników majątkowych Skarbu Państwa, jednostek samorządu terytorialnego lub innych jednostek zaliczanych do sektora finansów publicznych oraz innych umów </w:t>
      </w:r>
      <w:r w:rsidRPr="005F2199">
        <w:rPr>
          <w:rFonts w:ascii="Arial" w:hAnsi="Arial" w:cs="Arial"/>
        </w:rPr>
        <w:br/>
        <w:t>o podobnym charakterze – 76.874,00 zł za wynajem pomieszczeń i media,</w:t>
      </w:r>
    </w:p>
    <w:p w:rsidR="005F2199" w:rsidRPr="005F2199" w:rsidRDefault="005F2199" w:rsidP="005F2199">
      <w:pPr>
        <w:spacing w:line="276" w:lineRule="auto"/>
        <w:rPr>
          <w:rFonts w:ascii="Arial" w:hAnsi="Arial" w:cs="Arial"/>
        </w:rPr>
      </w:pPr>
      <w:bookmarkStart w:id="19" w:name="_Hlk55801706"/>
      <w:r w:rsidRPr="005F2199">
        <w:rPr>
          <w:rFonts w:ascii="Arial" w:hAnsi="Arial" w:cs="Arial"/>
        </w:rPr>
        <w:t xml:space="preserve">§ 0830 – wpływy z usług </w:t>
      </w:r>
      <w:bookmarkEnd w:id="19"/>
      <w:r w:rsidRPr="005F2199">
        <w:rPr>
          <w:rFonts w:ascii="Arial" w:hAnsi="Arial" w:cs="Arial"/>
        </w:rPr>
        <w:t>– 359.202,00 zł z tytułu wpłat za wyżywienie dzieci w żłobkach,</w:t>
      </w:r>
    </w:p>
    <w:p w:rsidR="005F2199" w:rsidRPr="005F2199" w:rsidRDefault="005F2199" w:rsidP="005F2199">
      <w:pPr>
        <w:spacing w:line="276" w:lineRule="auto"/>
        <w:rPr>
          <w:rFonts w:ascii="Arial" w:hAnsi="Arial" w:cs="Arial"/>
        </w:rPr>
      </w:pPr>
      <w:r w:rsidRPr="005F2199">
        <w:rPr>
          <w:rFonts w:ascii="Arial" w:hAnsi="Arial" w:cs="Arial"/>
        </w:rPr>
        <w:t>§ 0920 – wpływy z pozostałych odsetek – 2.500,00 zł z tytułu odsetek od środków gromadzonych na rachunku bankowym,</w:t>
      </w:r>
    </w:p>
    <w:p w:rsidR="005F2199" w:rsidRPr="005F2199" w:rsidRDefault="005F2199" w:rsidP="005F2199">
      <w:pPr>
        <w:spacing w:line="276" w:lineRule="auto"/>
        <w:rPr>
          <w:rFonts w:ascii="Arial" w:hAnsi="Arial" w:cs="Arial"/>
        </w:rPr>
      </w:pPr>
      <w:bookmarkStart w:id="20" w:name="_Hlk55803103"/>
      <w:r w:rsidRPr="005F2199">
        <w:rPr>
          <w:rFonts w:ascii="Arial" w:hAnsi="Arial" w:cs="Arial"/>
        </w:rPr>
        <w:t xml:space="preserve">§ 0970 – wpływy z różnych dochodów </w:t>
      </w:r>
      <w:bookmarkEnd w:id="20"/>
      <w:r w:rsidRPr="005F2199">
        <w:rPr>
          <w:rFonts w:ascii="Arial" w:hAnsi="Arial" w:cs="Arial"/>
        </w:rPr>
        <w:t>– 3.910.500,00 zł z tytułu opłat dodatkowych pobieranych za każde dziecko przebywające w żłobku,</w:t>
      </w:r>
    </w:p>
    <w:p w:rsidR="005F2199" w:rsidRPr="005F2199" w:rsidRDefault="005F2199" w:rsidP="005F2199">
      <w:pPr>
        <w:spacing w:line="276" w:lineRule="auto"/>
        <w:rPr>
          <w:rFonts w:ascii="Arial" w:hAnsi="Arial" w:cs="Arial"/>
          <w:highlight w:val="yellow"/>
        </w:rPr>
      </w:pPr>
      <w:r w:rsidRPr="005F2199">
        <w:rPr>
          <w:rFonts w:ascii="Arial" w:hAnsi="Arial" w:cs="Arial"/>
        </w:rPr>
        <w:t xml:space="preserve">§ 2030 – dotacje celowe otrzymane z budżetu państwa na realizację własnych zadań bieżących gmin (związków gmin, związków powiatowo-gminnych) – 1.132.109,00 zł z przeznaczeniem na realizację Rządowego programu „Dofinansowanie wynagrodzeń pracowników jednostek organizacyjnych pomocy społecznej w postaci dodatku motywacyjnego na lata 2024 – 2027”, ustanowionego uchwałą nr 62 Rady Ministrów z dnia 19 czerwca 2024 r. (M.P. poz. 505). </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spacing w:line="276" w:lineRule="auto"/>
        <w:ind w:left="284" w:hanging="284"/>
        <w:rPr>
          <w:rFonts w:ascii="Arial" w:hAnsi="Arial" w:cs="Arial"/>
        </w:rPr>
      </w:pPr>
      <w:r w:rsidRPr="005F2199">
        <w:rPr>
          <w:rFonts w:ascii="Arial" w:hAnsi="Arial" w:cs="Arial"/>
        </w:rPr>
        <w:t>Rozdział 85595 Pozostała działalność</w:t>
      </w:r>
    </w:p>
    <w:p w:rsidR="005F2199" w:rsidRPr="005F2199" w:rsidRDefault="005F2199" w:rsidP="005F2199">
      <w:pPr>
        <w:spacing w:line="276" w:lineRule="auto"/>
        <w:ind w:left="284" w:hanging="284"/>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Dochody bieżące planuje się w wysokości 387.528,00 zł, w tym:</w:t>
      </w:r>
    </w:p>
    <w:p w:rsidR="005F2199" w:rsidRPr="005F2199" w:rsidRDefault="005F2199" w:rsidP="005F2199">
      <w:pPr>
        <w:spacing w:line="276" w:lineRule="auto"/>
        <w:rPr>
          <w:rFonts w:ascii="Arial" w:hAnsi="Arial" w:cs="Arial"/>
        </w:rPr>
      </w:pPr>
      <w:r w:rsidRPr="005F2199">
        <w:rPr>
          <w:rFonts w:ascii="Arial" w:hAnsi="Arial" w:cs="Arial"/>
        </w:rPr>
        <w:lastRenderedPageBreak/>
        <w:t>§ 0920 – wpływy z pozostałych odsetek – 28,00 zł z tytułu odsetek od środków gromadzonych na rachunku bankowym,</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0940 – wpływy z rozliczeń/zwrotów z lat ubiegłych – 432,00 zł ze zwrotu nienależnie pobranego świadczenia rodzinnego przez obywateli Ukrainy,</w:t>
      </w:r>
    </w:p>
    <w:p w:rsidR="005F2199" w:rsidRPr="005F2199" w:rsidRDefault="005F2199" w:rsidP="005F2199">
      <w:pPr>
        <w:spacing w:line="276" w:lineRule="auto"/>
        <w:rPr>
          <w:rFonts w:ascii="Arial" w:hAnsi="Arial" w:cs="Arial"/>
        </w:rPr>
      </w:pPr>
      <w:r w:rsidRPr="005F2199">
        <w:rPr>
          <w:rFonts w:ascii="Arial" w:hAnsi="Arial" w:cs="Arial"/>
        </w:rPr>
        <w:t xml:space="preserve">§ 2057 – dotacje celowe w ramach programów finansowanych z udziałem środków europejskich oraz środków, o których mowa w art. 5 ust. 3 pkt 5 lit. a i b ustawy, lub płatności w ramach budżetu środków europejskich, realizowanych przez jednostki samorządu terytorialnego – 346.324,00 zł z przeznaczeniem na program realizowany z udziałem środków Unii Europejskiej pn. „Rodzina </w:t>
      </w:r>
      <w:r w:rsidRPr="005F2199">
        <w:rPr>
          <w:rFonts w:ascii="Arial" w:hAnsi="Arial" w:cs="Arial"/>
        </w:rPr>
        <w:br/>
        <w:t>w Centrum – Etap I”,</w:t>
      </w:r>
    </w:p>
    <w:p w:rsidR="005F2199" w:rsidRDefault="005F2199" w:rsidP="005F2199">
      <w:pPr>
        <w:spacing w:line="276" w:lineRule="auto"/>
        <w:rPr>
          <w:rFonts w:ascii="Arial" w:hAnsi="Arial" w:cs="Arial"/>
        </w:rPr>
      </w:pPr>
      <w:r w:rsidRPr="005F2199">
        <w:rPr>
          <w:rFonts w:ascii="Arial" w:hAnsi="Arial" w:cs="Arial"/>
        </w:rPr>
        <w:t>§ 2059 – dotacje celowe w ramach programów finansowanych z udziałem środków europejskich oraz środków, o których mowa w art. 5 ust. 3 pkt 5 lit. a i b ustawy, lub płatności w ramach budżetu środków europejskich, realizowanych przez jednostki samorządu terytorialnego – 40.744,00 zł z przeznaczeniem na program realizowany z udziałem środków Unii Europejskiej pn. „Rodzina w Centrum – Etap I”.</w:t>
      </w:r>
    </w:p>
    <w:p w:rsid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Dział 900 – GOSPODARKA KOMUNALNA I OCHRONA ŚRODOWISKA</w:t>
      </w:r>
    </w:p>
    <w:p w:rsidR="005F2199" w:rsidRPr="005F2199" w:rsidRDefault="005F2199" w:rsidP="005F2199">
      <w:pPr>
        <w:spacing w:line="276" w:lineRule="auto"/>
        <w:rPr>
          <w:rFonts w:ascii="Arial" w:hAnsi="Arial" w:cs="Arial"/>
        </w:rPr>
      </w:pPr>
    </w:p>
    <w:p w:rsidR="005F2199" w:rsidRPr="005F2199" w:rsidRDefault="005F2199" w:rsidP="005F2199">
      <w:pPr>
        <w:pStyle w:val="Nagwek2"/>
        <w:spacing w:line="276" w:lineRule="auto"/>
        <w:rPr>
          <w:rFonts w:ascii="Arial" w:hAnsi="Arial" w:cs="Arial"/>
          <w:sz w:val="24"/>
          <w:szCs w:val="24"/>
        </w:rPr>
      </w:pPr>
      <w:r w:rsidRPr="005F2199">
        <w:rPr>
          <w:rFonts w:ascii="Arial" w:hAnsi="Arial" w:cs="Arial"/>
          <w:sz w:val="24"/>
          <w:szCs w:val="24"/>
        </w:rPr>
        <w:t>Rozdział 90002 Gospodarka odpadami komunalnymi</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0490 – wpływy z innych lokalnych opłat pobieranych przez jednostki samorządu terytorialnego na podstawie odrębnych ustaw – 41.003.300,00 zł stanowić będą opłaty za gospodarowanie odpadami komunalnymi, które ponoszą właściciele zamieszkałych nieruchomości.</w:t>
      </w:r>
    </w:p>
    <w:p w:rsidR="005F2199" w:rsidRPr="005F2199" w:rsidRDefault="005F2199" w:rsidP="005F2199">
      <w:pPr>
        <w:pStyle w:val="Nagwek2"/>
        <w:spacing w:line="276" w:lineRule="auto"/>
        <w:rPr>
          <w:rFonts w:ascii="Arial" w:hAnsi="Arial" w:cs="Arial"/>
          <w:sz w:val="24"/>
          <w:szCs w:val="24"/>
        </w:rPr>
      </w:pPr>
      <w:r w:rsidRPr="005F2199">
        <w:rPr>
          <w:rFonts w:ascii="Arial" w:hAnsi="Arial" w:cs="Arial"/>
          <w:sz w:val="24"/>
          <w:szCs w:val="24"/>
        </w:rPr>
        <w:t>Rozdział 90005 Ochrona powietrza atmosferycznego i klimatu</w:t>
      </w:r>
    </w:p>
    <w:p w:rsidR="005F2199" w:rsidRPr="005F2199" w:rsidRDefault="005F2199" w:rsidP="005F2199">
      <w:pPr>
        <w:spacing w:line="276" w:lineRule="auto"/>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W planowanych dochodach majątkowych tego rozdziału w wysokości 18.683.700,00 zł ujęto:</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6280 – środki otrzymane od pozostałych jednostek zaliczanych do sektora finansów publicznych na finansowanie lub dofinansowanie kosztów realizacji inwestycji i zakupów inwestycyjnych zaliczanych do sektora finansów publicznych – zaplanowano 18.683.700,00 zł z Narodowego Funduszu Ochrony Środowiska i Gospodarki Wodnej na dofinansowanie realizacji zadania inwestycyjnego pn.: „Dekarbonizacja systemu ciepłowniczego miasta – etap I”.</w:t>
      </w:r>
    </w:p>
    <w:p w:rsidR="005F2199" w:rsidRPr="005F2199" w:rsidRDefault="005F2199" w:rsidP="005F2199">
      <w:pPr>
        <w:spacing w:line="276" w:lineRule="auto"/>
        <w:rPr>
          <w:rFonts w:ascii="Arial" w:hAnsi="Arial" w:cs="Arial"/>
          <w:highlight w:val="yellow"/>
        </w:rPr>
      </w:pPr>
    </w:p>
    <w:p w:rsidR="005F2199" w:rsidRPr="005F2199" w:rsidRDefault="005F2199" w:rsidP="005F2199">
      <w:pPr>
        <w:spacing w:line="276" w:lineRule="auto"/>
        <w:rPr>
          <w:rFonts w:ascii="Arial" w:hAnsi="Arial" w:cs="Arial"/>
        </w:rPr>
      </w:pPr>
      <w:r w:rsidRPr="005F2199">
        <w:rPr>
          <w:rFonts w:ascii="Arial" w:hAnsi="Arial" w:cs="Arial"/>
        </w:rPr>
        <w:t xml:space="preserve">Rozdział 90013 Schroniska dla zwierząt </w:t>
      </w:r>
    </w:p>
    <w:p w:rsidR="005F2199" w:rsidRPr="005F2199" w:rsidRDefault="005F2199" w:rsidP="005F2199">
      <w:pPr>
        <w:spacing w:line="276" w:lineRule="auto"/>
        <w:rPr>
          <w:rFonts w:ascii="Arial" w:hAnsi="Arial" w:cs="Arial"/>
          <w:iCs/>
        </w:rPr>
      </w:pPr>
    </w:p>
    <w:p w:rsidR="005F2199" w:rsidRPr="005F2199" w:rsidRDefault="005F2199" w:rsidP="005F2199">
      <w:pPr>
        <w:spacing w:line="276" w:lineRule="auto"/>
        <w:rPr>
          <w:rFonts w:ascii="Arial" w:hAnsi="Arial" w:cs="Arial"/>
        </w:rPr>
      </w:pPr>
      <w:r w:rsidRPr="005F2199">
        <w:rPr>
          <w:rFonts w:ascii="Arial" w:hAnsi="Arial" w:cs="Arial"/>
        </w:rPr>
        <w:t>Dochody bieżące realizowane przez Schronisko dla Zwierząt planuje się w wysokości 62.500,00 zł, w tym:</w:t>
      </w:r>
    </w:p>
    <w:p w:rsidR="005F2199" w:rsidRPr="005F2199" w:rsidRDefault="005F2199" w:rsidP="005F2199">
      <w:pPr>
        <w:spacing w:line="276" w:lineRule="auto"/>
        <w:rPr>
          <w:rFonts w:ascii="Arial" w:hAnsi="Arial" w:cs="Arial"/>
        </w:rPr>
      </w:pPr>
      <w:r w:rsidRPr="005F2199">
        <w:rPr>
          <w:rFonts w:ascii="Arial" w:hAnsi="Arial" w:cs="Arial"/>
        </w:rPr>
        <w:t>§ 0830 – wpływy z usług – 50.000,00 zł z tytułu opieki nad zwierzętami bezdomnymi,</w:t>
      </w:r>
    </w:p>
    <w:p w:rsidR="005F2199" w:rsidRPr="005F2199" w:rsidRDefault="005F2199" w:rsidP="005F2199">
      <w:pPr>
        <w:spacing w:line="276" w:lineRule="auto"/>
        <w:rPr>
          <w:rFonts w:ascii="Arial" w:hAnsi="Arial" w:cs="Arial"/>
        </w:rPr>
      </w:pPr>
      <w:r w:rsidRPr="005F2199">
        <w:rPr>
          <w:rFonts w:ascii="Arial" w:hAnsi="Arial" w:cs="Arial"/>
        </w:rPr>
        <w:t>§ 0920 – wpływy z pozostałych odsetek – 500,00 zł z tytułu odsetek od środków gromadzonych na rachunku bankowym,</w:t>
      </w:r>
    </w:p>
    <w:p w:rsidR="005F2199" w:rsidRPr="005F2199" w:rsidRDefault="005F2199" w:rsidP="005F2199">
      <w:pPr>
        <w:spacing w:line="276" w:lineRule="auto"/>
        <w:rPr>
          <w:rFonts w:ascii="Arial" w:hAnsi="Arial" w:cs="Arial"/>
        </w:rPr>
      </w:pPr>
      <w:r w:rsidRPr="005F2199">
        <w:rPr>
          <w:rFonts w:ascii="Arial" w:hAnsi="Arial" w:cs="Arial"/>
        </w:rPr>
        <w:t>§ 0960 – wpływy z otrzymanych spadków, zapisów i darowizn w postaci pieniężnej – 12.000,00 zł z tytułu darowizn od osób fizycznych.</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Rozdział 90015 Oświetlenie ulic, placów i dróg </w:t>
      </w:r>
    </w:p>
    <w:p w:rsidR="005F2199" w:rsidRPr="005F2199" w:rsidRDefault="005F2199" w:rsidP="005F2199">
      <w:pPr>
        <w:spacing w:line="276" w:lineRule="auto"/>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W planowanych dochodach bieżących tego rozdziału w wysokości 4.600,00 zł ujęto:</w:t>
      </w:r>
    </w:p>
    <w:p w:rsidR="005F2199" w:rsidRPr="005F2199" w:rsidRDefault="005F2199" w:rsidP="005F2199">
      <w:pPr>
        <w:spacing w:line="276" w:lineRule="auto"/>
        <w:rPr>
          <w:rFonts w:ascii="Arial" w:hAnsi="Arial" w:cs="Arial"/>
        </w:rPr>
      </w:pPr>
      <w:r w:rsidRPr="005F2199">
        <w:rPr>
          <w:rFonts w:ascii="Arial" w:hAnsi="Arial" w:cs="Arial"/>
        </w:rPr>
        <w:t>§ 0950 – wpływy z tytułu kar i odszkodowań wynikających z umów – 100,00 zł z tytułu odszkodowań</w:t>
      </w:r>
      <w:r>
        <w:rPr>
          <w:rFonts w:ascii="Arial" w:hAnsi="Arial" w:cs="Arial"/>
        </w:rPr>
        <w:t xml:space="preserve"> </w:t>
      </w:r>
      <w:r w:rsidRPr="005F2199">
        <w:rPr>
          <w:rFonts w:ascii="Arial" w:hAnsi="Arial" w:cs="Arial"/>
        </w:rPr>
        <w:t>za uszkodzenia słupów oświetleniowych,</w:t>
      </w:r>
    </w:p>
    <w:p w:rsidR="005F2199" w:rsidRPr="005F2199" w:rsidRDefault="005F2199" w:rsidP="005F2199">
      <w:pPr>
        <w:spacing w:line="276" w:lineRule="auto"/>
        <w:rPr>
          <w:rFonts w:ascii="Arial" w:hAnsi="Arial" w:cs="Arial"/>
        </w:rPr>
      </w:pPr>
      <w:r w:rsidRPr="005F2199">
        <w:rPr>
          <w:rFonts w:ascii="Arial" w:hAnsi="Arial" w:cs="Arial"/>
        </w:rPr>
        <w:t>§ 0970 – wpływy z różnych dochodów – 4.500,00 zł z tytułu zwrotu kosztów zużycia energii elektrycznej i świadczenia usług dystrybucji.</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Nagwek2"/>
        <w:spacing w:line="276" w:lineRule="auto"/>
        <w:rPr>
          <w:rFonts w:ascii="Arial" w:hAnsi="Arial" w:cs="Arial"/>
          <w:sz w:val="24"/>
          <w:szCs w:val="24"/>
        </w:rPr>
      </w:pPr>
      <w:r w:rsidRPr="005F2199">
        <w:rPr>
          <w:rFonts w:ascii="Arial" w:hAnsi="Arial" w:cs="Arial"/>
          <w:sz w:val="24"/>
          <w:szCs w:val="24"/>
        </w:rPr>
        <w:t>Rozdział 90019 Wpływy i wydatki związane z gromadzeniem środków z opłat i kar za korzystanie ze środowiska</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Dochody bieżące tego rozdziału zaplanowano w wysokości 1.501.000,00 zł, w tym:</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0580 – wpływy z tytułu grzywien i innych kar pieniężnych od osób prawnych i innych jednostek organizacyjnych – 1.000,00 zł z tytułu kar za zanieczyszczenie środowiska przekazywane przez Wojewódzkiego Inspektora Ochrony Środowiska,</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0690 – wpływy z różnych opłat – 1.500.000,00 zł z tytułu opłat za usuwanie drzew i krzewów, za gospodarcze korzystanie ze środowiska i szczególne korzystanie z wód przekazywane przez Zarząd Województwa oraz za udostępnianie informacji o środowisku.</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Nagwek2"/>
        <w:spacing w:line="276" w:lineRule="auto"/>
        <w:rPr>
          <w:rFonts w:ascii="Arial" w:hAnsi="Arial" w:cs="Arial"/>
          <w:sz w:val="24"/>
          <w:szCs w:val="24"/>
        </w:rPr>
      </w:pPr>
      <w:r w:rsidRPr="005F2199">
        <w:rPr>
          <w:rFonts w:ascii="Arial" w:hAnsi="Arial" w:cs="Arial"/>
          <w:sz w:val="24"/>
          <w:szCs w:val="24"/>
        </w:rPr>
        <w:t>Rozdział 90095 Pozostała działalność</w:t>
      </w:r>
    </w:p>
    <w:p w:rsidR="005F2199" w:rsidRPr="005F2199" w:rsidRDefault="005F2199" w:rsidP="005F2199">
      <w:pPr>
        <w:pStyle w:val="Tekstpodstawowy"/>
        <w:spacing w:line="276" w:lineRule="auto"/>
        <w:jc w:val="left"/>
        <w:rPr>
          <w:rFonts w:ascii="Arial" w:hAnsi="Arial" w:cs="Arial"/>
          <w:iCs/>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W planowanych dochodach tego rozdziału w wysokości 12.888.263,00 zł ujęto:</w:t>
      </w:r>
    </w:p>
    <w:p w:rsidR="005F2199" w:rsidRPr="005F2199" w:rsidRDefault="005F2199" w:rsidP="005F2199">
      <w:pPr>
        <w:pStyle w:val="Tekstpodstawowy"/>
        <w:spacing w:line="276" w:lineRule="auto"/>
        <w:ind w:left="284" w:hanging="284"/>
        <w:jc w:val="left"/>
        <w:rPr>
          <w:rFonts w:ascii="Arial" w:hAnsi="Arial" w:cs="Arial"/>
        </w:rPr>
      </w:pPr>
      <w:r w:rsidRPr="005F2199">
        <w:rPr>
          <w:rFonts w:ascii="Arial" w:hAnsi="Arial" w:cs="Arial"/>
        </w:rPr>
        <w:t>1/ dochody bieżące w kwocie 354.220,00 zł, w tym:</w:t>
      </w:r>
    </w:p>
    <w:p w:rsidR="005F2199" w:rsidRPr="005F2199" w:rsidRDefault="005F2199" w:rsidP="005F2199">
      <w:pPr>
        <w:spacing w:line="276" w:lineRule="auto"/>
        <w:rPr>
          <w:rFonts w:ascii="Arial" w:hAnsi="Arial" w:cs="Arial"/>
        </w:rPr>
      </w:pPr>
      <w:r w:rsidRPr="005F2199">
        <w:rPr>
          <w:rFonts w:ascii="Arial" w:hAnsi="Arial" w:cs="Arial"/>
        </w:rPr>
        <w:t xml:space="preserve">§ 0750 – wpływy z najmu i dzierżawy składników majątkowych Skarbu Państwa, jednostek samorządu terytorialnego lub innych jednostek zaliczanych do sektora finansów publicznych oraz innych umów </w:t>
      </w:r>
      <w:r w:rsidRPr="005F2199">
        <w:rPr>
          <w:rFonts w:ascii="Arial" w:hAnsi="Arial" w:cs="Arial"/>
        </w:rPr>
        <w:br/>
        <w:t>o podobnym charakterze – 120.000,00 zł z tytułu wynajmu pomieszczeń i dzierżawy gruntów we Włocławskiej Strefie Rozwoju Gospodarczego (Parku Przemysłowo-Technologicznym),</w:t>
      </w:r>
    </w:p>
    <w:p w:rsidR="005F2199" w:rsidRPr="005F2199" w:rsidRDefault="005F2199" w:rsidP="005F2199">
      <w:pPr>
        <w:spacing w:line="276" w:lineRule="auto"/>
        <w:rPr>
          <w:rFonts w:ascii="Arial" w:hAnsi="Arial" w:cs="Arial"/>
        </w:rPr>
      </w:pPr>
      <w:r w:rsidRPr="005F2199">
        <w:rPr>
          <w:rFonts w:ascii="Arial" w:hAnsi="Arial" w:cs="Arial"/>
        </w:rPr>
        <w:t>§ 0830 – wpływy z usług – 11.000,00 zł z tytułu opłat za korzystanie z szaletów miejskich,</w:t>
      </w:r>
    </w:p>
    <w:p w:rsidR="005F2199" w:rsidRPr="005F2199" w:rsidRDefault="005F2199" w:rsidP="005F2199">
      <w:pPr>
        <w:spacing w:line="276" w:lineRule="auto"/>
        <w:rPr>
          <w:rFonts w:ascii="Arial" w:hAnsi="Arial" w:cs="Arial"/>
        </w:rPr>
      </w:pPr>
      <w:r w:rsidRPr="005F2199">
        <w:rPr>
          <w:rFonts w:ascii="Arial" w:hAnsi="Arial" w:cs="Arial"/>
        </w:rPr>
        <w:t>§ 0920 – wpływy z pozostałych odsetek – 1.100,00 zł z tytułu odsetek od środków gromadzonych na rachunku bankowym oraz od nieterminowych wpłat,</w:t>
      </w:r>
    </w:p>
    <w:p w:rsidR="005F2199" w:rsidRPr="005F2199" w:rsidRDefault="005F2199" w:rsidP="005F2199">
      <w:pPr>
        <w:spacing w:line="276" w:lineRule="auto"/>
        <w:rPr>
          <w:rFonts w:ascii="Arial" w:hAnsi="Arial" w:cs="Arial"/>
        </w:rPr>
      </w:pPr>
      <w:r w:rsidRPr="005F2199">
        <w:rPr>
          <w:rFonts w:ascii="Arial" w:hAnsi="Arial" w:cs="Arial"/>
        </w:rPr>
        <w:t>§ 0940 – wpływy z rozliczeń/zwrotów z lat ubiegłych – 10.000,00 zł,</w:t>
      </w:r>
    </w:p>
    <w:p w:rsidR="005F2199" w:rsidRPr="005F2199" w:rsidRDefault="005F2199" w:rsidP="005F2199">
      <w:pPr>
        <w:spacing w:line="276" w:lineRule="auto"/>
        <w:rPr>
          <w:rFonts w:ascii="Arial" w:hAnsi="Arial" w:cs="Arial"/>
        </w:rPr>
      </w:pPr>
      <w:r w:rsidRPr="005F2199">
        <w:rPr>
          <w:rFonts w:ascii="Arial" w:hAnsi="Arial" w:cs="Arial"/>
        </w:rPr>
        <w:t xml:space="preserve">§ 0970 – wpływy z różnych dochodów – 114.500,00 zł z tytułu opłat za media oraz wynagrodzenie należne płatnikowi od wypłaconych świadczeń z ubezpieczeń chorobowych, </w:t>
      </w:r>
    </w:p>
    <w:p w:rsidR="005F2199" w:rsidRPr="005F2199" w:rsidRDefault="005F2199" w:rsidP="005F2199">
      <w:pPr>
        <w:spacing w:line="276" w:lineRule="auto"/>
        <w:rPr>
          <w:rFonts w:ascii="Arial" w:hAnsi="Arial" w:cs="Arial"/>
        </w:rPr>
      </w:pPr>
      <w:r w:rsidRPr="005F2199">
        <w:rPr>
          <w:rFonts w:ascii="Arial" w:hAnsi="Arial" w:cs="Arial"/>
        </w:rPr>
        <w:t xml:space="preserve">§ 2006 – dotacja celowa w ramach programów finansowanych z udziałem środków europejskich oraz środków, o których mowa w art. 5 ust. 1 pkt 3 oraz ust. 3 pkt. 5 i 6 ustawy, lub płatności w ramach budżetu środków europejskich, z wyłączeniem dochodów klasyfikowanych w paragrafie 205 – 14.643,00 zł, na realizację zadania „Włocławek miastem bioróżnorodnym” w ramach projektu pn.: „Włocławek – Miasto </w:t>
      </w:r>
      <w:r w:rsidRPr="005F2199">
        <w:rPr>
          <w:rFonts w:ascii="Arial" w:hAnsi="Arial" w:cs="Arial"/>
        </w:rPr>
        <w:lastRenderedPageBreak/>
        <w:t>dobrego klimatu dla gospodarki, środowiska i wygodnego życia” finansowanego z Polsko-Szwajcarskiego Programu Rozwoju Miast,</w:t>
      </w:r>
    </w:p>
    <w:p w:rsidR="005F2199" w:rsidRPr="005F2199" w:rsidRDefault="005F2199" w:rsidP="005F2199">
      <w:pPr>
        <w:spacing w:line="276" w:lineRule="auto"/>
        <w:rPr>
          <w:rFonts w:ascii="Arial" w:hAnsi="Arial" w:cs="Arial"/>
        </w:rPr>
      </w:pPr>
      <w:r w:rsidRPr="005F2199">
        <w:rPr>
          <w:rFonts w:ascii="Arial" w:hAnsi="Arial" w:cs="Arial"/>
        </w:rPr>
        <w:t>§ 2007 – dotacja celowa w ramach programów finansowanych z udziałem środków europejskich oraz środków, o których mowa w art. 5 ust. 1 pkt 3 oraz ust. 3 pkt. 5 i 6 ustawy, lub płatności w ramach budżetu środków europejskich, z wyłączeniem dochodów klasyfikowanych w paragrafie 205 – 82.977,00 zł, na realizację zadania „Włocławek miastem bioróżnorodnym” w ramach projektu pn.: „Włocławek – Miasto dobrego klimatu dla gospodarki, środowiska i wygodnego życia” finansowanego z Polsko-Szwajcarskiego Programu Rozwoju Miast,</w:t>
      </w:r>
    </w:p>
    <w:p w:rsidR="005F2199" w:rsidRPr="005F2199" w:rsidRDefault="005F2199" w:rsidP="005F2199">
      <w:pPr>
        <w:spacing w:line="276" w:lineRule="auto"/>
        <w:rPr>
          <w:rFonts w:ascii="Arial" w:hAnsi="Arial" w:cs="Arial"/>
        </w:rPr>
      </w:pPr>
    </w:p>
    <w:p w:rsidR="005F2199" w:rsidRPr="005F2199" w:rsidRDefault="005F2199" w:rsidP="005F2199">
      <w:pPr>
        <w:pStyle w:val="Tekstpodstawowy"/>
        <w:spacing w:line="276" w:lineRule="auto"/>
        <w:ind w:left="284" w:hanging="284"/>
        <w:jc w:val="left"/>
        <w:rPr>
          <w:rFonts w:ascii="Arial" w:hAnsi="Arial" w:cs="Arial"/>
        </w:rPr>
      </w:pPr>
      <w:r w:rsidRPr="005F2199">
        <w:rPr>
          <w:rFonts w:ascii="Arial" w:hAnsi="Arial" w:cs="Arial"/>
        </w:rPr>
        <w:t>2/ dochody majątkowe w wysokości 12.534.043,00 zł, w tym:</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0870 – wpływy ze sprzedaży składników majątkowych – 100,00 zł ze sprzedaży zużytego sprzętu,</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6206 - dotacje celowe w ramach programów finansowanych z udziałem środków europejskich oraz środków, o których mowa w art. 5 ust. 1 pkt 3 oraz ust. 3 pkt. 5 i 6 ustawy, lub płatności w ramach budżetu środków europejskich, z wyłączeniem dochodów klasyfikowanych w paragrafie 625 – zaplanowano 1.880.091,45 zł z przeznaczeniem na realizację projektu pn.: „Park Grzywno – zagospodarowanie terenów zielonych na terenie dawnego osiedla Grzywno” – 1.550.091,45 zł oraz projektu pn.: „Park Południa” (Budżet Obywatelski z 2022 r.) – 330.000,00 zł,</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6207 - dotacje celowe w ramach programów finansowanych z udziałem środków europejskich oraz środków, o których mowa w art. 5 ust. 1 pkt 3 oraz ust. 3 pkt. 5 i 6 ustawy, lub płatności w ramach budżetu środków europejskich, z wyłączeniem dochodów klasyfikowanych w paragrafie 625 – zaplanowano 10.653.851,55 zł z przeznaczeniem na realizację projektu pn.: „Park Grzywno – zagospodarowanie terenów zielonych na terenie dawnego osiedla Grzywno” – 8.783.851,55 zł oraz projektu pn.: „Park Południa” (Budżet Obywatelski z 2022 r.) – 1.870.000,00 zł.</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Dział 926 – KULTURA FIZYCZNA</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Rozdział 92601 Obiekty sportowe</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 6280 – środki otrzymane od pozostałych jednostek zaliczanych do sektora finansów publicznych na finansowanie lub dofinansowanie kosztów realizacji inwestycji i zakupów inwestycyjnych zaliczanych do sektora finansów publicznych – zaplanowano 1.243.989,00 zł z Funduszu Rozwoju Kultury Fizycznej/Budżetu Państwa na dofinansowanie realizacji zadania inwestycyjnego pn.: „Program </w:t>
      </w:r>
      <w:r w:rsidRPr="005F2199">
        <w:rPr>
          <w:rFonts w:ascii="Arial" w:hAnsi="Arial" w:cs="Arial"/>
          <w:iCs/>
        </w:rPr>
        <w:t xml:space="preserve">Orlik </w:t>
      </w:r>
      <w:r w:rsidRPr="005F2199">
        <w:rPr>
          <w:rFonts w:ascii="Arial" w:hAnsi="Arial" w:cs="Arial"/>
        </w:rPr>
        <w:t xml:space="preserve">– budowa i przebudowa boisk na terenie miasta Włocławek” (Modernizacja kompleksu sportowego „Moje boisko – Orlik 2012” przy ulicy </w:t>
      </w:r>
      <w:proofErr w:type="spellStart"/>
      <w:r w:rsidRPr="005F2199">
        <w:rPr>
          <w:rFonts w:ascii="Arial" w:hAnsi="Arial" w:cs="Arial"/>
        </w:rPr>
        <w:t>Papieżka</w:t>
      </w:r>
      <w:proofErr w:type="spellEnd"/>
      <w:r w:rsidRPr="005F2199">
        <w:rPr>
          <w:rFonts w:ascii="Arial" w:hAnsi="Arial" w:cs="Arial"/>
        </w:rPr>
        <w:t>, ulicy Toruńskiej, przy ulicy Nowomiejska we Włocławku).</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Rozdział 92604 Instytucje kultury fizycznej </w:t>
      </w:r>
    </w:p>
    <w:p w:rsidR="005F2199" w:rsidRPr="005F2199" w:rsidRDefault="005F2199" w:rsidP="005F2199">
      <w:pPr>
        <w:pStyle w:val="Tekstpodstawowy"/>
        <w:spacing w:line="276" w:lineRule="auto"/>
        <w:jc w:val="left"/>
        <w:rPr>
          <w:rFonts w:ascii="Arial" w:hAnsi="Arial" w:cs="Arial"/>
          <w:iCs/>
        </w:rPr>
      </w:pPr>
    </w:p>
    <w:p w:rsidR="005F2199" w:rsidRPr="005F2199" w:rsidRDefault="005F2199" w:rsidP="005F2199">
      <w:pPr>
        <w:spacing w:line="276" w:lineRule="auto"/>
        <w:rPr>
          <w:rFonts w:ascii="Arial" w:hAnsi="Arial" w:cs="Arial"/>
        </w:rPr>
      </w:pPr>
      <w:r w:rsidRPr="005F2199">
        <w:rPr>
          <w:rFonts w:ascii="Arial" w:hAnsi="Arial" w:cs="Arial"/>
        </w:rPr>
        <w:t>Dochody tego rozdziału planuje się w wysokości 4.275.542,00 zł:</w:t>
      </w:r>
    </w:p>
    <w:p w:rsidR="005F2199" w:rsidRPr="005F2199" w:rsidRDefault="005F2199" w:rsidP="005F2199">
      <w:pPr>
        <w:spacing w:line="276" w:lineRule="auto"/>
        <w:ind w:left="284" w:hanging="284"/>
        <w:rPr>
          <w:rFonts w:ascii="Arial" w:hAnsi="Arial" w:cs="Arial"/>
        </w:rPr>
      </w:pPr>
      <w:r w:rsidRPr="005F2199">
        <w:rPr>
          <w:rFonts w:ascii="Arial" w:hAnsi="Arial" w:cs="Arial"/>
        </w:rPr>
        <w:lastRenderedPageBreak/>
        <w:t>1/ dochody bieżące w kwocie 4.275.424,00 zł, w tym:</w:t>
      </w:r>
    </w:p>
    <w:p w:rsidR="005F2199" w:rsidRPr="005F2199" w:rsidRDefault="005F2199" w:rsidP="005F2199">
      <w:pPr>
        <w:spacing w:line="276" w:lineRule="auto"/>
        <w:rPr>
          <w:rFonts w:ascii="Arial" w:hAnsi="Arial" w:cs="Arial"/>
        </w:rPr>
      </w:pPr>
      <w:r w:rsidRPr="005F2199">
        <w:rPr>
          <w:rFonts w:ascii="Arial" w:hAnsi="Arial" w:cs="Arial"/>
        </w:rPr>
        <w:t xml:space="preserve">§ 0750 – wpływy z najmu i dzierżawy składników majątkowych Skarbu Państwa, jednostek samorządu terytorialnego lub innych jednostek zaliczanych do sektora finansów publicznych oraz innych umów </w:t>
      </w:r>
      <w:r w:rsidRPr="005F2199">
        <w:rPr>
          <w:rFonts w:ascii="Arial" w:hAnsi="Arial" w:cs="Arial"/>
        </w:rPr>
        <w:br/>
        <w:t>o podobnym charakterze – 571.850,00 zł z tytułu wynajmu pomieszczeń biurowo-</w:t>
      </w:r>
      <w:r w:rsidRPr="005F2199">
        <w:rPr>
          <w:rFonts w:ascii="Arial" w:hAnsi="Arial" w:cs="Arial"/>
        </w:rPr>
        <w:br/>
        <w:t>-administracyjnych dla klubów i innych podmiotów gospodarczych w obiektach Ośrodka Sportu i Rekreacji, dzierżawy gruntu i powierzchni użytkowych oraz z czynszu lokali użytkowych,</w:t>
      </w:r>
    </w:p>
    <w:p w:rsidR="005F2199" w:rsidRPr="005F2199" w:rsidRDefault="005F2199" w:rsidP="005F2199">
      <w:pPr>
        <w:spacing w:line="276" w:lineRule="auto"/>
        <w:rPr>
          <w:rFonts w:ascii="Arial" w:hAnsi="Arial" w:cs="Arial"/>
        </w:rPr>
      </w:pPr>
      <w:r w:rsidRPr="005F2199">
        <w:rPr>
          <w:rFonts w:ascii="Arial" w:hAnsi="Arial" w:cs="Arial"/>
        </w:rPr>
        <w:t xml:space="preserve">§ 0830 – wpływy z usług – 3.528.794,00 zł z tytułu opłat za korzystanie z obiektów sportowych </w:t>
      </w:r>
      <w:r w:rsidRPr="005F2199">
        <w:rPr>
          <w:rFonts w:ascii="Arial" w:hAnsi="Arial" w:cs="Arial"/>
        </w:rPr>
        <w:br/>
        <w:t>i urządzeń sportowo-rekreacyjnych (m in. ze sprzedaży biletów na pływalnię, udostępnianie boisk na treningi i rozgrywki, za udostępnianie hal sportowych, z oplakatowania słupów i tablic ogłoszeniowych) oraz z usług Przystani Wodnej na rzece Wiśle (z wypożyczania sprzętu pływającego, wpisowe od uczestników imprez i z prowadzonej działalności),</w:t>
      </w:r>
    </w:p>
    <w:p w:rsidR="005F2199" w:rsidRPr="005F2199" w:rsidRDefault="005F2199" w:rsidP="005F2199">
      <w:pPr>
        <w:spacing w:line="276" w:lineRule="auto"/>
        <w:rPr>
          <w:rFonts w:ascii="Arial" w:hAnsi="Arial" w:cs="Arial"/>
        </w:rPr>
      </w:pPr>
      <w:r w:rsidRPr="005F2199">
        <w:rPr>
          <w:rFonts w:ascii="Arial" w:hAnsi="Arial" w:cs="Arial"/>
        </w:rPr>
        <w:t>§ 0920 – wpływy z pozostałych odsetek – 13.237,00 zł z tytułu odsetek od środków gromadzonych na rachunku bankowym,</w:t>
      </w:r>
    </w:p>
    <w:p w:rsidR="005F2199" w:rsidRPr="005F2199" w:rsidRDefault="005F2199" w:rsidP="005F2199">
      <w:pPr>
        <w:spacing w:line="276" w:lineRule="auto"/>
        <w:rPr>
          <w:rFonts w:ascii="Arial" w:hAnsi="Arial" w:cs="Arial"/>
        </w:rPr>
      </w:pPr>
      <w:r w:rsidRPr="005F2199">
        <w:rPr>
          <w:rFonts w:ascii="Arial" w:hAnsi="Arial" w:cs="Arial"/>
        </w:rPr>
        <w:t>§ 0940 – wpływy z rozliczeń/zwrotów z lat ubiegłych – 161.435,00 zł z refundacji środków za wykonywanie prac społecznie-użytecznych po upływie roku budżetowego,</w:t>
      </w:r>
    </w:p>
    <w:p w:rsidR="005F2199" w:rsidRPr="005F2199" w:rsidRDefault="005F2199" w:rsidP="005F2199">
      <w:pPr>
        <w:spacing w:line="276" w:lineRule="auto"/>
        <w:rPr>
          <w:rFonts w:ascii="Arial" w:hAnsi="Arial" w:cs="Arial"/>
        </w:rPr>
      </w:pPr>
      <w:r w:rsidRPr="005F2199">
        <w:rPr>
          <w:rFonts w:ascii="Arial" w:hAnsi="Arial" w:cs="Arial"/>
        </w:rPr>
        <w:t>§ 0970 – wpływy z różnych dochodów – 108,00 zł,</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2/ dochody majątkowe w kwocie 118,00 zł:</w:t>
      </w:r>
    </w:p>
    <w:p w:rsidR="005F2199" w:rsidRPr="005F2199" w:rsidRDefault="005F2199" w:rsidP="005F2199">
      <w:pPr>
        <w:spacing w:line="276" w:lineRule="auto"/>
        <w:rPr>
          <w:rFonts w:ascii="Arial" w:hAnsi="Arial" w:cs="Arial"/>
        </w:rPr>
      </w:pPr>
      <w:r w:rsidRPr="005F2199">
        <w:rPr>
          <w:rFonts w:ascii="Arial" w:hAnsi="Arial" w:cs="Arial"/>
        </w:rPr>
        <w:t>§ 0870 – wpływy ze sprzedaży składników majątkowych – 118,00 zł ze sprzedaży likwidowanych ruchomych składników majątkowych.</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p>
    <w:p w:rsidR="005F2199" w:rsidRPr="005F2199" w:rsidRDefault="005F2199" w:rsidP="005F2199">
      <w:pPr>
        <w:pStyle w:val="Nagwek2"/>
        <w:spacing w:line="276" w:lineRule="auto"/>
        <w:rPr>
          <w:rFonts w:ascii="Arial" w:hAnsi="Arial" w:cs="Arial"/>
          <w:bCs/>
          <w:spacing w:val="20"/>
          <w:sz w:val="24"/>
          <w:szCs w:val="24"/>
        </w:rPr>
      </w:pPr>
      <w:r w:rsidRPr="005F2199">
        <w:rPr>
          <w:rFonts w:ascii="Arial" w:hAnsi="Arial" w:cs="Arial"/>
          <w:bCs/>
          <w:spacing w:val="20"/>
          <w:sz w:val="24"/>
          <w:szCs w:val="24"/>
        </w:rPr>
        <w:t>I.2. Dochody na zadania własne powiatu</w:t>
      </w:r>
    </w:p>
    <w:p w:rsidR="005F2199" w:rsidRPr="005F2199" w:rsidRDefault="005F2199" w:rsidP="005F2199">
      <w:pPr>
        <w:spacing w:line="276" w:lineRule="auto"/>
        <w:rPr>
          <w:rFonts w:ascii="Arial" w:hAnsi="Arial" w:cs="Arial"/>
        </w:rPr>
      </w:pPr>
    </w:p>
    <w:p w:rsidR="005F2199" w:rsidRPr="005F2199" w:rsidRDefault="005F2199" w:rsidP="005F2199">
      <w:pPr>
        <w:pStyle w:val="Tekstpodstawowywcity2"/>
        <w:tabs>
          <w:tab w:val="left" w:pos="-1276"/>
        </w:tabs>
        <w:spacing w:line="276" w:lineRule="auto"/>
        <w:ind w:left="0"/>
        <w:jc w:val="left"/>
        <w:rPr>
          <w:rFonts w:ascii="Arial" w:hAnsi="Arial" w:cs="Arial"/>
        </w:rPr>
      </w:pPr>
      <w:r w:rsidRPr="005F2199">
        <w:rPr>
          <w:rFonts w:ascii="Arial" w:hAnsi="Arial" w:cs="Arial"/>
        </w:rPr>
        <w:t>Wielkość dochodów na zadania własne powiatu na 2026 rok według źródeł ich pozyskania przedstawiono poniżej:</w:t>
      </w:r>
    </w:p>
    <w:p w:rsidR="005F2199" w:rsidRPr="005F2199" w:rsidRDefault="005F2199" w:rsidP="005F2199">
      <w:pPr>
        <w:spacing w:line="276" w:lineRule="auto"/>
        <w:rPr>
          <w:rFonts w:ascii="Arial" w:hAnsi="Arial" w:cs="Arial"/>
        </w:rPr>
      </w:pPr>
    </w:p>
    <w:p w:rsidR="005F2199" w:rsidRPr="005F2199" w:rsidRDefault="005F2199" w:rsidP="005F2199">
      <w:pPr>
        <w:pStyle w:val="Nagwek2"/>
        <w:spacing w:line="276" w:lineRule="auto"/>
        <w:rPr>
          <w:rFonts w:ascii="Arial" w:hAnsi="Arial" w:cs="Arial"/>
          <w:sz w:val="24"/>
          <w:szCs w:val="24"/>
        </w:rPr>
      </w:pPr>
      <w:r w:rsidRPr="005F2199">
        <w:rPr>
          <w:rFonts w:ascii="Arial" w:hAnsi="Arial" w:cs="Arial"/>
          <w:sz w:val="24"/>
          <w:szCs w:val="24"/>
        </w:rPr>
        <w:t>Dział 400 – WYTWARZANIE I ZAOPATRYWANIE W ENERGIĘ ELEKTRYCZNĄ, GAZ I WODĘ</w:t>
      </w:r>
    </w:p>
    <w:p w:rsidR="005F2199" w:rsidRPr="005F2199" w:rsidRDefault="005F2199" w:rsidP="005F2199">
      <w:pPr>
        <w:pStyle w:val="Nagwek2"/>
        <w:spacing w:line="276" w:lineRule="auto"/>
        <w:rPr>
          <w:rFonts w:ascii="Arial" w:hAnsi="Arial" w:cs="Arial"/>
          <w:sz w:val="24"/>
          <w:szCs w:val="24"/>
          <w:highlight w:val="yellow"/>
        </w:rPr>
      </w:pPr>
    </w:p>
    <w:p w:rsidR="005F2199" w:rsidRPr="005F2199" w:rsidRDefault="005F2199" w:rsidP="005F2199">
      <w:pPr>
        <w:pStyle w:val="Nagwek2"/>
        <w:spacing w:line="276" w:lineRule="auto"/>
        <w:rPr>
          <w:rFonts w:ascii="Arial" w:hAnsi="Arial" w:cs="Arial"/>
          <w:sz w:val="24"/>
          <w:szCs w:val="24"/>
        </w:rPr>
      </w:pPr>
      <w:r w:rsidRPr="005F2199">
        <w:rPr>
          <w:rFonts w:ascii="Arial" w:hAnsi="Arial" w:cs="Arial"/>
          <w:sz w:val="24"/>
          <w:szCs w:val="24"/>
        </w:rPr>
        <w:t>Rozdział 40003 Dostarczanie energii elektrycznej</w:t>
      </w:r>
    </w:p>
    <w:p w:rsidR="005F2199" w:rsidRPr="005F2199" w:rsidRDefault="005F2199" w:rsidP="005F2199">
      <w:pPr>
        <w:spacing w:line="276" w:lineRule="auto"/>
        <w:rPr>
          <w:rFonts w:ascii="Arial" w:hAnsi="Arial" w:cs="Arial"/>
          <w:highlight w:val="yellow"/>
        </w:rPr>
      </w:pPr>
    </w:p>
    <w:p w:rsidR="005F2199" w:rsidRPr="005F2199" w:rsidRDefault="005F2199" w:rsidP="005F2199">
      <w:pPr>
        <w:pStyle w:val="Nagwek2"/>
        <w:spacing w:line="276" w:lineRule="auto"/>
        <w:rPr>
          <w:rFonts w:ascii="Arial" w:hAnsi="Arial" w:cs="Arial"/>
          <w:sz w:val="24"/>
          <w:szCs w:val="24"/>
        </w:rPr>
      </w:pPr>
      <w:r w:rsidRPr="005F2199">
        <w:rPr>
          <w:rFonts w:ascii="Arial" w:hAnsi="Arial" w:cs="Arial"/>
          <w:sz w:val="24"/>
          <w:szCs w:val="24"/>
        </w:rPr>
        <w:t xml:space="preserve">§ 0840 – wpływy ze sprzedaży wyrobów – 15.000,00 zł dochody w związku z wystawionymi fakturami na depozyt </w:t>
      </w:r>
      <w:proofErr w:type="spellStart"/>
      <w:r w:rsidRPr="005F2199">
        <w:rPr>
          <w:rFonts w:ascii="Arial" w:hAnsi="Arial" w:cs="Arial"/>
          <w:sz w:val="24"/>
          <w:szCs w:val="24"/>
        </w:rPr>
        <w:t>prosumencki</w:t>
      </w:r>
      <w:proofErr w:type="spellEnd"/>
      <w:r w:rsidRPr="005F2199">
        <w:rPr>
          <w:rFonts w:ascii="Arial" w:hAnsi="Arial" w:cs="Arial"/>
          <w:sz w:val="24"/>
          <w:szCs w:val="24"/>
        </w:rPr>
        <w:t xml:space="preserve"> ze względu na założoną </w:t>
      </w:r>
      <w:proofErr w:type="spellStart"/>
      <w:r w:rsidRPr="005F2199">
        <w:rPr>
          <w:rFonts w:ascii="Arial" w:hAnsi="Arial" w:cs="Arial"/>
          <w:sz w:val="24"/>
          <w:szCs w:val="24"/>
        </w:rPr>
        <w:t>fotowoltaikę</w:t>
      </w:r>
      <w:proofErr w:type="spellEnd"/>
      <w:r w:rsidRPr="005F2199">
        <w:rPr>
          <w:rFonts w:ascii="Arial" w:hAnsi="Arial" w:cs="Arial"/>
          <w:sz w:val="24"/>
          <w:szCs w:val="24"/>
        </w:rPr>
        <w:t xml:space="preserve"> (Zespół Szkół Muzycznych).</w:t>
      </w:r>
    </w:p>
    <w:p w:rsidR="005F2199" w:rsidRPr="005F2199" w:rsidRDefault="005F2199" w:rsidP="005F2199">
      <w:pPr>
        <w:spacing w:line="276" w:lineRule="auto"/>
        <w:rPr>
          <w:rFonts w:ascii="Arial" w:hAnsi="Arial" w:cs="Arial"/>
        </w:rPr>
      </w:pP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Dział 600 – TRANSPORT I ŁĄCZNOŚĆ </w:t>
      </w:r>
    </w:p>
    <w:p w:rsidR="005F2199" w:rsidRPr="005F2199" w:rsidRDefault="005F2199" w:rsidP="005F2199">
      <w:pPr>
        <w:spacing w:line="276" w:lineRule="auto"/>
        <w:rPr>
          <w:rFonts w:ascii="Arial" w:hAnsi="Arial" w:cs="Arial"/>
        </w:rPr>
      </w:pPr>
    </w:p>
    <w:p w:rsidR="005F2199" w:rsidRPr="005F2199" w:rsidRDefault="005F2199" w:rsidP="005F2199">
      <w:pPr>
        <w:pStyle w:val="Tekstpodstawowy2"/>
        <w:spacing w:line="276" w:lineRule="auto"/>
        <w:jc w:val="left"/>
        <w:rPr>
          <w:rFonts w:ascii="Arial" w:hAnsi="Arial" w:cs="Arial"/>
          <w:sz w:val="24"/>
          <w:szCs w:val="24"/>
        </w:rPr>
      </w:pPr>
      <w:r w:rsidRPr="005F2199">
        <w:rPr>
          <w:rFonts w:ascii="Arial" w:hAnsi="Arial" w:cs="Arial"/>
          <w:sz w:val="24"/>
          <w:szCs w:val="24"/>
        </w:rPr>
        <w:t>Rozdział 60015 Drogi publiczne w miastach na prawach powiatu</w:t>
      </w:r>
    </w:p>
    <w:p w:rsidR="005F2199" w:rsidRPr="005F2199" w:rsidRDefault="005F2199" w:rsidP="005F2199">
      <w:pPr>
        <w:pStyle w:val="Tekstpodstawowy"/>
        <w:spacing w:line="276" w:lineRule="auto"/>
        <w:jc w:val="left"/>
        <w:rPr>
          <w:rFonts w:ascii="Arial" w:hAnsi="Arial" w:cs="Arial"/>
          <w:iCs/>
        </w:rPr>
      </w:pPr>
    </w:p>
    <w:p w:rsidR="005F2199" w:rsidRPr="005F2199" w:rsidRDefault="005F2199" w:rsidP="005F2199">
      <w:pPr>
        <w:pStyle w:val="Tekstpodstawowy2"/>
        <w:spacing w:line="276" w:lineRule="auto"/>
        <w:jc w:val="left"/>
        <w:rPr>
          <w:rFonts w:ascii="Arial" w:hAnsi="Arial" w:cs="Arial"/>
          <w:sz w:val="24"/>
          <w:szCs w:val="24"/>
        </w:rPr>
      </w:pPr>
      <w:r w:rsidRPr="005F2199">
        <w:rPr>
          <w:rFonts w:ascii="Arial" w:hAnsi="Arial" w:cs="Arial"/>
          <w:sz w:val="24"/>
          <w:szCs w:val="24"/>
        </w:rPr>
        <w:t>Zaplanowano dochody tego rozdziału w kwocie 75.300.712,48 zł, w tym:</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1/ dochody bieżące w kwocie 2.795.720,00 zł:</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 0570 – wpływy z tytułu grzywien, mandatów i innych kar pieniężnych od osób fizycznych – </w:t>
      </w:r>
      <w:r w:rsidRPr="005F2199">
        <w:rPr>
          <w:rFonts w:ascii="Arial" w:hAnsi="Arial" w:cs="Arial"/>
        </w:rPr>
        <w:br/>
        <w:t>5.000,00 zł z kar za naruszenie ustawy „Prawo o ruchu drogowym”, za zajęcie pasa drogowego bez pozwolenia,</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0580 – wpływy z tytułu grzywien i innych kar pieniężnych od osób prawnych i innych jednostek organizacyjnych – 10.000,00 zł z tytułu kar za naruszenie ustawy „Prawo o ruchu drogowym”, za zajęcie pasa drogowego bez pozwolenia,</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0620 – wpływy z opłat za zezwolenia, akredytacje oraz opłaty ewidencyjne, w tym opłaty za częstotliwości – 2.700.000,00 zł z tytułu wpływów wynikających z zajęcia pasa drogowego (awarie, urządzenia w drodze, reklamy, kioski, koperty, przejazdy nienormatywne),</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0630 – wpływy z tytułu opłat i kosztów sądowych oraz innych opłat uiszczanych na rzecz Skarbu Państwa z tytułu postępowania sądowego i prokuratorskiego – 2.000,00 zł koszty egzekucyjne z tytułu opłat sądowych,</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0640 – wpływy z tytułu kosztów egzekucyjnych, opłaty komorniczej i kosztów upomnień – 1.300,00 zł,</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0690 – wpływy z różnych opłat – 400,00 zł,</w:t>
      </w:r>
    </w:p>
    <w:p w:rsidR="005F2199" w:rsidRPr="005F2199" w:rsidRDefault="005F2199" w:rsidP="005F2199">
      <w:pPr>
        <w:pStyle w:val="Tekstpodstawowy2"/>
        <w:spacing w:line="276" w:lineRule="auto"/>
        <w:jc w:val="left"/>
        <w:rPr>
          <w:rFonts w:ascii="Arial" w:hAnsi="Arial" w:cs="Arial"/>
          <w:sz w:val="24"/>
          <w:szCs w:val="24"/>
        </w:rPr>
      </w:pPr>
      <w:r w:rsidRPr="005F2199">
        <w:rPr>
          <w:rFonts w:ascii="Arial" w:hAnsi="Arial" w:cs="Arial"/>
          <w:sz w:val="24"/>
          <w:szCs w:val="24"/>
        </w:rPr>
        <w:t>§ 0920 – wpływy z pozostałych odsetek – 4.000,00 zł z tytułu odsetek bankowych od środków gromadzonych na rachunkach i odsetek z tytułu nieterminowych płatności oraz z tytułu nieterminowych wpłat wynikających z wystawionych not księgowych w zakresie kar za niedotrzymanie warunków umowy,</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0940 – wpływy z rozliczeń/zwrotów z lat ubiegłych – 6.400,00 zł z wpływów z usług dotyczących lat ubiegłych,</w:t>
      </w:r>
      <w:r>
        <w:rPr>
          <w:rFonts w:ascii="Arial" w:hAnsi="Arial" w:cs="Arial"/>
        </w:rPr>
        <w:t xml:space="preserve"> </w:t>
      </w:r>
    </w:p>
    <w:p w:rsidR="005F2199" w:rsidRPr="005F2199" w:rsidRDefault="005F2199" w:rsidP="005F2199">
      <w:pPr>
        <w:pStyle w:val="Tekstpodstawowy2"/>
        <w:spacing w:line="276" w:lineRule="auto"/>
        <w:jc w:val="left"/>
        <w:rPr>
          <w:rFonts w:ascii="Arial" w:hAnsi="Arial" w:cs="Arial"/>
          <w:sz w:val="24"/>
          <w:szCs w:val="24"/>
        </w:rPr>
      </w:pPr>
      <w:r w:rsidRPr="005F2199">
        <w:rPr>
          <w:rFonts w:ascii="Arial" w:hAnsi="Arial" w:cs="Arial"/>
          <w:sz w:val="24"/>
          <w:szCs w:val="24"/>
        </w:rPr>
        <w:t>§ 0950 – wpływy z tytułu kar i odszkodowań wynikających z umów – 64.100,00 zł z tytułu wpłat za kary umowne za niedotrzymanie warunków umowy, wpłat windykowanych z lat ubiegłych za zanieczyszczanie pasa drogowego oraz z odszkodowania mienia,</w:t>
      </w:r>
    </w:p>
    <w:p w:rsidR="005F2199" w:rsidRPr="005F2199" w:rsidRDefault="005F2199" w:rsidP="005F2199">
      <w:pPr>
        <w:pStyle w:val="Tekstpodstawowy2"/>
        <w:spacing w:line="276" w:lineRule="auto"/>
        <w:jc w:val="left"/>
        <w:rPr>
          <w:rFonts w:ascii="Arial" w:hAnsi="Arial" w:cs="Arial"/>
          <w:sz w:val="24"/>
          <w:szCs w:val="24"/>
        </w:rPr>
      </w:pPr>
      <w:r w:rsidRPr="005F2199">
        <w:rPr>
          <w:rFonts w:ascii="Arial" w:hAnsi="Arial" w:cs="Arial"/>
          <w:sz w:val="24"/>
          <w:szCs w:val="24"/>
        </w:rPr>
        <w:t>§ 0970 – wpływy z różnych dochodów – 20,00 zł,</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2700 – środki na dofinansowanie zadań bieżących gmin, powiatów (związków gmin, związków powiatowo-gminnych, związków powiatów), samorządów województw, pozyskane z innych źródeł zaplanowano 2.500,00 zł na realizację zadania pn. „Przebudowa mostu nad rzeką Zgłowiączka w ciągu ul. Wysokiej wraz z poszerzeniem i wzmocnieniem nasypów korony drogi oraz zmianą geometrii ulicy i przebudową skrzyżowania z ul. Kapitulną”,</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ind w:left="284" w:hanging="278"/>
        <w:jc w:val="left"/>
        <w:rPr>
          <w:rFonts w:ascii="Arial" w:hAnsi="Arial" w:cs="Arial"/>
        </w:rPr>
      </w:pPr>
      <w:r w:rsidRPr="005F2199">
        <w:rPr>
          <w:rFonts w:ascii="Arial" w:hAnsi="Arial" w:cs="Arial"/>
        </w:rPr>
        <w:t>2/ dochody majątkowe w kwocie 72.504.992,48 zł:</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 6258 – dotacje celowe w ramach programów finansowanych z udziałem środków europejskich oraz środków, o których mowa w art. 5 ust. 3 pkt 5 lit. a i b ustawy, lub płatności w ramach budżetu środków europejskich, realizowanych przez jednostki </w:t>
      </w:r>
      <w:r w:rsidRPr="005F2199">
        <w:rPr>
          <w:rFonts w:ascii="Arial" w:hAnsi="Arial" w:cs="Arial"/>
        </w:rPr>
        <w:lastRenderedPageBreak/>
        <w:t>samorządu terytorialnego – zaplanowano 26.537.414,07 zł w ramach Funduszy Europejskich dla Kujaw i Pomorza 2021 – 2027 na realizację zadań pn.: „Budowa i przebudowa dróg rowerowych na terenie miasta Włocławek I etap” – 13.147.060,42 zł, „Budowa i przebudowa dróg rowerowych na terenie miasta Włocławek II etap” – 12.965.353,65 zł oraz „Budowa i przebudowa dróg rowerowych na terenie miasta Włocławek III etap” – 425.000,00 zł,</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 6280 – środki otrzymane od pozostałych jednostek zaliczanych do sektora finansów publicznych na finansowanie lub dofinansowanie kosztów realizacji inwestycji i zakupów inwestycyjnych zaliczanych do sektora finansów publicznych – zaplanowano 12.000.000,00 zł dofinansowania z Krajowego Programu Kolejowego PKP S.A., będącego w dyspozycji Ministerstwa Infrastruktury na realizację zadania inwestycyjnego pn.: „Budowa tunelu w ciągu ul. </w:t>
      </w:r>
      <w:proofErr w:type="spellStart"/>
      <w:r w:rsidRPr="005F2199">
        <w:rPr>
          <w:rFonts w:ascii="Arial" w:hAnsi="Arial" w:cs="Arial"/>
        </w:rPr>
        <w:t>Wienieckiej</w:t>
      </w:r>
      <w:proofErr w:type="spellEnd"/>
      <w:r w:rsidRPr="005F2199">
        <w:rPr>
          <w:rFonts w:ascii="Arial" w:hAnsi="Arial" w:cs="Arial"/>
        </w:rPr>
        <w:t>”,</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6290 – środki na dofinansowanie własnych inwestycji gmin, powiatów (związków gmin, związków powiatowo-gminnych, związków powiatów), samorządów województw, pozyskane z innych źródeł zaplanowano 3.967.578,41 zł na realizację zadania pn. „Przebudowa mostu nad rzeką Zgłowiączka w ciągu ul. Wysokiej wraz z poszerzeniem i wzmocnieniem nasypów korony drogi oraz zmianą geometrii ulicy i przebudową skrzyżowania z ul. Kapitulną”,</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6370 – środki otrzymane z Rządowego Funduszu Polski Ład: Program Inwestycji Strategicznych na realizację zadań inwestycyjnych – zaplanowano 30.000.000,00 zł z Rządowego Funduszu Polski Ład: Program Inwestycji Strategicznych z przeznaczeniem na zadanie pn. „Rekonstrukcja jezdni i chodnika na moście stalowym wraz z zabezpieczeniem antykorozyjnym mostu i iluminacją”.</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Rozdział 60095 Pozostała działalność</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0690 – wpływy z różnych opłat – zaplanowano dochody bieżące w wysokości 500,00 zł z tytułu opłat za rozpatrzenie wniosku o rejestrację jachtów, zmianę danych w rejestrze oraz wydanie wtórnika dokumentu.</w:t>
      </w:r>
    </w:p>
    <w:p w:rsidR="005F2199" w:rsidRPr="005F2199" w:rsidRDefault="005F2199" w:rsidP="005F2199">
      <w:pPr>
        <w:spacing w:line="276" w:lineRule="auto"/>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Dział 710 – DZIAŁALNOŚĆ USŁUGOWA</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ind w:left="142" w:hanging="142"/>
        <w:jc w:val="left"/>
        <w:rPr>
          <w:rFonts w:ascii="Arial" w:hAnsi="Arial" w:cs="Arial"/>
        </w:rPr>
      </w:pPr>
      <w:r w:rsidRPr="005F2199">
        <w:rPr>
          <w:rFonts w:ascii="Arial" w:hAnsi="Arial" w:cs="Arial"/>
        </w:rPr>
        <w:t>Rozdział 71012 Zadania z zakresu geodezji i kartografii</w:t>
      </w:r>
    </w:p>
    <w:p w:rsidR="005F2199" w:rsidRPr="005F2199" w:rsidRDefault="005F2199" w:rsidP="005F2199">
      <w:pPr>
        <w:pStyle w:val="Tekstpodstawowy"/>
        <w:spacing w:line="276" w:lineRule="auto"/>
        <w:ind w:left="142" w:hanging="142"/>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Dochody bieżące tego rozdziału planuje się w wysokości 400.000,00 zł, w tym: </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0830 – wpływy z usług – 399.000,00 zł za udostępnianie materiałów z państwowego zasobu geodezyjnego i kartograficznego oraz za czynności związane m. in. ze sporządzaniem wypisów z rejestrów i wyrysów z map ewidencyjnych, udostępnianiem baz danych oraz wydawaniem licencji określających uprawnienia podmiotów dotyczące możliwości wykorzystania udostępnionych kopii, wysyłaniem materiałów zasobu i udostępnianiem rzeczoznawcom majątkowym do wglądu zbiorów aktów notarialnych, orzeczeń sądowych i decyzji administracyjnych oraz koordynowaniem usytuowania projektowanych sieci uzbrojenia terenu,</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lastRenderedPageBreak/>
        <w:t>§ 0920 – wpływy z pozostałych odsetek – 1.000,00 zł z tytułu odsetek od nieterminowej realizacji należności.</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Dział 750 – ADMINISTRACJA PUBLICZNA</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Rozdział 75020 Starostwa powiatowe </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Dochody bieżące tego rozdziału planuje się w kwocie 15.100,00 zł, w tym: </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0640 – wpływy z tytułu kosztów egzekucyjnych, opłaty komorniczej i kosztów upomnień – 100,00 zł,</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0690 – wpływy z różnych opłat – 5.000,00 zł z opłat za usuwanie i przechowywanie pojazdów usuniętych z dróg miasta na parkingu strzeżonym,</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0970 – wpływy z różnych dochodów – 10.000,00 zł z opłat za holowanie i przechowywanie pojazdów usuniętych z dróg miasta na parkingu strzeżonym.</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Rozdział 75023 Urzędy gmin (miast i miast na prawach powiatu)</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W planowanych dochodach majątkowych tego rozdziału w wysokości 546.293,73 zł ujęto:</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6257 – dotacje celowe w ramach programów finansowanych z udziałem środków europejskich oraz środków, o których mowa w art. 5 ust. 3 pkt 5 lit. a i b ustawy, lub płatności w ramach budżetu środków europejskich, realizowanych przez jednostki samorządu terytorialnego – zaplanowano 449.888,95 zł w ramach Programu Regionalnego Fundusze Europejskie dla Kujaw i Pomorza 2021 – 2027 z przeznaczeniem na zadanie pn. „Infostrada Kujaw i Pomorza 3.0 – Utworzenie bazy GESUT”,</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6259 – dotacje celowe w ramach programów finansowanych z udziałem środków europejskich oraz środków, o których mowa w art. 5 ust. 3 pkt 5 lit. a i b ustawy, lub płatności w ramach budżetu środków europejskich, realizowanych przez jednostki samorządu terytorialnego – zaplanowano 96.404,78 zł w ramach Programu Regionalnego Fundusze Europejskie dla Kujaw i Pomorza</w:t>
      </w:r>
      <w:r>
        <w:rPr>
          <w:rFonts w:ascii="Arial" w:hAnsi="Arial" w:cs="Arial"/>
        </w:rPr>
        <w:t xml:space="preserve"> </w:t>
      </w:r>
      <w:r w:rsidRPr="005F2199">
        <w:rPr>
          <w:rFonts w:ascii="Arial" w:hAnsi="Arial" w:cs="Arial"/>
        </w:rPr>
        <w:t>2021 – 2027 z przeznaczeniem na zadanie pn. „Infostrada Kujaw i Pomorza 3.0 – Utworzenie bazy GESUT”.</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Dział 752 – OBRONA NARODOWA</w:t>
      </w:r>
    </w:p>
    <w:p w:rsidR="005F2199" w:rsidRPr="005F2199" w:rsidRDefault="005F2199" w:rsidP="005F2199">
      <w:pPr>
        <w:pStyle w:val="Tekstpodstawowy"/>
        <w:spacing w:line="276" w:lineRule="auto"/>
        <w:jc w:val="left"/>
        <w:rPr>
          <w:rFonts w:ascii="Arial" w:hAnsi="Arial" w:cs="Arial"/>
          <w:highlight w:val="yellow"/>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Rozdział 75224 Kwalifikacja wojskowa</w:t>
      </w:r>
    </w:p>
    <w:p w:rsidR="005F2199" w:rsidRPr="005F2199" w:rsidRDefault="005F2199" w:rsidP="005F2199">
      <w:pPr>
        <w:pStyle w:val="Tekstpodstawowy"/>
        <w:spacing w:line="276" w:lineRule="auto"/>
        <w:jc w:val="left"/>
        <w:rPr>
          <w:rFonts w:ascii="Arial" w:hAnsi="Arial" w:cs="Arial"/>
          <w:highlight w:val="yellow"/>
        </w:rPr>
      </w:pPr>
    </w:p>
    <w:p w:rsidR="005F2199" w:rsidRPr="005F2199" w:rsidRDefault="005F2199" w:rsidP="005F2199">
      <w:pPr>
        <w:pStyle w:val="Tekstpodstawowy"/>
        <w:spacing w:line="276" w:lineRule="auto"/>
        <w:jc w:val="left"/>
        <w:rPr>
          <w:rFonts w:ascii="Arial" w:hAnsi="Arial" w:cs="Arial"/>
          <w:color w:val="FF0000"/>
        </w:rPr>
      </w:pPr>
      <w:r w:rsidRPr="005F2199">
        <w:rPr>
          <w:rFonts w:ascii="Arial" w:hAnsi="Arial" w:cs="Arial"/>
        </w:rPr>
        <w:t>§ 2120 - Dotacja celowa otrzymana z budżetu państwa na zadania bieżące realizowane przez powiat na podstawie porozumień z organami administracji rządowej – 80.000,00 zł.</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Dział 754 – BEZPIECZEŃSTWO PUBLICZNE I OCHRONA PRZECIWPOŻAROWA</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lastRenderedPageBreak/>
        <w:t xml:space="preserve">Rozdział 75411 Komendy powiatowe Państwowej Straży Pożarnej </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 2360 – dochody jednostek samorządu terytorialnego związane z realizacją zadań z zakresu administracji rządowej oraz innych zadań zleconych ustawami – planowane dochody w wysokości </w:t>
      </w:r>
      <w:r w:rsidRPr="005F2199">
        <w:rPr>
          <w:rFonts w:ascii="Arial" w:hAnsi="Arial" w:cs="Arial"/>
        </w:rPr>
        <w:br/>
        <w:t>1.100,00 zł pochodziły będą z tytułu określonych ustawowo 5 % dochodów uzyskiwanych przez Komendę Miejską Państwowej Straży Pożarnej.</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Dział 801 – OŚWIATA I WYCHOWANIE</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Rozdział 80102 Szkoły podstawowe specjalne</w:t>
      </w:r>
    </w:p>
    <w:p w:rsidR="005F2199" w:rsidRPr="005F2199" w:rsidRDefault="005F2199" w:rsidP="005F2199">
      <w:pPr>
        <w:pStyle w:val="Nagwek2"/>
        <w:spacing w:line="276" w:lineRule="auto"/>
        <w:rPr>
          <w:rFonts w:ascii="Arial" w:hAnsi="Arial" w:cs="Arial"/>
          <w:sz w:val="24"/>
          <w:szCs w:val="24"/>
        </w:rPr>
      </w:pPr>
    </w:p>
    <w:p w:rsidR="005F2199" w:rsidRPr="005F2199" w:rsidRDefault="005F2199" w:rsidP="005F2199">
      <w:pPr>
        <w:pStyle w:val="Tekstpodstawowy"/>
        <w:spacing w:line="276" w:lineRule="auto"/>
        <w:jc w:val="left"/>
        <w:rPr>
          <w:rFonts w:ascii="Arial" w:hAnsi="Arial" w:cs="Arial"/>
          <w:highlight w:val="yellow"/>
        </w:rPr>
      </w:pPr>
      <w:r w:rsidRPr="005F2199">
        <w:rPr>
          <w:rFonts w:ascii="Arial" w:hAnsi="Arial" w:cs="Arial"/>
        </w:rPr>
        <w:t>§ 0920 – wpływy z pozostałych odsetek – zaplanowano 4.000,00 zł z tytułu odsetek od środków gromadzonych na rachunkach bankowych szkół podstawowych specjalnych.</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Rozdział 80115 Technika</w:t>
      </w:r>
    </w:p>
    <w:p w:rsidR="005F2199" w:rsidRPr="005F2199" w:rsidRDefault="005F2199" w:rsidP="005F2199">
      <w:pPr>
        <w:pStyle w:val="Tekstpodstawowy"/>
        <w:spacing w:line="276" w:lineRule="auto"/>
        <w:jc w:val="left"/>
        <w:rPr>
          <w:rFonts w:ascii="Arial" w:hAnsi="Arial" w:cs="Arial"/>
          <w:iCs/>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Dochody bieżące tego rozdziału planuje się w wysokości 47.843,00 zł i pochodzić one będą z:</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0750 – wpływy z najmu i dzierżawy składników majątkowych Skarbu Państwa, jednostek samorządu terytorialnego lub innych jednostek zaliczanych do sektora finansów publicznych oraz innych umów o podobnym charakterze – 7.000,00 zł z wpływów za wynajem lokali mieszkalnych,</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0830 – wpływy z usług – 15.000,00 zł z opłat za media z tytułu wynajmu lokali mieszkalnych,</w:t>
      </w:r>
    </w:p>
    <w:p w:rsidR="005F2199" w:rsidRPr="005F2199" w:rsidRDefault="005F2199" w:rsidP="005F2199">
      <w:pPr>
        <w:spacing w:line="276" w:lineRule="auto"/>
        <w:rPr>
          <w:rFonts w:ascii="Arial" w:hAnsi="Arial" w:cs="Arial"/>
        </w:rPr>
      </w:pPr>
      <w:r w:rsidRPr="005F2199">
        <w:rPr>
          <w:rFonts w:ascii="Arial" w:hAnsi="Arial" w:cs="Arial"/>
        </w:rPr>
        <w:t>§ 0920 – wpływy z pozostałych odsetek – 19.693,00 zł z tytułu odsetek od środków gromadzonych na rachunkach bankowych jednostek,</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0970 – wpływy z różnych dochodów – 6.150,00 zł.</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Rozdział 80120 Licea ogólnokształcące </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Dochody bieżące tego rozdziału planuje się w wysokości 15.503,00 zł, w tym: </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0830 – wpływy z usług – 8.600,00 zł z wpływów za media wynikających z umowy z GIOŚ,</w:t>
      </w:r>
    </w:p>
    <w:p w:rsidR="005F2199" w:rsidRPr="005F2199" w:rsidRDefault="005F2199" w:rsidP="005F2199">
      <w:pPr>
        <w:spacing w:line="276" w:lineRule="auto"/>
        <w:rPr>
          <w:rFonts w:ascii="Arial" w:hAnsi="Arial" w:cs="Arial"/>
        </w:rPr>
      </w:pPr>
      <w:r w:rsidRPr="005F2199">
        <w:rPr>
          <w:rFonts w:ascii="Arial" w:hAnsi="Arial" w:cs="Arial"/>
        </w:rPr>
        <w:t>§ 0920 – wpływy z pozostałych odsetek – 6.903,00 zł z tytułu odsetek od środków gromadzonych na rachunkach bankowych liceów ogólnokształcących.</w:t>
      </w:r>
    </w:p>
    <w:p w:rsidR="005F2199" w:rsidRPr="005F2199" w:rsidRDefault="005F2199" w:rsidP="005F2199">
      <w:pPr>
        <w:spacing w:line="276" w:lineRule="auto"/>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Rozdział 80132 Szkoły artystyczne </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Dochody bieżące tego rozdziału planuje się w wysokości 5.500,00 zł, w tym: </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0830 – wpływy z usług – 3.000,00 zł,</w:t>
      </w:r>
    </w:p>
    <w:p w:rsidR="005F2199" w:rsidRPr="005F2199" w:rsidRDefault="005F2199" w:rsidP="005F2199">
      <w:pPr>
        <w:spacing w:line="276" w:lineRule="auto"/>
        <w:rPr>
          <w:rFonts w:ascii="Arial" w:hAnsi="Arial" w:cs="Arial"/>
        </w:rPr>
      </w:pPr>
      <w:r w:rsidRPr="005F2199">
        <w:rPr>
          <w:rFonts w:ascii="Arial" w:hAnsi="Arial" w:cs="Arial"/>
        </w:rPr>
        <w:t>§ 0920 – wpływy z pozostałych odsetek – 2.500,00 zł z tytułu odsetek od środków gromadzonych na koncie podstawowym jednostki.</w:t>
      </w:r>
    </w:p>
    <w:p w:rsidR="005F2199" w:rsidRPr="005F2199" w:rsidRDefault="005F2199" w:rsidP="005F2199">
      <w:pPr>
        <w:spacing w:line="276" w:lineRule="auto"/>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lastRenderedPageBreak/>
        <w:t>Rozdział 80134 Szkoły zawodowe specjalne</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0970 – wpływy z różnych dochodów – 1.800,00 zł.</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Rozdział 80140 Placówki kształcenia ustawicznego i centra kształcenia zawodowego</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W planowanych dochodach tego rozdziału w wysokości 331.250,00 zł ujęto:</w:t>
      </w:r>
    </w:p>
    <w:p w:rsidR="005F2199" w:rsidRPr="005F2199" w:rsidRDefault="005F2199" w:rsidP="005F2199">
      <w:pPr>
        <w:pStyle w:val="Tekstpodstawowy"/>
        <w:spacing w:line="276" w:lineRule="auto"/>
        <w:ind w:left="284" w:hanging="284"/>
        <w:jc w:val="left"/>
        <w:rPr>
          <w:rFonts w:ascii="Arial" w:hAnsi="Arial" w:cs="Arial"/>
        </w:rPr>
      </w:pPr>
      <w:r w:rsidRPr="005F2199">
        <w:rPr>
          <w:rFonts w:ascii="Arial" w:hAnsi="Arial" w:cs="Arial"/>
        </w:rPr>
        <w:t>1/ dochody bieżące w kwocie 329.250,00 zł, w tym:</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0830 – wpływy z usług – 308.750,00 zł z wpływów za teoretyczne dokształcanie zawodowe młodocianych pracowników,</w:t>
      </w:r>
    </w:p>
    <w:p w:rsidR="005F2199" w:rsidRPr="005F2199" w:rsidRDefault="005F2199" w:rsidP="005F2199">
      <w:pPr>
        <w:spacing w:line="276" w:lineRule="auto"/>
        <w:rPr>
          <w:rFonts w:ascii="Arial" w:hAnsi="Arial" w:cs="Arial"/>
        </w:rPr>
      </w:pPr>
      <w:r w:rsidRPr="005F2199">
        <w:rPr>
          <w:rFonts w:ascii="Arial" w:hAnsi="Arial" w:cs="Arial"/>
        </w:rPr>
        <w:t>§ 0920 – wpływy z pozostałych odsetek – 1.500,00 zł z tytułu odsetek od środków gromadzonych na rachunkach bankowych jednostki,</w:t>
      </w:r>
    </w:p>
    <w:p w:rsidR="005F2199" w:rsidRPr="005F2199" w:rsidRDefault="005F2199" w:rsidP="005F2199">
      <w:pPr>
        <w:spacing w:line="276" w:lineRule="auto"/>
        <w:rPr>
          <w:rFonts w:ascii="Arial" w:hAnsi="Arial" w:cs="Arial"/>
        </w:rPr>
      </w:pPr>
      <w:r w:rsidRPr="005F2199">
        <w:rPr>
          <w:rFonts w:ascii="Arial" w:hAnsi="Arial" w:cs="Arial"/>
        </w:rPr>
        <w:t>§ 0940 – wpływy z rozliczeń/zwrotów z lat ubiegłych – 4.000,00 zł,</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0970 – wpływy z różnych dochodów – 15.000,00 zł,</w:t>
      </w:r>
    </w:p>
    <w:p w:rsidR="005F2199" w:rsidRPr="005F2199" w:rsidRDefault="005F2199" w:rsidP="005F2199">
      <w:pPr>
        <w:pStyle w:val="Tekstpodstawowy"/>
        <w:spacing w:line="276" w:lineRule="auto"/>
        <w:ind w:left="284" w:hanging="284"/>
        <w:jc w:val="left"/>
        <w:rPr>
          <w:rFonts w:ascii="Arial" w:hAnsi="Arial" w:cs="Arial"/>
        </w:rPr>
      </w:pPr>
    </w:p>
    <w:p w:rsidR="005F2199" w:rsidRPr="005F2199" w:rsidRDefault="005F2199" w:rsidP="005F2199">
      <w:pPr>
        <w:pStyle w:val="Tekstpodstawowy"/>
        <w:spacing w:line="276" w:lineRule="auto"/>
        <w:ind w:left="284" w:hanging="284"/>
        <w:jc w:val="left"/>
        <w:rPr>
          <w:rFonts w:ascii="Arial" w:hAnsi="Arial" w:cs="Arial"/>
        </w:rPr>
      </w:pPr>
      <w:r w:rsidRPr="005F2199">
        <w:rPr>
          <w:rFonts w:ascii="Arial" w:hAnsi="Arial" w:cs="Arial"/>
        </w:rPr>
        <w:t>2/ dochody majątkowe w kwocie 2.000,00 zł:</w:t>
      </w:r>
    </w:p>
    <w:p w:rsidR="005F2199" w:rsidRPr="005F2199" w:rsidRDefault="005F2199" w:rsidP="005F2199">
      <w:pPr>
        <w:spacing w:line="276" w:lineRule="auto"/>
        <w:rPr>
          <w:rFonts w:ascii="Arial" w:hAnsi="Arial" w:cs="Arial"/>
        </w:rPr>
      </w:pPr>
      <w:r w:rsidRPr="005F2199">
        <w:rPr>
          <w:rFonts w:ascii="Arial" w:hAnsi="Arial" w:cs="Arial"/>
        </w:rPr>
        <w:t>§ 0870 – wpływy ze sprzedaży składników majątkowych – 2.000,00 zł.</w:t>
      </w:r>
    </w:p>
    <w:p w:rsidR="005F2199" w:rsidRPr="005F2199" w:rsidRDefault="005F2199" w:rsidP="005F2199">
      <w:pPr>
        <w:spacing w:line="276" w:lineRule="auto"/>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Rozdział 80146 Dokształcanie i doskonalenie nauczycieli</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 2120 – dotacje celowe otrzymane z budżetu państwa na zadania bieżące realizowane przez powiat na podstawie porozumień z organami administracji rządowej – 700.000,00 zł z tytułu </w:t>
      </w:r>
      <w:bookmarkStart w:id="21" w:name="_Hlk50456008"/>
      <w:r w:rsidRPr="005F2199">
        <w:rPr>
          <w:rFonts w:ascii="Arial" w:hAnsi="Arial" w:cs="Arial"/>
        </w:rPr>
        <w:t>dotacji celowych otrzymanych z budżetu Wojewody Kujawsko-Pomorskiego na finansowanie wydatków związanych z zatrudnieniem nauczycieli w celu realizacji zadań doradcy metodycznego.</w:t>
      </w:r>
      <w:bookmarkEnd w:id="21"/>
    </w:p>
    <w:p w:rsidR="005F2199" w:rsidRPr="005F2199" w:rsidRDefault="005F2199" w:rsidP="005F2199">
      <w:pPr>
        <w:spacing w:line="276" w:lineRule="auto"/>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Rozdział 80151 Kwalifikacyjne kursy zawodowe</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0970 – wpływy z różnych dochodów – 2.000,00 zł.</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Rozdział 80195 Pozostała działalność</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1/ W planowanych dochodach bieżących tego rozdziału w wysokości 2.877.843,95 zł ujęto:</w:t>
      </w:r>
    </w:p>
    <w:p w:rsidR="005F2199" w:rsidRPr="005F2199" w:rsidRDefault="005F2199" w:rsidP="005F2199">
      <w:pPr>
        <w:spacing w:line="276" w:lineRule="auto"/>
        <w:rPr>
          <w:rFonts w:ascii="Arial" w:hAnsi="Arial" w:cs="Arial"/>
        </w:rPr>
      </w:pPr>
      <w:r w:rsidRPr="005F2199">
        <w:rPr>
          <w:rFonts w:ascii="Arial" w:hAnsi="Arial" w:cs="Arial"/>
        </w:rPr>
        <w:t>§ 0960 – wpływy z otrzymanych spadków, zapisów i darowizn w postaci pieniężnej – 3.937,60 zł,</w:t>
      </w:r>
    </w:p>
    <w:p w:rsidR="005F2199" w:rsidRPr="005F2199" w:rsidRDefault="005F2199" w:rsidP="005F2199">
      <w:pPr>
        <w:spacing w:line="276" w:lineRule="auto"/>
        <w:rPr>
          <w:rFonts w:ascii="Arial" w:hAnsi="Arial" w:cs="Arial"/>
        </w:rPr>
      </w:pPr>
      <w:r w:rsidRPr="005F2199">
        <w:rPr>
          <w:rFonts w:ascii="Arial" w:hAnsi="Arial" w:cs="Arial"/>
        </w:rPr>
        <w:t>§ 2057 – dotacje celowe w ramach programów finansowanych z udziałem środków europejskich oraz środków, o których mowa w art. 5 ust. 3 pkt 5 lit. a i b ustawy, lub płatności w ramach budżetu środków europejskich, realizowanych przez jednostki samorządu terytorialnego – 1.864.308,21 zł na programy realizowane z udziałem środków Unii Europejskiej pn.:</w:t>
      </w:r>
    </w:p>
    <w:p w:rsidR="005F2199" w:rsidRPr="005F2199" w:rsidRDefault="005F2199" w:rsidP="005F2199">
      <w:pPr>
        <w:tabs>
          <w:tab w:val="left" w:pos="1276"/>
          <w:tab w:val="right" w:pos="7371"/>
        </w:tabs>
        <w:spacing w:line="276" w:lineRule="auto"/>
        <w:ind w:left="142" w:hanging="142"/>
        <w:rPr>
          <w:rFonts w:ascii="Arial" w:hAnsi="Arial" w:cs="Arial"/>
        </w:rPr>
      </w:pPr>
      <w:r w:rsidRPr="005F2199">
        <w:rPr>
          <w:rFonts w:ascii="Arial" w:hAnsi="Arial" w:cs="Arial"/>
        </w:rPr>
        <w:t>- „Budowa skoordynowanego systemu pomocy specjalistycznej opartego na specjalistycznych Centrach Wspierających Edukację Włączającą” I edycja przy Zespole Szkół Nr 3 – 205.051,00 zł,</w:t>
      </w:r>
    </w:p>
    <w:p w:rsidR="005F2199" w:rsidRPr="005F2199" w:rsidRDefault="005F2199" w:rsidP="005F2199">
      <w:pPr>
        <w:tabs>
          <w:tab w:val="left" w:pos="1276"/>
          <w:tab w:val="right" w:pos="7371"/>
        </w:tabs>
        <w:spacing w:line="276" w:lineRule="auto"/>
        <w:ind w:left="142" w:hanging="142"/>
        <w:rPr>
          <w:rFonts w:ascii="Arial" w:hAnsi="Arial" w:cs="Arial"/>
        </w:rPr>
      </w:pPr>
      <w:r w:rsidRPr="005F2199">
        <w:rPr>
          <w:rFonts w:ascii="Arial" w:hAnsi="Arial" w:cs="Arial"/>
        </w:rPr>
        <w:lastRenderedPageBreak/>
        <w:t>- „Budowa skoordynowanego systemu pomocy specjalistycznej opartego na specjalistycznych Centrach Wspierających Edukację Włączającą” II edycja przy Zespole Szkół Nr 3 – 39.545,00 zł,</w:t>
      </w:r>
    </w:p>
    <w:p w:rsidR="005F2199" w:rsidRPr="005F2199" w:rsidRDefault="005F2199" w:rsidP="005F2199">
      <w:pPr>
        <w:tabs>
          <w:tab w:val="left" w:pos="1276"/>
          <w:tab w:val="right" w:pos="7371"/>
        </w:tabs>
        <w:spacing w:line="276" w:lineRule="auto"/>
        <w:ind w:left="142" w:hanging="142"/>
        <w:rPr>
          <w:rFonts w:ascii="Arial" w:hAnsi="Arial" w:cs="Arial"/>
        </w:rPr>
      </w:pPr>
      <w:r w:rsidRPr="005F2199">
        <w:rPr>
          <w:rFonts w:ascii="Arial" w:hAnsi="Arial" w:cs="Arial"/>
        </w:rPr>
        <w:t>- „Dostosowanie kształcenia ogólnego do potrzeb rynku pracy – I etap” (projekt w ramach ZIT) – 187.011,00 zł,</w:t>
      </w:r>
    </w:p>
    <w:p w:rsidR="005F2199" w:rsidRPr="005F2199" w:rsidRDefault="005F2199" w:rsidP="005F2199">
      <w:pPr>
        <w:tabs>
          <w:tab w:val="left" w:pos="1276"/>
          <w:tab w:val="right" w:pos="7371"/>
        </w:tabs>
        <w:spacing w:line="276" w:lineRule="auto"/>
        <w:ind w:left="142" w:hanging="142"/>
        <w:rPr>
          <w:rFonts w:ascii="Arial" w:hAnsi="Arial" w:cs="Arial"/>
        </w:rPr>
      </w:pPr>
      <w:r w:rsidRPr="005F2199">
        <w:rPr>
          <w:rFonts w:ascii="Arial" w:hAnsi="Arial" w:cs="Arial"/>
        </w:rPr>
        <w:t>- „Dostosowanie kształcenia ogólnego do potrzeb rynku pracy”(projekt w ramach ZIT) – 1.419.479,61 zł,</w:t>
      </w:r>
    </w:p>
    <w:p w:rsidR="005F2199" w:rsidRPr="005F2199" w:rsidRDefault="005F2199" w:rsidP="005F2199">
      <w:pPr>
        <w:tabs>
          <w:tab w:val="left" w:pos="1276"/>
          <w:tab w:val="right" w:pos="7371"/>
        </w:tabs>
        <w:spacing w:line="276" w:lineRule="auto"/>
        <w:ind w:left="142" w:hanging="142"/>
        <w:rPr>
          <w:rFonts w:ascii="Arial" w:hAnsi="Arial" w:cs="Arial"/>
        </w:rPr>
      </w:pPr>
      <w:r w:rsidRPr="005F2199">
        <w:rPr>
          <w:rFonts w:ascii="Arial" w:hAnsi="Arial" w:cs="Arial"/>
        </w:rPr>
        <w:t>- „Kierunek zawód” – 13.221,60 zł,</w:t>
      </w:r>
    </w:p>
    <w:p w:rsidR="005F2199" w:rsidRPr="005F2199" w:rsidRDefault="005F2199" w:rsidP="005F2199">
      <w:pPr>
        <w:spacing w:line="276" w:lineRule="auto"/>
        <w:rPr>
          <w:rFonts w:ascii="Arial" w:hAnsi="Arial" w:cs="Arial"/>
        </w:rPr>
      </w:pPr>
      <w:r w:rsidRPr="005F2199">
        <w:rPr>
          <w:rFonts w:ascii="Arial" w:hAnsi="Arial" w:cs="Arial"/>
        </w:rPr>
        <w:t xml:space="preserve">§ 2059 – dotacje celowe w ramach programów finansowanych z udziałem środków europejskich oraz środków, o których mowa w art. 5 ust. 3 pkt 5 lit. a i b ustawy, lub płatności w ramach budżetu środków europejskich, realizowanych przez jednostki samorządu terytorialnego – 146.991,79 zł </w:t>
      </w:r>
      <w:r w:rsidRPr="005F2199">
        <w:rPr>
          <w:rFonts w:ascii="Arial" w:hAnsi="Arial" w:cs="Arial"/>
        </w:rPr>
        <w:br/>
        <w:t>na programy realizowane z udziałem środków Unii Europejskiej pn.:</w:t>
      </w:r>
    </w:p>
    <w:p w:rsidR="005F2199" w:rsidRPr="005F2199" w:rsidRDefault="005F2199" w:rsidP="005F2199">
      <w:pPr>
        <w:tabs>
          <w:tab w:val="left" w:pos="1276"/>
          <w:tab w:val="right" w:pos="7371"/>
        </w:tabs>
        <w:spacing w:line="276" w:lineRule="auto"/>
        <w:ind w:left="142" w:hanging="142"/>
        <w:rPr>
          <w:rFonts w:ascii="Arial" w:hAnsi="Arial" w:cs="Arial"/>
        </w:rPr>
      </w:pPr>
      <w:r w:rsidRPr="005F2199">
        <w:rPr>
          <w:rFonts w:ascii="Arial" w:hAnsi="Arial" w:cs="Arial"/>
        </w:rPr>
        <w:t>- „Budowa skoordynowanego systemu pomocy specjalistycznej opartego na specjalistycznych Centrach Wspierających Edukację Włączającą” I edycja przy Zespole Szkół Nr 3 – 43.436,00 zł,</w:t>
      </w:r>
    </w:p>
    <w:p w:rsidR="005F2199" w:rsidRPr="005F2199" w:rsidRDefault="005F2199" w:rsidP="005F2199">
      <w:pPr>
        <w:tabs>
          <w:tab w:val="left" w:pos="1276"/>
          <w:tab w:val="right" w:pos="7371"/>
        </w:tabs>
        <w:spacing w:line="276" w:lineRule="auto"/>
        <w:ind w:left="142" w:hanging="142"/>
        <w:rPr>
          <w:rFonts w:ascii="Arial" w:hAnsi="Arial" w:cs="Arial"/>
        </w:rPr>
      </w:pPr>
      <w:r w:rsidRPr="005F2199">
        <w:rPr>
          <w:rFonts w:ascii="Arial" w:hAnsi="Arial" w:cs="Arial"/>
        </w:rPr>
        <w:t>- „Budowa skoordynowanego systemu pomocy specjalistycznej opartego na specjalistycznych Centrach Wspierających Edukację Włączającą” II edycja przy Zespole Szkół Nr 3 – 8.378,00 zł,</w:t>
      </w:r>
    </w:p>
    <w:p w:rsidR="005F2199" w:rsidRPr="005F2199" w:rsidRDefault="005F2199" w:rsidP="005F2199">
      <w:pPr>
        <w:tabs>
          <w:tab w:val="left" w:pos="1276"/>
          <w:tab w:val="right" w:pos="7371"/>
        </w:tabs>
        <w:spacing w:line="276" w:lineRule="auto"/>
        <w:ind w:left="142" w:hanging="142"/>
        <w:rPr>
          <w:rFonts w:ascii="Arial" w:hAnsi="Arial" w:cs="Arial"/>
        </w:rPr>
      </w:pPr>
      <w:r w:rsidRPr="005F2199">
        <w:rPr>
          <w:rFonts w:ascii="Arial" w:hAnsi="Arial" w:cs="Arial"/>
        </w:rPr>
        <w:t>- „Dostosowanie kształcenia ogólnego do potrzeb rynku pracy – I etap” (projekt w ramach ZIT) – 10.989,00 zł,</w:t>
      </w:r>
    </w:p>
    <w:p w:rsidR="005F2199" w:rsidRPr="005F2199" w:rsidRDefault="005F2199" w:rsidP="005F2199">
      <w:pPr>
        <w:tabs>
          <w:tab w:val="left" w:pos="1276"/>
          <w:tab w:val="right" w:pos="7371"/>
        </w:tabs>
        <w:spacing w:line="276" w:lineRule="auto"/>
        <w:ind w:left="142" w:hanging="142"/>
        <w:rPr>
          <w:rFonts w:ascii="Arial" w:hAnsi="Arial" w:cs="Arial"/>
        </w:rPr>
      </w:pPr>
      <w:r w:rsidRPr="005F2199">
        <w:rPr>
          <w:rFonts w:ascii="Arial" w:hAnsi="Arial" w:cs="Arial"/>
        </w:rPr>
        <w:t>- „Dostosowanie kształcenia ogólnego do potrzeb rynku pracy” (projekt w ramach ZIT) – 83.410,39 zł,</w:t>
      </w:r>
    </w:p>
    <w:p w:rsidR="005F2199" w:rsidRPr="005F2199" w:rsidRDefault="005F2199" w:rsidP="005F2199">
      <w:pPr>
        <w:tabs>
          <w:tab w:val="left" w:pos="1276"/>
          <w:tab w:val="right" w:pos="7371"/>
        </w:tabs>
        <w:spacing w:line="276" w:lineRule="auto"/>
        <w:ind w:left="142" w:hanging="142"/>
        <w:rPr>
          <w:rFonts w:ascii="Arial" w:hAnsi="Arial" w:cs="Arial"/>
        </w:rPr>
      </w:pPr>
      <w:r w:rsidRPr="005F2199">
        <w:rPr>
          <w:rFonts w:ascii="Arial" w:hAnsi="Arial" w:cs="Arial"/>
        </w:rPr>
        <w:t>- „Kierunek zawód” – 778,40 zł,</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2120 - dotacje celowe otrzymane z budżetu państwa na zadania bieżące realizowane przez powiat</w:t>
      </w:r>
      <w:r>
        <w:rPr>
          <w:rFonts w:ascii="Arial" w:hAnsi="Arial" w:cs="Arial"/>
        </w:rPr>
        <w:t xml:space="preserve"> </w:t>
      </w:r>
      <w:r w:rsidRPr="005F2199">
        <w:rPr>
          <w:rFonts w:ascii="Arial" w:hAnsi="Arial" w:cs="Arial"/>
        </w:rPr>
        <w:t xml:space="preserve">na podstawie porozumień z organami administracji rządowej – 387.860,00 zł </w:t>
      </w:r>
      <w:r w:rsidRPr="005F2199">
        <w:rPr>
          <w:rFonts w:ascii="Arial" w:hAnsi="Arial" w:cs="Arial"/>
        </w:rPr>
        <w:br/>
        <w:t>z przeznaczeniem na realizację działań ośrodka koordynacyjno-</w:t>
      </w:r>
      <w:proofErr w:type="spellStart"/>
      <w:r w:rsidRPr="005F2199">
        <w:rPr>
          <w:rFonts w:ascii="Arial" w:hAnsi="Arial" w:cs="Arial"/>
        </w:rPr>
        <w:t>rehabilitacyjno</w:t>
      </w:r>
      <w:proofErr w:type="spellEnd"/>
      <w:r w:rsidRPr="005F2199">
        <w:rPr>
          <w:rFonts w:ascii="Arial" w:hAnsi="Arial" w:cs="Arial"/>
        </w:rPr>
        <w:t>–opiekuńczego przez Zespół Szkół Nr 3 pn.: „Za życiem”,</w:t>
      </w:r>
    </w:p>
    <w:p w:rsidR="005F2199" w:rsidRPr="005F2199" w:rsidRDefault="005F2199" w:rsidP="005F2199">
      <w:pPr>
        <w:spacing w:line="276" w:lineRule="auto"/>
        <w:rPr>
          <w:rFonts w:ascii="Arial" w:hAnsi="Arial" w:cs="Arial"/>
        </w:rPr>
      </w:pPr>
      <w:r w:rsidRPr="005F2199">
        <w:rPr>
          <w:rFonts w:ascii="Arial" w:hAnsi="Arial" w:cs="Arial"/>
        </w:rPr>
        <w:t>§ 2701 – środki na dofinansowanie własnych zadań bieżących gmin, powiatów (związków gmin, związków powiatowo-gminnych, związków powiatów), samorządów województw, pozyskane z innych źródeł – 474.746,35 zł z przeznaczeniem na projekt ERASMUS ZSZ Samochodowych - „Praktyki międzynarodowe gwarantem lepszego startu w życiu zawodowym”.</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Rozdział 85295 Pozostała działalność</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Dochody bieżące tego rozdziału planuje się w wysokości 280.999,52 zł, w tym:</w:t>
      </w:r>
    </w:p>
    <w:p w:rsidR="005F2199" w:rsidRPr="005F2199" w:rsidRDefault="005F2199" w:rsidP="005F2199">
      <w:pPr>
        <w:spacing w:line="276" w:lineRule="auto"/>
        <w:rPr>
          <w:rFonts w:ascii="Arial" w:hAnsi="Arial" w:cs="Arial"/>
        </w:rPr>
      </w:pPr>
      <w:r w:rsidRPr="005F2199">
        <w:rPr>
          <w:rFonts w:ascii="Arial" w:hAnsi="Arial" w:cs="Arial"/>
        </w:rPr>
        <w:t>§ 2057 – dotacje celowe w ramach programów finansowanych z udziałem środków europejskich oraz środków, o których mowa w art. 5 ust. 3 pkt 5 lit. a i b ustawy, lub płatności w ramach budżetu środków europejskich, realizowanych przez jednostki samorządu terytorialnego – 251.420,62 zł na programy realizowane z udziałem środków Unii Europejskiej pn.: „Wykluczenie nie ma MOW-y 2”,</w:t>
      </w:r>
    </w:p>
    <w:p w:rsidR="005F2199" w:rsidRPr="005F2199" w:rsidRDefault="005F2199" w:rsidP="005F2199">
      <w:pPr>
        <w:spacing w:line="276" w:lineRule="auto"/>
        <w:rPr>
          <w:rFonts w:ascii="Arial" w:hAnsi="Arial" w:cs="Arial"/>
        </w:rPr>
      </w:pPr>
      <w:r w:rsidRPr="005F2199">
        <w:rPr>
          <w:rFonts w:ascii="Arial" w:hAnsi="Arial" w:cs="Arial"/>
        </w:rPr>
        <w:lastRenderedPageBreak/>
        <w:t>§ 2059 – dotacje celowe w ramach programów finansowanych z udziałem środków europejskich oraz środków, o których mowa w art. 5 ust. 3 pkt 5 lit. a i b ustawy, lub płatności w ramach budżetu środków europejskich, realizowanych przez jednostki samorządu terytorialnego – 29.578,90 zł na programy realizowane z udziałem środków Unii Europejskiej pn.: „Wykluczenie nie ma MOW-y 2”.</w:t>
      </w:r>
    </w:p>
    <w:p w:rsidR="005F2199" w:rsidRPr="005F2199" w:rsidRDefault="005F2199" w:rsidP="005F2199">
      <w:pPr>
        <w:pStyle w:val="Nagwek2"/>
        <w:spacing w:line="276" w:lineRule="auto"/>
        <w:rPr>
          <w:rFonts w:ascii="Arial" w:hAnsi="Arial" w:cs="Arial"/>
          <w:sz w:val="24"/>
          <w:szCs w:val="24"/>
        </w:rPr>
      </w:pPr>
    </w:p>
    <w:p w:rsidR="005F2199" w:rsidRDefault="005F2199" w:rsidP="005F2199">
      <w:pPr>
        <w:pStyle w:val="Nagwek2"/>
        <w:spacing w:line="276" w:lineRule="auto"/>
        <w:rPr>
          <w:rFonts w:ascii="Arial" w:hAnsi="Arial" w:cs="Arial"/>
          <w:sz w:val="24"/>
          <w:szCs w:val="24"/>
        </w:rPr>
      </w:pPr>
      <w:r w:rsidRPr="005F2199">
        <w:rPr>
          <w:rFonts w:ascii="Arial" w:hAnsi="Arial" w:cs="Arial"/>
          <w:sz w:val="24"/>
          <w:szCs w:val="24"/>
        </w:rPr>
        <w:t>Dział 853 – POZOSTAŁE ZADANIA W ZAKRESIE POLITYKI SPOŁECZNEJ</w:t>
      </w:r>
    </w:p>
    <w:p w:rsidR="005F2199" w:rsidRDefault="005F2199" w:rsidP="005F2199">
      <w:pPr>
        <w:pStyle w:val="Nagwek2"/>
        <w:spacing w:line="276" w:lineRule="auto"/>
        <w:rPr>
          <w:rFonts w:ascii="Arial" w:hAnsi="Arial" w:cs="Arial"/>
          <w:sz w:val="24"/>
          <w:szCs w:val="24"/>
        </w:rPr>
      </w:pPr>
    </w:p>
    <w:p w:rsidR="005F2199" w:rsidRPr="005F2199" w:rsidRDefault="005F2199" w:rsidP="005F2199">
      <w:pPr>
        <w:pStyle w:val="Nagwek2"/>
        <w:spacing w:line="276" w:lineRule="auto"/>
        <w:rPr>
          <w:rFonts w:ascii="Arial" w:hAnsi="Arial" w:cs="Arial"/>
          <w:sz w:val="24"/>
          <w:szCs w:val="24"/>
        </w:rPr>
      </w:pPr>
      <w:r w:rsidRPr="005F2199">
        <w:rPr>
          <w:rFonts w:ascii="Arial" w:hAnsi="Arial" w:cs="Arial"/>
          <w:sz w:val="24"/>
          <w:szCs w:val="24"/>
        </w:rPr>
        <w:t>Rozdział 85311 Rehabilitacja zawodowa i społeczna osób niepełnosprawnych</w:t>
      </w:r>
    </w:p>
    <w:p w:rsidR="005F2199" w:rsidRPr="005F2199" w:rsidRDefault="005F2199" w:rsidP="005F2199">
      <w:pPr>
        <w:spacing w:line="276" w:lineRule="auto"/>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2320 – dotacje celowe otrzymane z powiatu na zadania bieżące realizowane na podstawie porozumień (umów) między jednostkami samorządu terytorialnego – dochody bieżące planowane w kwocie 43.021,00 zł pochodzić będą z dotacji na zadania związane z uczestnictwem mieszkańców powiatów: lipnowskiego i włocławskiego w warsztatach terapii zajęciowej funkcjonujących na terenie miasta Włocławek.</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Rozdział 85321 Zespoły do spraw orzekania o niepełnosprawności</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2360 – dochody jednostek samorządu terytorialnego związane z realizacją zadań z zakresu administracji rządowej oraz innych zadań zleconych ustawami – 650,00 zł zaplanowano z tytułu określonych ustawowo 5 % dochodów związanych z wydawaniem legitymacji i kart parkingowych dla osób niepełnosprawnych.</w:t>
      </w:r>
    </w:p>
    <w:p w:rsidR="005F2199" w:rsidRPr="005F2199" w:rsidRDefault="005F2199" w:rsidP="005F2199">
      <w:pPr>
        <w:pStyle w:val="Nagwek4"/>
        <w:spacing w:line="276" w:lineRule="auto"/>
        <w:rPr>
          <w:rFonts w:ascii="Arial" w:hAnsi="Arial" w:cs="Arial"/>
          <w:i w:val="0"/>
        </w:rPr>
      </w:pPr>
    </w:p>
    <w:p w:rsidR="005F2199" w:rsidRPr="005F2199" w:rsidRDefault="005F2199" w:rsidP="005F2199">
      <w:pPr>
        <w:pStyle w:val="Nagwek4"/>
        <w:spacing w:line="276" w:lineRule="auto"/>
        <w:rPr>
          <w:rFonts w:ascii="Arial" w:hAnsi="Arial" w:cs="Arial"/>
          <w:i w:val="0"/>
        </w:rPr>
      </w:pPr>
      <w:r w:rsidRPr="005F2199">
        <w:rPr>
          <w:rFonts w:ascii="Arial" w:hAnsi="Arial" w:cs="Arial"/>
          <w:i w:val="0"/>
        </w:rPr>
        <w:t>Dział 854 – EDUKACYJNA OPIEKA WYCHOWAWCZA</w:t>
      </w:r>
    </w:p>
    <w:p w:rsidR="005F2199" w:rsidRPr="005F2199" w:rsidRDefault="005F2199" w:rsidP="005F2199">
      <w:pPr>
        <w:spacing w:line="276" w:lineRule="auto"/>
        <w:rPr>
          <w:rFonts w:ascii="Arial" w:hAnsi="Arial" w:cs="Arial"/>
        </w:rPr>
      </w:pPr>
    </w:p>
    <w:p w:rsidR="005F2199" w:rsidRPr="005F2199" w:rsidRDefault="005F2199" w:rsidP="005F2199">
      <w:pPr>
        <w:pStyle w:val="Nagwek5"/>
        <w:spacing w:line="276" w:lineRule="auto"/>
        <w:rPr>
          <w:rFonts w:ascii="Arial" w:hAnsi="Arial" w:cs="Arial"/>
        </w:rPr>
      </w:pPr>
      <w:r w:rsidRPr="005F2199">
        <w:rPr>
          <w:rFonts w:ascii="Arial" w:hAnsi="Arial" w:cs="Arial"/>
        </w:rPr>
        <w:t>Rozdział 85406 Poradnie psychologiczno-pedagogiczne, w tym poradnie specjalistyczne</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Dochody bieżące tego rozdziału planuje się w wysokości 21.218,00 zł, w tym:</w:t>
      </w:r>
    </w:p>
    <w:p w:rsidR="005F2199" w:rsidRPr="005F2199" w:rsidRDefault="005F2199" w:rsidP="005F2199">
      <w:pPr>
        <w:spacing w:line="276" w:lineRule="auto"/>
        <w:rPr>
          <w:rFonts w:ascii="Arial" w:hAnsi="Arial" w:cs="Arial"/>
        </w:rPr>
      </w:pPr>
      <w:r w:rsidRPr="005F2199">
        <w:rPr>
          <w:rFonts w:ascii="Arial" w:hAnsi="Arial" w:cs="Arial"/>
        </w:rPr>
        <w:t>§ 0830 – wpływy z usług – 20.600,00 zł z usług świadczonych przez poradnię dla dzieci słabowidzących, niewidzących, niesłyszących i z autyzmem z powiatu włocławskiego, lipnowskiego, aleksandrowskiego i rypińskiego,</w:t>
      </w:r>
    </w:p>
    <w:p w:rsidR="005F2199" w:rsidRPr="005F2199" w:rsidRDefault="005F2199" w:rsidP="005F2199">
      <w:pPr>
        <w:spacing w:line="276" w:lineRule="auto"/>
        <w:rPr>
          <w:rFonts w:ascii="Arial" w:hAnsi="Arial" w:cs="Arial"/>
        </w:rPr>
      </w:pPr>
      <w:r w:rsidRPr="005F2199">
        <w:rPr>
          <w:rFonts w:ascii="Arial" w:hAnsi="Arial" w:cs="Arial"/>
        </w:rPr>
        <w:t>§ 0920 – wpływy z pozostałych odsetek – 618,00 zł z tytułu odsetek od środków gromadzonych na rachunku bankowym jednostki.</w:t>
      </w:r>
    </w:p>
    <w:p w:rsidR="005F2199" w:rsidRPr="005F2199" w:rsidRDefault="005F2199" w:rsidP="005F2199">
      <w:pPr>
        <w:spacing w:line="276" w:lineRule="auto"/>
        <w:rPr>
          <w:rFonts w:ascii="Arial" w:hAnsi="Arial" w:cs="Arial"/>
        </w:rPr>
      </w:pPr>
      <w:r w:rsidRPr="005F2199">
        <w:rPr>
          <w:rFonts w:ascii="Arial" w:hAnsi="Arial" w:cs="Arial"/>
        </w:rPr>
        <w:t xml:space="preserve"> </w:t>
      </w:r>
    </w:p>
    <w:p w:rsidR="005F2199" w:rsidRPr="005F2199" w:rsidRDefault="005F2199" w:rsidP="005F2199">
      <w:pPr>
        <w:pStyle w:val="Nagwek5"/>
        <w:spacing w:line="276" w:lineRule="auto"/>
        <w:rPr>
          <w:rFonts w:ascii="Arial" w:hAnsi="Arial" w:cs="Arial"/>
        </w:rPr>
      </w:pPr>
      <w:r w:rsidRPr="005F2199">
        <w:rPr>
          <w:rFonts w:ascii="Arial" w:hAnsi="Arial" w:cs="Arial"/>
        </w:rPr>
        <w:t xml:space="preserve">Rozdział 85410 Internaty i bursy szkolne </w:t>
      </w:r>
    </w:p>
    <w:p w:rsidR="005F2199" w:rsidRPr="005F2199" w:rsidRDefault="005F2199" w:rsidP="005F2199">
      <w:pPr>
        <w:spacing w:line="276" w:lineRule="auto"/>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W planowanych dochodach tego rozdziału w wysokości 7.156.805,45 zł ujęto:</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1/ dochody bieżące w wysokości 114.716,00 zł, w tym:</w:t>
      </w:r>
    </w:p>
    <w:p w:rsidR="005F2199" w:rsidRPr="005F2199" w:rsidRDefault="005F2199" w:rsidP="005F2199">
      <w:pPr>
        <w:spacing w:line="276" w:lineRule="auto"/>
        <w:rPr>
          <w:rFonts w:ascii="Arial" w:hAnsi="Arial" w:cs="Arial"/>
        </w:rPr>
      </w:pPr>
      <w:r w:rsidRPr="005F2199">
        <w:rPr>
          <w:rFonts w:ascii="Arial" w:hAnsi="Arial" w:cs="Arial"/>
        </w:rPr>
        <w:t>§ 0830 – wpływy z usług – 112.656,00 zł za zakwaterowanie w bursie,</w:t>
      </w:r>
    </w:p>
    <w:p w:rsidR="005F2199" w:rsidRPr="005F2199" w:rsidRDefault="005F2199" w:rsidP="005F2199">
      <w:pPr>
        <w:spacing w:line="276" w:lineRule="auto"/>
        <w:rPr>
          <w:rFonts w:ascii="Arial" w:hAnsi="Arial" w:cs="Arial"/>
        </w:rPr>
      </w:pPr>
      <w:r w:rsidRPr="005F2199">
        <w:rPr>
          <w:rFonts w:ascii="Arial" w:hAnsi="Arial" w:cs="Arial"/>
        </w:rPr>
        <w:t>§ 0920 – wpływy z pozostałych odsetek – 2.060,00 zł z tytułu odsetek od środków gromadzonych na rachunkach bankowych,</w:t>
      </w:r>
    </w:p>
    <w:p w:rsidR="005F2199" w:rsidRPr="005F2199" w:rsidRDefault="005F2199" w:rsidP="005F2199">
      <w:pPr>
        <w:spacing w:line="276" w:lineRule="auto"/>
        <w:rPr>
          <w:rFonts w:ascii="Arial" w:hAnsi="Arial" w:cs="Arial"/>
        </w:rPr>
      </w:pPr>
    </w:p>
    <w:p w:rsidR="005F2199" w:rsidRPr="005F2199" w:rsidRDefault="005F2199" w:rsidP="005F2199">
      <w:pPr>
        <w:pStyle w:val="Tekstpodstawowy"/>
        <w:spacing w:line="276" w:lineRule="auto"/>
        <w:ind w:left="284" w:hanging="284"/>
        <w:jc w:val="left"/>
        <w:rPr>
          <w:rFonts w:ascii="Arial" w:hAnsi="Arial" w:cs="Arial"/>
        </w:rPr>
      </w:pPr>
      <w:r w:rsidRPr="005F2199">
        <w:rPr>
          <w:rFonts w:ascii="Arial" w:hAnsi="Arial" w:cs="Arial"/>
        </w:rPr>
        <w:t>2/ dochody majątkowe w kwocie 7.042.089,45 zł:</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6206 – dotacja celowa w ramach programów finansowanych z udziałem środków europejskich oraz środków, o których mowa w art. 5 ust. 1 pkt 3 oraz ust. 3 pkt. 5 i 6 ustawy lub płatności w ramach budżetu środków europejskich, z wyłączeniem dochodów klasyfikowanych w paragrafie 625 – zaplanowano 1.056.313,42 zł na realizację zadania pn.: „Przebudowa budynku bursy szkolnej przy ul. Mechaników”,</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6207 – dotacja celowa w ramach programów finansowanych z udziałem środków europejskich oraz środków, o których mowa w art. 5 ust. 1 pkt 3 oraz ust. 3 pkt. 5 i 6 ustawy lub płatności w ramach budżetu środków europejskich, z wyłączeniem dochodów klasyfikowanych w paragrafie 625 – zaplanowano 5.985.776,03 zł na realizację zadania pn.: „Przebudowa budynku bursy szkolnej przy ul. Mechaników”.</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Rozdział 85417 Szkolne schroniska młodzieżowe </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0830 – wpływy z usług – zaplanowano kwotę w wysokości 14.512,00 zł za noclegi w schronisku młodzieżowym.</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Rozdział 85420 Młodzieżowe ośrodki wychowawcze </w:t>
      </w:r>
    </w:p>
    <w:p w:rsidR="005F2199" w:rsidRPr="005F2199" w:rsidRDefault="005F2199" w:rsidP="005F2199">
      <w:pPr>
        <w:pStyle w:val="Tekstpodstawowy"/>
        <w:spacing w:line="276" w:lineRule="auto"/>
        <w:jc w:val="left"/>
        <w:rPr>
          <w:rFonts w:ascii="Arial" w:hAnsi="Arial" w:cs="Arial"/>
          <w:iCs/>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Dochody bieżące tego rozdziału planuje się w wysokości 234.700,00 zł, w tym:</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0630 – wpływy z tytułu opłat i kosztów sądowych oraz innych opłat uiszczanych na rzecz Skarbu Państwa z tytułu postępowania sądowego i prokuratorskiego – 1.200,00 zł,</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0640 – wpływy z tytułu kosztów egzekucyjnych, opłaty komorniczej i kosztów upomnień – 2.000,00 zł,</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0690 – wpływy z różnych opłat – 100.000,00 zł z tytułu opłat wnoszonych przez rodziców za wyżywienie wychowanków przebywających w placówce,</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0750 – wpływy z najmu i dzierżawy składników majątkowych Skarbu Państwa, jednostek samorządu terytorialnego lub innych jednostek zaliczanych do sektora finansów publicznych oraz innych umów</w:t>
      </w:r>
      <w:r w:rsidRPr="005F2199">
        <w:rPr>
          <w:rFonts w:ascii="Arial" w:hAnsi="Arial" w:cs="Arial"/>
        </w:rPr>
        <w:br/>
        <w:t>o podobnym charakterze – 4.500,00 zł z tytułu wynajmu lokalu mieszkalnego,</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0830 – wpływy z usług – 75.000,00 zł z tytułu opłat za wyżywienie,</w:t>
      </w:r>
    </w:p>
    <w:p w:rsidR="005F2199" w:rsidRPr="005F2199" w:rsidRDefault="005F2199" w:rsidP="005F2199">
      <w:pPr>
        <w:spacing w:line="276" w:lineRule="auto"/>
        <w:rPr>
          <w:rFonts w:ascii="Arial" w:hAnsi="Arial" w:cs="Arial"/>
        </w:rPr>
      </w:pPr>
      <w:r w:rsidRPr="005F2199">
        <w:rPr>
          <w:rFonts w:ascii="Arial" w:hAnsi="Arial" w:cs="Arial"/>
        </w:rPr>
        <w:t>§ 0920 – wpływy z pozostałych odsetek – 15.000,00 zł z tytułu odsetek od środków gromadzonych na rachunkach bankowych,</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0940 – wpływy z rozliczeń/zwrotów z lat ubiegłych – 25.000,00 zł z tytułu opłat za wyżywienie z lat ubiegłych,</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 0970 – wpływy z różnych dochodów – 12.000,00 zł. </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Dział 855 – RODZINA</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ind w:left="284" w:hanging="284"/>
        <w:rPr>
          <w:rFonts w:ascii="Arial" w:hAnsi="Arial" w:cs="Arial"/>
        </w:rPr>
      </w:pPr>
      <w:r w:rsidRPr="005F2199">
        <w:rPr>
          <w:rFonts w:ascii="Arial" w:hAnsi="Arial" w:cs="Arial"/>
        </w:rPr>
        <w:t>Rozdział 85508 Rodziny zastępcze</w:t>
      </w:r>
    </w:p>
    <w:p w:rsidR="005F2199" w:rsidRPr="005F2199" w:rsidRDefault="005F2199" w:rsidP="005F2199">
      <w:pPr>
        <w:spacing w:line="276" w:lineRule="auto"/>
        <w:ind w:left="284" w:hanging="284"/>
        <w:rPr>
          <w:rFonts w:ascii="Arial" w:hAnsi="Arial" w:cs="Arial"/>
          <w:color w:val="FF0000"/>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W dochodach bieżących zaplanowano środki w kwocie 284.237,00 zł, w tym: </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lastRenderedPageBreak/>
        <w:t>§ 0830 – wpływy z usług – 173.000,00 zł z tytułu pobytu dziecka z innego powiatu w pieczy zastępczej na terenie miasta Włocławek,</w:t>
      </w:r>
    </w:p>
    <w:p w:rsidR="005F2199" w:rsidRPr="005F2199" w:rsidRDefault="005F2199" w:rsidP="005F2199">
      <w:pPr>
        <w:spacing w:line="276" w:lineRule="auto"/>
        <w:rPr>
          <w:rFonts w:ascii="Arial" w:hAnsi="Arial" w:cs="Arial"/>
        </w:rPr>
      </w:pPr>
      <w:r w:rsidRPr="005F2199">
        <w:rPr>
          <w:rFonts w:ascii="Arial" w:hAnsi="Arial" w:cs="Arial"/>
        </w:rPr>
        <w:t>§ 0920 – wpływy z pozostałych odsetek – 50,00 zł z tytułu odsetek od zwrotu nienależnie pobranego świadczenia z tytułu kontynuacji nauki przez wychowanka,</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0940 – wpływy z rozliczeń/zwrotów z lat ubiegłych – 450,00 zł ze zwrotu nienależnie pobranego świadczenia z tytułu kontynuacji nauki przez wychowanka z powodu przerwania nauki,</w:t>
      </w:r>
    </w:p>
    <w:p w:rsidR="005F2199" w:rsidRPr="005F2199" w:rsidRDefault="005F2199" w:rsidP="005F2199">
      <w:pPr>
        <w:spacing w:line="276" w:lineRule="auto"/>
        <w:rPr>
          <w:rFonts w:ascii="Arial" w:hAnsi="Arial" w:cs="Arial"/>
          <w:highlight w:val="yellow"/>
        </w:rPr>
      </w:pPr>
      <w:r w:rsidRPr="005F2199">
        <w:rPr>
          <w:rFonts w:ascii="Arial" w:hAnsi="Arial" w:cs="Arial"/>
        </w:rPr>
        <w:t xml:space="preserve">§ 2130 – dotacje celowe otrzymane z budżetu państwa na realizację bieżących zadań własnych powiatu – 110.737,00 zł z przeznaczeniem na realizację Rządowego programu „Dofinansowanie wynagrodzeń pracowników jednostek organizacyjnych pomocy społecznej w postaci dodatku motywacyjnego na lata 2024 – 2027”, ustanowionego uchwałą nr 62 Rady Ministrów z dnia 19 czerwca 2024 r. (M.P. poz. 505). </w:t>
      </w:r>
    </w:p>
    <w:p w:rsidR="005F2199" w:rsidRPr="005F2199" w:rsidRDefault="005F2199" w:rsidP="005F2199">
      <w:pPr>
        <w:spacing w:line="276" w:lineRule="auto"/>
        <w:ind w:left="284" w:hanging="284"/>
        <w:rPr>
          <w:rFonts w:ascii="Arial" w:hAnsi="Arial" w:cs="Arial"/>
        </w:rPr>
      </w:pPr>
    </w:p>
    <w:p w:rsidR="005F2199" w:rsidRPr="005F2199" w:rsidRDefault="005F2199" w:rsidP="005F2199">
      <w:pPr>
        <w:spacing w:line="276" w:lineRule="auto"/>
        <w:ind w:left="284" w:hanging="284"/>
        <w:rPr>
          <w:rFonts w:ascii="Arial" w:hAnsi="Arial" w:cs="Arial"/>
        </w:rPr>
      </w:pPr>
      <w:r w:rsidRPr="005F2199">
        <w:rPr>
          <w:rFonts w:ascii="Arial" w:hAnsi="Arial" w:cs="Arial"/>
        </w:rPr>
        <w:t>Rozdział 85510 Działalność placówek opiekuńczo-wychowawczych</w:t>
      </w:r>
    </w:p>
    <w:p w:rsidR="005F2199" w:rsidRPr="005F2199" w:rsidRDefault="005F2199" w:rsidP="005F2199">
      <w:pPr>
        <w:spacing w:line="276" w:lineRule="auto"/>
        <w:ind w:left="284" w:hanging="284"/>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Dochody bieżące planuje się w wysokości 1.171.487,00 zł, w tym: </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 0680 – wpływy od rodziców z tytułu opłat za pobyt dziecka w pieczy zastępczej – 1.205,00 zł, </w:t>
      </w:r>
    </w:p>
    <w:p w:rsidR="005F2199" w:rsidRPr="005F2199" w:rsidRDefault="005F2199" w:rsidP="005F2199">
      <w:pPr>
        <w:spacing w:line="276" w:lineRule="auto"/>
        <w:rPr>
          <w:rFonts w:ascii="Arial" w:hAnsi="Arial" w:cs="Arial"/>
        </w:rPr>
      </w:pPr>
      <w:r w:rsidRPr="005F2199">
        <w:rPr>
          <w:rFonts w:ascii="Arial" w:hAnsi="Arial" w:cs="Arial"/>
        </w:rPr>
        <w:t>§ 0830 – wpływy z usług – 142.480,00 zł z tytułu odpłatności za pobyt dziecka w placówkach całodobowych na terenie miasta Włocławek pochodzących z innych powiatów,</w:t>
      </w:r>
    </w:p>
    <w:p w:rsidR="005F2199" w:rsidRPr="005F2199" w:rsidRDefault="005F2199" w:rsidP="005F2199">
      <w:pPr>
        <w:spacing w:line="276" w:lineRule="auto"/>
        <w:rPr>
          <w:rFonts w:ascii="Arial" w:hAnsi="Arial" w:cs="Arial"/>
        </w:rPr>
      </w:pPr>
      <w:r w:rsidRPr="005F2199">
        <w:rPr>
          <w:rFonts w:ascii="Arial" w:hAnsi="Arial" w:cs="Arial"/>
        </w:rPr>
        <w:t>§ 0920 – wpływy z pozostałych odsetek – 7.136,00 zł z tytułu odsetek od środków zgromadzonych na rachunkach bankowych,</w:t>
      </w:r>
    </w:p>
    <w:p w:rsidR="005F2199" w:rsidRPr="005F2199" w:rsidRDefault="005F2199" w:rsidP="005F2199">
      <w:pPr>
        <w:spacing w:line="276" w:lineRule="auto"/>
        <w:rPr>
          <w:rFonts w:ascii="Arial" w:hAnsi="Arial" w:cs="Arial"/>
        </w:rPr>
      </w:pPr>
      <w:bookmarkStart w:id="22" w:name="_Hlk56062965"/>
      <w:r w:rsidRPr="005F2199">
        <w:rPr>
          <w:rFonts w:ascii="Arial" w:hAnsi="Arial" w:cs="Arial"/>
        </w:rPr>
        <w:t xml:space="preserve">§ 0940 – wpływy z rozliczeń/zwrotów z lat ubiegłych </w:t>
      </w:r>
      <w:bookmarkEnd w:id="22"/>
      <w:r w:rsidRPr="005F2199">
        <w:rPr>
          <w:rFonts w:ascii="Arial" w:hAnsi="Arial" w:cs="Arial"/>
        </w:rPr>
        <w:t>– 70,00 zł,</w:t>
      </w:r>
    </w:p>
    <w:p w:rsidR="005F2199" w:rsidRPr="005F2199" w:rsidRDefault="005F2199" w:rsidP="005F2199">
      <w:pPr>
        <w:spacing w:line="276" w:lineRule="auto"/>
        <w:rPr>
          <w:rFonts w:ascii="Arial" w:hAnsi="Arial" w:cs="Arial"/>
          <w:vanish/>
          <w:specVanish/>
        </w:rPr>
      </w:pPr>
      <w:r w:rsidRPr="005F2199">
        <w:rPr>
          <w:rFonts w:ascii="Arial" w:hAnsi="Arial" w:cs="Arial"/>
        </w:rPr>
        <w:t>§ 0970 – wpływy z różnych dochodów – 1.700,00 zł z tytułu wynagrodzenia dla płatnika ZUS i podatku dochodowego z tytułu terminowego wpłacania podatku dochodowego i świadczeń z ubezpieczenia chorobowego</w:t>
      </w:r>
    </w:p>
    <w:p w:rsidR="005F2199" w:rsidRPr="005F2199" w:rsidRDefault="005F2199" w:rsidP="005F2199">
      <w:pPr>
        <w:spacing w:line="276" w:lineRule="auto"/>
        <w:rPr>
          <w:rFonts w:ascii="Arial" w:hAnsi="Arial" w:cs="Arial"/>
        </w:rPr>
      </w:pPr>
      <w:r w:rsidRPr="005F2199">
        <w:rPr>
          <w:rFonts w:ascii="Arial" w:hAnsi="Arial" w:cs="Arial"/>
        </w:rPr>
        <w:t xml:space="preserve"> małoletnich w placówkach na terenie miasta,</w:t>
      </w:r>
    </w:p>
    <w:p w:rsidR="005F2199" w:rsidRPr="005F2199" w:rsidRDefault="005F2199" w:rsidP="005F2199">
      <w:pPr>
        <w:spacing w:line="276" w:lineRule="auto"/>
        <w:rPr>
          <w:rFonts w:ascii="Arial" w:hAnsi="Arial" w:cs="Arial"/>
        </w:rPr>
      </w:pPr>
      <w:r w:rsidRPr="005F2199">
        <w:rPr>
          <w:rFonts w:ascii="Arial" w:hAnsi="Arial" w:cs="Arial"/>
        </w:rPr>
        <w:t xml:space="preserve">§ 2130 – dotacje celowe otrzymane z budżetu państwa na realizację bieżących zadań własnych powiatu – 1.018.896,00 zł na realizację Rządowego programu „Dofinansowanie wynagrodzeń pracowników jednostek organizacyjnych pomocy społecznej w postaci dodatku motywacyjnego na lata 2024 – 2027”, ustanowionego uchwałą nr 62 Rady Ministrów z dnia 19 czerwca 2024 r. (M.P. poz. 505). </w:t>
      </w:r>
    </w:p>
    <w:p w:rsidR="005F2199" w:rsidRPr="005F2199" w:rsidRDefault="005F2199" w:rsidP="005F2199">
      <w:pPr>
        <w:spacing w:line="276" w:lineRule="auto"/>
        <w:ind w:left="284" w:hanging="284"/>
        <w:rPr>
          <w:rFonts w:ascii="Arial" w:hAnsi="Arial" w:cs="Arial"/>
        </w:rPr>
      </w:pPr>
    </w:p>
    <w:p w:rsidR="005F2199" w:rsidRPr="005F2199" w:rsidRDefault="005F2199" w:rsidP="005F2199">
      <w:pPr>
        <w:spacing w:line="276" w:lineRule="auto"/>
        <w:ind w:left="284" w:hanging="284"/>
        <w:rPr>
          <w:rFonts w:ascii="Arial" w:hAnsi="Arial" w:cs="Arial"/>
        </w:rPr>
      </w:pPr>
      <w:r w:rsidRPr="005F2199">
        <w:rPr>
          <w:rFonts w:ascii="Arial" w:hAnsi="Arial" w:cs="Arial"/>
        </w:rPr>
        <w:t>Rozdział 85595 Pozostała działalność</w:t>
      </w:r>
    </w:p>
    <w:p w:rsidR="005F2199" w:rsidRPr="005F2199" w:rsidRDefault="005F2199" w:rsidP="005F2199">
      <w:pPr>
        <w:spacing w:line="276" w:lineRule="auto"/>
        <w:ind w:left="284" w:hanging="284"/>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Dochody bieżące planuje się w wysokości 243.758,00 zł, w tym:</w:t>
      </w:r>
    </w:p>
    <w:p w:rsidR="005F2199" w:rsidRPr="005F2199" w:rsidRDefault="005F2199" w:rsidP="005F2199">
      <w:pPr>
        <w:spacing w:line="276" w:lineRule="auto"/>
        <w:rPr>
          <w:rFonts w:ascii="Arial" w:hAnsi="Arial" w:cs="Arial"/>
        </w:rPr>
      </w:pPr>
      <w:r w:rsidRPr="005F2199">
        <w:rPr>
          <w:rFonts w:ascii="Arial" w:hAnsi="Arial" w:cs="Arial"/>
        </w:rPr>
        <w:t>§ 0570 – wpływy z tytułu grzywien, mandatów i innych kar pieniężnych od osób fizycznych – 144.298,00 zł,</w:t>
      </w:r>
    </w:p>
    <w:p w:rsidR="005F2199" w:rsidRPr="005F2199" w:rsidRDefault="005F2199" w:rsidP="005F2199">
      <w:pPr>
        <w:spacing w:line="276" w:lineRule="auto"/>
        <w:rPr>
          <w:rFonts w:ascii="Arial" w:hAnsi="Arial" w:cs="Arial"/>
        </w:rPr>
      </w:pPr>
      <w:r w:rsidRPr="005F2199">
        <w:rPr>
          <w:rFonts w:ascii="Arial" w:hAnsi="Arial" w:cs="Arial"/>
        </w:rPr>
        <w:t>§ 0960 – wpływy z otrzymanych spadków, zapisów i darowizn w postaci pieniężnej – 99.460,00 zł z tytułu wpłat od osób fizycznych i prawnych.</w:t>
      </w:r>
    </w:p>
    <w:p w:rsidR="005F2199" w:rsidRPr="005F2199" w:rsidRDefault="005F2199" w:rsidP="005F2199">
      <w:pPr>
        <w:spacing w:line="276" w:lineRule="auto"/>
        <w:rPr>
          <w:rFonts w:ascii="Arial" w:hAnsi="Arial" w:cs="Arial"/>
        </w:rPr>
      </w:pPr>
    </w:p>
    <w:p w:rsidR="005F2199" w:rsidRPr="005F2199" w:rsidRDefault="005F2199" w:rsidP="005F2199">
      <w:pPr>
        <w:pStyle w:val="Nagwek4"/>
        <w:spacing w:line="276" w:lineRule="auto"/>
        <w:rPr>
          <w:rFonts w:ascii="Arial" w:hAnsi="Arial" w:cs="Arial"/>
          <w:i w:val="0"/>
        </w:rPr>
      </w:pPr>
      <w:r w:rsidRPr="005F2199">
        <w:rPr>
          <w:rFonts w:ascii="Arial" w:hAnsi="Arial" w:cs="Arial"/>
          <w:i w:val="0"/>
        </w:rPr>
        <w:lastRenderedPageBreak/>
        <w:t>Dział 900 – GOSPODARKA KOMUNALNA I OCHRONA ŚRODOWISKA</w:t>
      </w:r>
    </w:p>
    <w:p w:rsidR="005F2199" w:rsidRPr="005F2199" w:rsidRDefault="005F2199" w:rsidP="005F2199">
      <w:pPr>
        <w:pStyle w:val="Nagwek2"/>
        <w:spacing w:line="276" w:lineRule="auto"/>
        <w:rPr>
          <w:rFonts w:ascii="Arial" w:hAnsi="Arial" w:cs="Arial"/>
          <w:sz w:val="24"/>
          <w:szCs w:val="24"/>
        </w:rPr>
      </w:pPr>
    </w:p>
    <w:p w:rsidR="005F2199" w:rsidRPr="005F2199" w:rsidRDefault="005F2199" w:rsidP="005F2199">
      <w:pPr>
        <w:spacing w:line="276" w:lineRule="auto"/>
        <w:ind w:left="284" w:hanging="284"/>
        <w:rPr>
          <w:rFonts w:ascii="Arial" w:hAnsi="Arial" w:cs="Arial"/>
        </w:rPr>
      </w:pPr>
      <w:r w:rsidRPr="005F2199">
        <w:rPr>
          <w:rFonts w:ascii="Arial" w:hAnsi="Arial" w:cs="Arial"/>
        </w:rPr>
        <w:t>Rozdział 90001 Gospodarka ściekowa i ochrona wód</w:t>
      </w:r>
    </w:p>
    <w:p w:rsidR="005F2199" w:rsidRPr="005F2199" w:rsidRDefault="005F2199" w:rsidP="005F2199">
      <w:pPr>
        <w:spacing w:line="276" w:lineRule="auto"/>
        <w:ind w:left="284" w:hanging="284"/>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 0690 – wpływy z różnych opłat – 14.000,00 zł z tytułu różnych usług. </w:t>
      </w:r>
    </w:p>
    <w:p w:rsidR="005F2199" w:rsidRPr="005F2199" w:rsidRDefault="005F2199" w:rsidP="005F2199">
      <w:pPr>
        <w:spacing w:line="276" w:lineRule="auto"/>
        <w:rPr>
          <w:rFonts w:ascii="Arial" w:hAnsi="Arial" w:cs="Arial"/>
        </w:rPr>
      </w:pPr>
    </w:p>
    <w:p w:rsidR="005F2199" w:rsidRPr="005F2199" w:rsidRDefault="005F2199" w:rsidP="005F2199">
      <w:pPr>
        <w:pStyle w:val="Nagwek1"/>
        <w:spacing w:line="276" w:lineRule="auto"/>
        <w:rPr>
          <w:rFonts w:ascii="Arial" w:hAnsi="Arial" w:cs="Arial"/>
          <w:b w:val="0"/>
          <w:sz w:val="24"/>
        </w:rPr>
      </w:pPr>
      <w:r w:rsidRPr="005F2199">
        <w:rPr>
          <w:rFonts w:ascii="Arial" w:hAnsi="Arial" w:cs="Arial"/>
          <w:b w:val="0"/>
          <w:sz w:val="24"/>
        </w:rPr>
        <w:t>I.3. Dochody na zadania zlecone</w:t>
      </w:r>
    </w:p>
    <w:p w:rsidR="005F2199" w:rsidRPr="005F2199" w:rsidRDefault="005F2199" w:rsidP="005F2199">
      <w:pPr>
        <w:spacing w:line="276" w:lineRule="auto"/>
        <w:rPr>
          <w:rFonts w:ascii="Arial" w:hAnsi="Arial" w:cs="Arial"/>
        </w:rPr>
      </w:pPr>
    </w:p>
    <w:p w:rsidR="005F2199" w:rsidRPr="005F2199" w:rsidRDefault="005F2199" w:rsidP="005F2199">
      <w:pPr>
        <w:pStyle w:val="Tekstpodstawowywcity2"/>
        <w:tabs>
          <w:tab w:val="left" w:pos="-1276"/>
        </w:tabs>
        <w:spacing w:line="276" w:lineRule="auto"/>
        <w:ind w:left="0"/>
        <w:jc w:val="left"/>
        <w:rPr>
          <w:rFonts w:ascii="Arial" w:hAnsi="Arial" w:cs="Arial"/>
        </w:rPr>
      </w:pPr>
      <w:r w:rsidRPr="005F2199">
        <w:rPr>
          <w:rFonts w:ascii="Arial" w:hAnsi="Arial" w:cs="Arial"/>
        </w:rPr>
        <w:t>Dotacje na zadania zlecone zaplanowano w wysokości 53.251.262,00 zł na podstawie informacji Wojewody Kujawsko-Pomorskiego oraz Delegatury Krajowego Biura Wyborczego we Włocławku w zakresie:</w:t>
      </w:r>
    </w:p>
    <w:p w:rsidR="005F2199" w:rsidRPr="005F2199" w:rsidRDefault="005F2199" w:rsidP="005F2199">
      <w:pPr>
        <w:pStyle w:val="Tekstpodstawowy"/>
        <w:spacing w:line="276" w:lineRule="auto"/>
        <w:jc w:val="left"/>
        <w:rPr>
          <w:rFonts w:ascii="Arial" w:hAnsi="Arial" w:cs="Arial"/>
          <w:highlight w:val="cyan"/>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Dział 750 – ADMINISTRACJA PUBLICZNA </w:t>
      </w:r>
    </w:p>
    <w:p w:rsidR="005F2199" w:rsidRPr="005F2199" w:rsidRDefault="005F2199" w:rsidP="005F2199">
      <w:pPr>
        <w:pStyle w:val="Tekstpodstawowy"/>
        <w:spacing w:line="276" w:lineRule="auto"/>
        <w:jc w:val="left"/>
        <w:rPr>
          <w:rFonts w:ascii="Arial" w:hAnsi="Arial" w:cs="Arial"/>
          <w:highlight w:val="cyan"/>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Rozdział 75011 Urzędy wojewódzkie </w:t>
      </w:r>
    </w:p>
    <w:p w:rsidR="005F2199" w:rsidRPr="005F2199" w:rsidRDefault="005F2199" w:rsidP="005F2199">
      <w:pPr>
        <w:pStyle w:val="Tekstpodstawowy"/>
        <w:spacing w:line="276" w:lineRule="auto"/>
        <w:jc w:val="left"/>
        <w:rPr>
          <w:rFonts w:ascii="Arial" w:hAnsi="Arial" w:cs="Arial"/>
          <w:highlight w:val="cyan"/>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 2010 – dotacje celowe otrzymane z budżetu państwa na realizację zadań bieżących z zakresu administracji rządowej oraz innych zadań zleconych gminie (związkom gmin, związkom powiatowo-gminnym) ustawami – 2.434.635,00 zł z przeznaczeniem na realizację zadań z zakresu spraw obywatelskich, Urzędu Stanu Cywilnego oraz ewidencji gospodarczej. </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Nagwek2"/>
        <w:spacing w:line="276" w:lineRule="auto"/>
        <w:rPr>
          <w:rFonts w:ascii="Arial" w:hAnsi="Arial" w:cs="Arial"/>
          <w:sz w:val="24"/>
          <w:szCs w:val="24"/>
        </w:rPr>
      </w:pPr>
      <w:r w:rsidRPr="005F2199">
        <w:rPr>
          <w:rFonts w:ascii="Arial" w:hAnsi="Arial" w:cs="Arial"/>
          <w:sz w:val="24"/>
          <w:szCs w:val="24"/>
        </w:rPr>
        <w:t xml:space="preserve">Dział 751 – URZĘDY NACZELNYCH ORGANÓW WŁADZY PAŃSTWOWEJ, KONTROLI I OCHRONY PRAWA ORAZ SĄDOWNICTWA </w:t>
      </w:r>
    </w:p>
    <w:p w:rsidR="005F2199" w:rsidRPr="005F2199" w:rsidRDefault="005F2199" w:rsidP="005F2199">
      <w:pPr>
        <w:pStyle w:val="Nagwek2"/>
        <w:spacing w:line="276" w:lineRule="auto"/>
        <w:rPr>
          <w:rFonts w:ascii="Arial" w:hAnsi="Arial" w:cs="Arial"/>
          <w:sz w:val="24"/>
          <w:szCs w:val="24"/>
          <w:highlight w:val="cyan"/>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Rozdział 75101 Urzędy naczelnych organów władzy państwowej, kontroli i ochrony prawa</w:t>
      </w:r>
    </w:p>
    <w:p w:rsidR="005F2199" w:rsidRPr="005F2199" w:rsidRDefault="005F2199" w:rsidP="005F2199">
      <w:pPr>
        <w:pStyle w:val="Tekstpodstawowy"/>
        <w:spacing w:line="276" w:lineRule="auto"/>
        <w:jc w:val="left"/>
        <w:rPr>
          <w:rFonts w:ascii="Arial" w:hAnsi="Arial" w:cs="Arial"/>
          <w:highlight w:val="cyan"/>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2010 – dotacje celowe otrzymane z budżetu państwa na realizację zadań bieżących z zakresu administracji rządowej oraz innych zadań zleconych gminie (związkom gmin, związkom powiatowo-gminnym) ustawami – 14.369,00 zł z przeznaczeniem na prowadzenie i aktualizację stałego rejestru wyborców.</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Dział 851 – OCHRONA ZDROWIA </w:t>
      </w:r>
    </w:p>
    <w:p w:rsidR="005F2199" w:rsidRPr="005F2199" w:rsidRDefault="005F2199" w:rsidP="005F2199">
      <w:pPr>
        <w:pStyle w:val="Tekstpodstawowy"/>
        <w:spacing w:line="276" w:lineRule="auto"/>
        <w:jc w:val="left"/>
        <w:rPr>
          <w:rFonts w:ascii="Arial" w:hAnsi="Arial" w:cs="Arial"/>
          <w:highlight w:val="cyan"/>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Rozdział 85195 Pozostała działalność</w:t>
      </w:r>
    </w:p>
    <w:p w:rsidR="005F2199" w:rsidRPr="005F2199" w:rsidRDefault="005F2199" w:rsidP="005F2199">
      <w:pPr>
        <w:pStyle w:val="Tekstpodstawowy"/>
        <w:spacing w:line="276" w:lineRule="auto"/>
        <w:jc w:val="left"/>
        <w:rPr>
          <w:rFonts w:ascii="Arial" w:hAnsi="Arial" w:cs="Arial"/>
          <w:highlight w:val="cyan"/>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 2010 – dotacje celowe otrzymane z budżetu państwa na realizację zadań bieżących z zakresu administracji rządowej oraz innych zadań zleconych gminie (związkom gmin, związkom powiatowo-gminnym) ustawami – 3.000,00 zł z przeznaczeniem na sfinansowanie kosztów wydawania przez gminy decyzji w sprawach świadczeniobiorców innych niż ubezpieczeni spełniający kryterium </w:t>
      </w:r>
      <w:r w:rsidRPr="005F2199">
        <w:rPr>
          <w:rFonts w:ascii="Arial" w:hAnsi="Arial" w:cs="Arial"/>
        </w:rPr>
        <w:lastRenderedPageBreak/>
        <w:t>dochodowe zgodnie z ustawą o świadczeniach opieki zdrowotnej finansowanych ze środków publicznych.</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Nagwek2"/>
        <w:spacing w:line="276" w:lineRule="auto"/>
        <w:rPr>
          <w:rFonts w:ascii="Arial" w:hAnsi="Arial" w:cs="Arial"/>
          <w:sz w:val="24"/>
          <w:szCs w:val="24"/>
        </w:rPr>
      </w:pPr>
      <w:r w:rsidRPr="005F2199">
        <w:rPr>
          <w:rFonts w:ascii="Arial" w:hAnsi="Arial" w:cs="Arial"/>
          <w:sz w:val="24"/>
          <w:szCs w:val="24"/>
        </w:rPr>
        <w:t xml:space="preserve">Dział 852 – POMOC SPOŁECZNA </w:t>
      </w:r>
    </w:p>
    <w:p w:rsidR="005F2199" w:rsidRPr="005F2199" w:rsidRDefault="005F2199" w:rsidP="005F2199">
      <w:pPr>
        <w:pStyle w:val="Tekstpodstawowy"/>
        <w:spacing w:line="276" w:lineRule="auto"/>
        <w:jc w:val="left"/>
        <w:rPr>
          <w:rFonts w:ascii="Arial" w:hAnsi="Arial" w:cs="Arial"/>
          <w:highlight w:val="cyan"/>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Rozdział 85203 Ośrodki wsparcia</w:t>
      </w:r>
    </w:p>
    <w:p w:rsidR="005F2199" w:rsidRPr="005F2199" w:rsidRDefault="005F2199" w:rsidP="005F2199">
      <w:pPr>
        <w:pStyle w:val="Tekstpodstawowy"/>
        <w:spacing w:line="276" w:lineRule="auto"/>
        <w:jc w:val="left"/>
        <w:rPr>
          <w:rFonts w:ascii="Arial" w:hAnsi="Arial" w:cs="Arial"/>
          <w:highlight w:val="cyan"/>
        </w:rPr>
      </w:pPr>
    </w:p>
    <w:p w:rsidR="005F2199" w:rsidRPr="005F2199" w:rsidRDefault="005F2199" w:rsidP="005F2199">
      <w:pPr>
        <w:pStyle w:val="Tekstpodstawowy"/>
        <w:spacing w:line="276" w:lineRule="auto"/>
        <w:jc w:val="left"/>
        <w:rPr>
          <w:rFonts w:ascii="Arial" w:hAnsi="Arial" w:cs="Arial"/>
          <w:highlight w:val="cyan"/>
        </w:rPr>
      </w:pPr>
      <w:r w:rsidRPr="005F2199">
        <w:rPr>
          <w:rFonts w:ascii="Arial" w:hAnsi="Arial" w:cs="Arial"/>
        </w:rPr>
        <w:t xml:space="preserve">§ 2010 – dotacje celowe otrzymane z budżetu państwa na realizację zadań bieżących z zakresu administracji rządowej oraz innych zadań zleconych gminie (związkom gmin, związkom powiatowo- gminnym) ustawami – 1.767.439,00 zł z przeznaczeniem na finansowanie działalności Środowiskowego Domu Samopomocy. </w:t>
      </w:r>
    </w:p>
    <w:p w:rsidR="005F2199" w:rsidRPr="005F2199" w:rsidRDefault="005F2199" w:rsidP="005F2199">
      <w:pPr>
        <w:spacing w:line="276" w:lineRule="auto"/>
        <w:rPr>
          <w:rFonts w:ascii="Arial" w:hAnsi="Arial" w:cs="Arial"/>
        </w:rPr>
      </w:pPr>
      <w:r w:rsidRPr="005F2199">
        <w:rPr>
          <w:rFonts w:ascii="Arial" w:hAnsi="Arial" w:cs="Arial"/>
        </w:rPr>
        <w:t>Rozdział 85219 Ośrodki pomocy społecznej</w:t>
      </w:r>
    </w:p>
    <w:p w:rsidR="005F2199" w:rsidRPr="005F2199" w:rsidRDefault="005F2199" w:rsidP="005F2199">
      <w:pPr>
        <w:spacing w:line="276" w:lineRule="auto"/>
        <w:rPr>
          <w:rFonts w:ascii="Arial" w:hAnsi="Arial" w:cs="Arial"/>
          <w:highlight w:val="cyan"/>
        </w:rPr>
      </w:pPr>
    </w:p>
    <w:p w:rsidR="005F2199" w:rsidRPr="005F2199" w:rsidRDefault="005F2199" w:rsidP="005F2199">
      <w:pPr>
        <w:spacing w:line="276" w:lineRule="auto"/>
        <w:rPr>
          <w:rFonts w:ascii="Arial" w:hAnsi="Arial" w:cs="Arial"/>
        </w:rPr>
      </w:pPr>
      <w:r w:rsidRPr="005F2199">
        <w:rPr>
          <w:rFonts w:ascii="Arial" w:hAnsi="Arial" w:cs="Arial"/>
        </w:rPr>
        <w:t>§ 2010 – dotacje celowe otrzymane z budżetu państwa na realizację zadań bieżących z zakresu administracji rządowej oraz innych zadań zleconych gminie (związkom gmin, związkom powiatowo-gminnym) ustawami – 88.248,00 zł z przeznaczeniem na wypłacanie wynagrodzenia ustalonego przez sąd opiekuńczy za sprawowanie opieki nad osobą pełnoletnią ubezwłasnowolnioną całkowicie oraz na obsługę tego zadania.</w:t>
      </w:r>
    </w:p>
    <w:p w:rsidR="005F2199" w:rsidRPr="005F2199" w:rsidRDefault="005F2199" w:rsidP="005F2199">
      <w:pPr>
        <w:spacing w:line="276" w:lineRule="auto"/>
        <w:rPr>
          <w:rFonts w:ascii="Arial" w:hAnsi="Arial" w:cs="Arial"/>
          <w:highlight w:val="cyan"/>
        </w:rPr>
      </w:pPr>
    </w:p>
    <w:p w:rsidR="005F2199" w:rsidRPr="005F2199" w:rsidRDefault="005F2199" w:rsidP="005F2199">
      <w:pPr>
        <w:spacing w:line="276" w:lineRule="auto"/>
        <w:rPr>
          <w:rFonts w:ascii="Arial" w:hAnsi="Arial" w:cs="Arial"/>
          <w:highlight w:val="cyan"/>
        </w:rPr>
      </w:pPr>
      <w:r w:rsidRPr="005F2199">
        <w:rPr>
          <w:rFonts w:ascii="Arial" w:hAnsi="Arial" w:cs="Arial"/>
        </w:rPr>
        <w:t>Rozdział 85228 Usługi opiekuńcze i specjalistyczne usługi opiekuńcze</w:t>
      </w:r>
    </w:p>
    <w:p w:rsidR="005F2199" w:rsidRPr="005F2199" w:rsidRDefault="005F2199" w:rsidP="005F2199">
      <w:pPr>
        <w:spacing w:line="276" w:lineRule="auto"/>
        <w:rPr>
          <w:rFonts w:ascii="Arial" w:hAnsi="Arial" w:cs="Arial"/>
          <w:highlight w:val="cyan"/>
        </w:rPr>
      </w:pPr>
    </w:p>
    <w:p w:rsidR="005F2199" w:rsidRPr="005F2199" w:rsidRDefault="005F2199" w:rsidP="005F2199">
      <w:pPr>
        <w:spacing w:line="276" w:lineRule="auto"/>
        <w:rPr>
          <w:rFonts w:ascii="Arial" w:hAnsi="Arial" w:cs="Arial"/>
          <w:color w:val="000000"/>
        </w:rPr>
      </w:pPr>
      <w:r w:rsidRPr="005F2199">
        <w:rPr>
          <w:rFonts w:ascii="Arial" w:hAnsi="Arial" w:cs="Arial"/>
        </w:rPr>
        <w:t>§ 2010 – dotacje celowe otrzymane z budżetu państwa na realizację zadań bieżących z zakresu administracji rządowej oraz innych zadań zleconych gminie (związkom gmin, związkom powiatowo-gminnym) ustawami – 4.754.169,00 zł z przeznaczeniem na świadczenie specjalistycznych usług opiekuńczych</w:t>
      </w:r>
      <w:r w:rsidRPr="005F2199">
        <w:rPr>
          <w:rFonts w:ascii="Arial" w:hAnsi="Arial" w:cs="Arial"/>
          <w:color w:val="000000"/>
        </w:rPr>
        <w:t xml:space="preserve"> na rzecz osób z zaburzeniami psychicznymi.</w:t>
      </w:r>
    </w:p>
    <w:p w:rsidR="005F2199" w:rsidRPr="005F2199" w:rsidRDefault="005F2199" w:rsidP="005F2199">
      <w:pPr>
        <w:spacing w:line="276" w:lineRule="auto"/>
        <w:ind w:left="284" w:hanging="284"/>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Rozdział 85295 Pozostała działalność</w:t>
      </w:r>
    </w:p>
    <w:p w:rsidR="005F2199" w:rsidRPr="005F2199" w:rsidRDefault="005F2199" w:rsidP="005F2199">
      <w:pPr>
        <w:spacing w:line="276" w:lineRule="auto"/>
        <w:rPr>
          <w:rFonts w:ascii="Arial" w:hAnsi="Arial" w:cs="Arial"/>
          <w:highlight w:val="cyan"/>
        </w:rPr>
      </w:pPr>
    </w:p>
    <w:p w:rsidR="005F2199" w:rsidRPr="005F2199" w:rsidRDefault="005F2199" w:rsidP="005F2199">
      <w:pPr>
        <w:spacing w:line="276" w:lineRule="auto"/>
        <w:rPr>
          <w:rFonts w:ascii="Arial" w:hAnsi="Arial" w:cs="Arial"/>
        </w:rPr>
      </w:pPr>
      <w:r w:rsidRPr="005F2199">
        <w:rPr>
          <w:rFonts w:ascii="Arial" w:hAnsi="Arial" w:cs="Arial"/>
        </w:rPr>
        <w:t>§ 2010 – dotacje celowe otrzymane z budżetu państwa na realizację zadań bieżących z zakresu administracji rządowej oraz innych zadań zleconych gminie (związkom gmin, związkom powiatowo-gminnym) ustawami – 31.048,00 zł z przeznaczeniem na finansowanie systemu informatycznego POMOST.</w:t>
      </w:r>
    </w:p>
    <w:p w:rsidR="005F2199" w:rsidRPr="005F2199" w:rsidRDefault="005F2199" w:rsidP="005F2199">
      <w:pPr>
        <w:spacing w:line="276" w:lineRule="auto"/>
        <w:rPr>
          <w:rFonts w:ascii="Arial" w:hAnsi="Arial" w:cs="Arial"/>
          <w:color w:val="000000"/>
        </w:rPr>
      </w:pPr>
    </w:p>
    <w:p w:rsidR="005F2199" w:rsidRPr="005F2199" w:rsidRDefault="005F2199" w:rsidP="005F2199">
      <w:pPr>
        <w:pStyle w:val="Nagwek2"/>
        <w:spacing w:line="276" w:lineRule="auto"/>
        <w:rPr>
          <w:rFonts w:ascii="Arial" w:hAnsi="Arial" w:cs="Arial"/>
          <w:color w:val="auto"/>
          <w:sz w:val="24"/>
          <w:szCs w:val="24"/>
        </w:rPr>
      </w:pPr>
      <w:r w:rsidRPr="005F2199">
        <w:rPr>
          <w:rFonts w:ascii="Arial" w:hAnsi="Arial" w:cs="Arial"/>
          <w:sz w:val="24"/>
          <w:szCs w:val="24"/>
        </w:rPr>
        <w:t>Dział 855 – RODZINA</w:t>
      </w:r>
    </w:p>
    <w:p w:rsidR="005F2199" w:rsidRPr="005F2199" w:rsidRDefault="005F2199" w:rsidP="005F2199">
      <w:pPr>
        <w:spacing w:line="276" w:lineRule="auto"/>
        <w:rPr>
          <w:rFonts w:ascii="Arial" w:hAnsi="Arial" w:cs="Arial"/>
          <w:highlight w:val="cyan"/>
        </w:rPr>
      </w:pPr>
    </w:p>
    <w:p w:rsidR="005F2199" w:rsidRPr="005F2199" w:rsidRDefault="005F2199" w:rsidP="005F2199">
      <w:pPr>
        <w:spacing w:line="276" w:lineRule="auto"/>
        <w:rPr>
          <w:rFonts w:ascii="Arial" w:hAnsi="Arial" w:cs="Arial"/>
        </w:rPr>
      </w:pPr>
      <w:r w:rsidRPr="005F2199">
        <w:rPr>
          <w:rFonts w:ascii="Arial" w:hAnsi="Arial" w:cs="Arial"/>
        </w:rPr>
        <w:t>Rozdział 85502 Świadczenia rodzinne, świadczenie z funduszu alimentacyjnego oraz składki na ubezpieczenia emerytalne i rentowe z ubezpieczenia społecznego</w:t>
      </w:r>
    </w:p>
    <w:p w:rsidR="005F2199" w:rsidRPr="005F2199" w:rsidRDefault="005F2199" w:rsidP="005F2199">
      <w:pPr>
        <w:spacing w:line="276" w:lineRule="auto"/>
        <w:rPr>
          <w:rFonts w:ascii="Arial" w:hAnsi="Arial" w:cs="Arial"/>
          <w:highlight w:val="cyan"/>
        </w:rPr>
      </w:pPr>
    </w:p>
    <w:p w:rsidR="005F2199" w:rsidRPr="005F2199" w:rsidRDefault="005F2199" w:rsidP="005F2199">
      <w:pPr>
        <w:spacing w:line="276" w:lineRule="auto"/>
        <w:rPr>
          <w:rFonts w:ascii="Arial" w:hAnsi="Arial" w:cs="Arial"/>
        </w:rPr>
      </w:pPr>
      <w:r w:rsidRPr="005F2199">
        <w:rPr>
          <w:rFonts w:ascii="Arial" w:hAnsi="Arial" w:cs="Arial"/>
        </w:rPr>
        <w:t xml:space="preserve">§ 2010 – dotacje celowe otrzymane z budżetu państwa na realizację zadań bieżących z zakresu administracji rządowej oraz innych zadań zleconych gminie (związkom gmin, związkom powiatowo-gminnym) ustawami – 43.543.854,00 zł z </w:t>
      </w:r>
      <w:r w:rsidRPr="005F2199">
        <w:rPr>
          <w:rFonts w:ascii="Arial" w:hAnsi="Arial" w:cs="Arial"/>
        </w:rPr>
        <w:lastRenderedPageBreak/>
        <w:t>przeznaczeniem na wypłatę świadczeń osobom pobierającym świadczenia rodzinne wraz z dodatkami oraz świadczenia alimentacyjne wraz z kosztami obsługi.</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Rozdział 85503 Karta Dużej Rodziny</w:t>
      </w:r>
    </w:p>
    <w:p w:rsidR="005F2199" w:rsidRPr="005F2199" w:rsidRDefault="005F2199" w:rsidP="005F2199">
      <w:pPr>
        <w:spacing w:line="276" w:lineRule="auto"/>
        <w:rPr>
          <w:rFonts w:ascii="Arial" w:hAnsi="Arial" w:cs="Arial"/>
          <w:highlight w:val="cyan"/>
        </w:rPr>
      </w:pPr>
    </w:p>
    <w:p w:rsidR="005F2199" w:rsidRPr="005F2199" w:rsidRDefault="005F2199" w:rsidP="005F2199">
      <w:pPr>
        <w:spacing w:line="276" w:lineRule="auto"/>
        <w:rPr>
          <w:rFonts w:ascii="Arial" w:hAnsi="Arial" w:cs="Arial"/>
        </w:rPr>
      </w:pPr>
      <w:r w:rsidRPr="005F2199">
        <w:rPr>
          <w:rFonts w:ascii="Arial" w:hAnsi="Arial" w:cs="Arial"/>
        </w:rPr>
        <w:t>§ 2010 – dotacje celowe otrzymane z budżetu państwa na realizację zadań bieżących z zakresu administracji rządowej oraz innych zadań zleconych gminie (związkom gmin, związkom powiatowo-gminnym) ustawami – 1.900,00 zł z przeznaczeniem na realizację zadań związanych z przyznaniem Kart Dużej Rodziny, wynikających z ustawy o Karcie Dużej Rodziny.</w:t>
      </w:r>
    </w:p>
    <w:p w:rsidR="005F2199" w:rsidRPr="005F2199" w:rsidRDefault="005F2199" w:rsidP="005F2199">
      <w:pPr>
        <w:spacing w:line="276" w:lineRule="auto"/>
        <w:rPr>
          <w:rFonts w:ascii="Arial" w:hAnsi="Arial" w:cs="Arial"/>
          <w:highlight w:val="cyan"/>
        </w:rPr>
      </w:pPr>
    </w:p>
    <w:p w:rsidR="005F2199" w:rsidRPr="005F2199" w:rsidRDefault="005F2199" w:rsidP="005F2199">
      <w:pPr>
        <w:spacing w:line="276" w:lineRule="auto"/>
        <w:rPr>
          <w:rFonts w:ascii="Arial" w:hAnsi="Arial" w:cs="Arial"/>
        </w:rPr>
      </w:pPr>
      <w:r w:rsidRPr="005F2199">
        <w:rPr>
          <w:rFonts w:ascii="Arial" w:hAnsi="Arial" w:cs="Arial"/>
        </w:rPr>
        <w:t>Rozdział 85513 Składki na ubezpieczenie zdrowotne opłacane za osoby pobierające niektóre świadczenia rodzinne oraz za osoby pobierające zasiłki dla opiekunów</w:t>
      </w:r>
    </w:p>
    <w:p w:rsidR="005F2199" w:rsidRPr="005F2199" w:rsidRDefault="005F2199" w:rsidP="005F2199">
      <w:pPr>
        <w:spacing w:line="276" w:lineRule="auto"/>
        <w:rPr>
          <w:rFonts w:ascii="Arial" w:hAnsi="Arial" w:cs="Arial"/>
          <w:highlight w:val="cyan"/>
        </w:rPr>
      </w:pPr>
    </w:p>
    <w:p w:rsidR="005F2199" w:rsidRPr="005F2199" w:rsidRDefault="005F2199" w:rsidP="005F2199">
      <w:pPr>
        <w:spacing w:line="276" w:lineRule="auto"/>
        <w:rPr>
          <w:rFonts w:ascii="Arial" w:hAnsi="Arial" w:cs="Arial"/>
        </w:rPr>
      </w:pPr>
      <w:r w:rsidRPr="005F2199">
        <w:rPr>
          <w:rFonts w:ascii="Arial" w:hAnsi="Arial" w:cs="Arial"/>
        </w:rPr>
        <w:t>§ 2010 – dotacje celowe otrzymane z budżetu państwa na realizację zadań bieżących z zakresu administracji rządowej oraz innych zadań zleconych gminie (związkom gmin, związkom powiatowo-gminnym) ustawami – 612.600,00 zł z przeznaczeniem na opłacenie składek na ubezpieczenie zdrowotne za osoby otrzymujące niektóre świadczenia rodzinne w rozdziale 85502.</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p>
    <w:p w:rsidR="005F2199" w:rsidRPr="005F2199" w:rsidRDefault="005F2199" w:rsidP="005F2199">
      <w:pPr>
        <w:pStyle w:val="Nagwek2"/>
        <w:spacing w:line="276" w:lineRule="auto"/>
        <w:rPr>
          <w:rFonts w:ascii="Arial" w:hAnsi="Arial" w:cs="Arial"/>
          <w:sz w:val="24"/>
          <w:szCs w:val="24"/>
        </w:rPr>
      </w:pPr>
      <w:r w:rsidRPr="005F2199">
        <w:rPr>
          <w:rFonts w:ascii="Arial" w:hAnsi="Arial" w:cs="Arial"/>
          <w:sz w:val="24"/>
          <w:szCs w:val="24"/>
        </w:rPr>
        <w:t>I.4. Dochody na zadania rządowe</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wcity2"/>
        <w:tabs>
          <w:tab w:val="left" w:pos="-1276"/>
        </w:tabs>
        <w:spacing w:line="276" w:lineRule="auto"/>
        <w:ind w:left="0"/>
        <w:jc w:val="left"/>
        <w:rPr>
          <w:rFonts w:ascii="Arial" w:hAnsi="Arial" w:cs="Arial"/>
        </w:rPr>
      </w:pPr>
      <w:r w:rsidRPr="005F2199">
        <w:rPr>
          <w:rFonts w:ascii="Arial" w:hAnsi="Arial" w:cs="Arial"/>
        </w:rPr>
        <w:t>Dotacje na zadania rządowe zaplanowano w wysokości 25.646.440,00 zł na podstawie informacji Wojewody Kujawsko–Pomorskiego w zakresie:</w:t>
      </w:r>
    </w:p>
    <w:p w:rsidR="005F2199" w:rsidRPr="005F2199" w:rsidRDefault="005F2199" w:rsidP="005F2199">
      <w:pPr>
        <w:pStyle w:val="Tekstpodstawowywcity2"/>
        <w:tabs>
          <w:tab w:val="left" w:pos="-1276"/>
        </w:tabs>
        <w:spacing w:line="276" w:lineRule="auto"/>
        <w:ind w:left="0"/>
        <w:jc w:val="left"/>
        <w:rPr>
          <w:rFonts w:ascii="Arial" w:hAnsi="Arial" w:cs="Arial"/>
          <w:highlight w:val="cyan"/>
        </w:rPr>
      </w:pPr>
    </w:p>
    <w:p w:rsidR="005F2199" w:rsidRPr="005F2199" w:rsidRDefault="005F2199" w:rsidP="005F2199">
      <w:pPr>
        <w:pStyle w:val="Nagwek2"/>
        <w:spacing w:line="276" w:lineRule="auto"/>
        <w:rPr>
          <w:rFonts w:ascii="Arial" w:hAnsi="Arial" w:cs="Arial"/>
          <w:sz w:val="24"/>
          <w:szCs w:val="24"/>
        </w:rPr>
      </w:pPr>
      <w:r w:rsidRPr="005F2199">
        <w:rPr>
          <w:rFonts w:ascii="Arial" w:hAnsi="Arial" w:cs="Arial"/>
          <w:sz w:val="24"/>
          <w:szCs w:val="24"/>
        </w:rPr>
        <w:t>Dział 010 – ROLNICTWO I ŁOWIECTWO</w:t>
      </w:r>
    </w:p>
    <w:p w:rsidR="005F2199" w:rsidRPr="005F2199" w:rsidRDefault="005F2199" w:rsidP="005F2199">
      <w:pPr>
        <w:pStyle w:val="Nagwek2"/>
        <w:spacing w:line="276" w:lineRule="auto"/>
        <w:rPr>
          <w:rFonts w:ascii="Arial" w:hAnsi="Arial" w:cs="Arial"/>
          <w:sz w:val="24"/>
          <w:szCs w:val="24"/>
        </w:rPr>
      </w:pPr>
    </w:p>
    <w:p w:rsidR="005F2199" w:rsidRPr="005F2199" w:rsidRDefault="005F2199" w:rsidP="005F2199">
      <w:pPr>
        <w:pStyle w:val="Nagwek2"/>
        <w:spacing w:line="276" w:lineRule="auto"/>
        <w:rPr>
          <w:rFonts w:ascii="Arial" w:hAnsi="Arial" w:cs="Arial"/>
          <w:sz w:val="24"/>
          <w:szCs w:val="24"/>
        </w:rPr>
      </w:pPr>
      <w:r w:rsidRPr="005F2199">
        <w:rPr>
          <w:rFonts w:ascii="Arial" w:hAnsi="Arial" w:cs="Arial"/>
          <w:sz w:val="24"/>
          <w:szCs w:val="24"/>
        </w:rPr>
        <w:t xml:space="preserve">Rozdział 01005 Prace </w:t>
      </w:r>
      <w:proofErr w:type="spellStart"/>
      <w:r w:rsidRPr="005F2199">
        <w:rPr>
          <w:rFonts w:ascii="Arial" w:hAnsi="Arial" w:cs="Arial"/>
          <w:sz w:val="24"/>
          <w:szCs w:val="24"/>
        </w:rPr>
        <w:t>geodezyjno</w:t>
      </w:r>
      <w:proofErr w:type="spellEnd"/>
      <w:r w:rsidRPr="005F2199">
        <w:rPr>
          <w:rFonts w:ascii="Arial" w:hAnsi="Arial" w:cs="Arial"/>
          <w:sz w:val="24"/>
          <w:szCs w:val="24"/>
        </w:rPr>
        <w:t xml:space="preserve"> – urządzeniowe na potrzeby rolnictwa </w:t>
      </w:r>
    </w:p>
    <w:p w:rsidR="005F2199" w:rsidRPr="005F2199" w:rsidRDefault="005F2199" w:rsidP="005F2199">
      <w:pPr>
        <w:spacing w:line="276" w:lineRule="auto"/>
        <w:rPr>
          <w:rFonts w:ascii="Arial" w:hAnsi="Arial" w:cs="Arial"/>
          <w:highlight w:val="red"/>
        </w:rPr>
      </w:pPr>
    </w:p>
    <w:p w:rsidR="005F2199" w:rsidRPr="005F2199" w:rsidRDefault="005F2199" w:rsidP="005F2199">
      <w:pPr>
        <w:pStyle w:val="Nagwek2"/>
        <w:spacing w:line="276" w:lineRule="auto"/>
        <w:rPr>
          <w:rFonts w:ascii="Arial" w:hAnsi="Arial" w:cs="Arial"/>
          <w:sz w:val="24"/>
          <w:szCs w:val="24"/>
        </w:rPr>
      </w:pPr>
      <w:r w:rsidRPr="005F2199">
        <w:rPr>
          <w:rFonts w:ascii="Arial" w:hAnsi="Arial" w:cs="Arial"/>
          <w:sz w:val="24"/>
          <w:szCs w:val="24"/>
        </w:rPr>
        <w:t>§ 2110 – dotacje celowe otrzymane z budżetu państwa na zadania bieżące z zakresu administracji rządowej oraz inne zadania zlecone ustawami realizowane przez powiat – 10.000,00 zł z przeznaczeniem na aktualizację użytków rolnych dla gruntów pod rowami – „W”.</w:t>
      </w:r>
    </w:p>
    <w:p w:rsidR="005F2199" w:rsidRPr="005F2199" w:rsidRDefault="005F2199" w:rsidP="005F2199">
      <w:pPr>
        <w:pStyle w:val="Tekstpodstawowy"/>
        <w:spacing w:line="276" w:lineRule="auto"/>
        <w:jc w:val="left"/>
        <w:rPr>
          <w:rFonts w:ascii="Arial" w:hAnsi="Arial" w:cs="Arial"/>
          <w:highlight w:val="cyan"/>
        </w:rPr>
      </w:pPr>
    </w:p>
    <w:p w:rsidR="005F2199" w:rsidRPr="005F2199" w:rsidRDefault="005F2199" w:rsidP="005F2199">
      <w:pPr>
        <w:pStyle w:val="Tekstpodstawowy"/>
        <w:spacing w:line="276" w:lineRule="auto"/>
        <w:jc w:val="left"/>
        <w:rPr>
          <w:rFonts w:ascii="Arial" w:hAnsi="Arial" w:cs="Arial"/>
          <w:highlight w:val="cyan"/>
        </w:rPr>
      </w:pPr>
      <w:r w:rsidRPr="005F2199">
        <w:rPr>
          <w:rFonts w:ascii="Arial" w:hAnsi="Arial" w:cs="Arial"/>
        </w:rPr>
        <w:t xml:space="preserve">Dział 700 – GOSPODARKA MIESZKANIOWA </w:t>
      </w: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Rozdział 70005 Gospodarka gruntami i nieruchomościami</w:t>
      </w:r>
    </w:p>
    <w:p w:rsidR="005F2199" w:rsidRPr="005F2199" w:rsidRDefault="005F2199" w:rsidP="005F2199">
      <w:pPr>
        <w:pStyle w:val="Tekstpodstawowy"/>
        <w:spacing w:line="276" w:lineRule="auto"/>
        <w:jc w:val="left"/>
        <w:rPr>
          <w:rFonts w:ascii="Arial" w:hAnsi="Arial" w:cs="Arial"/>
          <w:highlight w:val="cyan"/>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 2110 – dotacje celowe otrzymane z budżetu państwa na zadania bieżące z zakresu administracji rządowej oraz inne zadania zlecone ustawami realizowane przez powiat – 551.000,00 zł z przeznaczeniem na wycenę nieruchomości do celów aktualizacji opłat rocznych, sprzedaży, wykupu, zwrotów, wypisy i wyrysy, kopie map do celów prawnych, zarządzanie nieruchomością, ogłoszenia, podatek od </w:t>
      </w:r>
      <w:r w:rsidRPr="005F2199">
        <w:rPr>
          <w:rFonts w:ascii="Arial" w:hAnsi="Arial" w:cs="Arial"/>
        </w:rPr>
        <w:lastRenderedPageBreak/>
        <w:t>nieruchomości, opłatę roczną z tytułu użytkowania wieczystego oraz pokrycie wydatków osobowych związanych z utrzymaniem etatów kalkulacyjnych dla pracowników zatrudnionych na stanowiskach urzędniczych, którzy wykonują zadania zlecone powiatowi w zakresie gospodarowania zasobem nieruchomości Skarbu Państwa.</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Dział 710 – DZIAŁALNOŚĆ USŁUGOWA </w:t>
      </w:r>
    </w:p>
    <w:p w:rsidR="005F2199" w:rsidRPr="005F2199" w:rsidRDefault="005F2199" w:rsidP="005F2199">
      <w:pPr>
        <w:pStyle w:val="Tekstpodstawowy"/>
        <w:spacing w:line="276" w:lineRule="auto"/>
        <w:jc w:val="left"/>
        <w:rPr>
          <w:rFonts w:ascii="Arial" w:hAnsi="Arial" w:cs="Arial"/>
          <w:highlight w:val="cyan"/>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Rozdział 71012 Zadania z zakresu geodezji i kartografii</w:t>
      </w:r>
    </w:p>
    <w:p w:rsidR="005F2199" w:rsidRPr="005F2199" w:rsidRDefault="005F2199" w:rsidP="005F2199">
      <w:pPr>
        <w:pStyle w:val="Tekstpodstawowy"/>
        <w:spacing w:line="276" w:lineRule="auto"/>
        <w:jc w:val="left"/>
        <w:rPr>
          <w:rFonts w:ascii="Arial" w:hAnsi="Arial" w:cs="Arial"/>
          <w:highlight w:val="cyan"/>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2110 – dotacje celowe otrzymane z budżetu państwa na zadania bieżące z zakresu administracji rządowej oraz inne zadania zlecone ustawami realizowane przez powiat – 261.418,00 zł z przeznaczeniem na finansowanie wynagrodzeń i pochodnych pracowników wykonujących zadania z zakresu geodezji i kartografii.</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Rozdział 71013 Prace geodezyjne i kartograficzne na potrzeby organów administracji geodezyjnej i kartograficznej</w:t>
      </w:r>
    </w:p>
    <w:p w:rsidR="005F2199" w:rsidRPr="005F2199" w:rsidRDefault="005F2199" w:rsidP="005F2199">
      <w:pPr>
        <w:pStyle w:val="Tekstpodstawowy"/>
        <w:spacing w:line="276" w:lineRule="auto"/>
        <w:jc w:val="left"/>
        <w:rPr>
          <w:rFonts w:ascii="Arial" w:hAnsi="Arial" w:cs="Arial"/>
          <w:highlight w:val="red"/>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2110 – dotacje celowe otrzymane z budżetu państwa na zadania bieżące z zakresu administracji rządowej oraz inne zadania zlecone ustawami realizowane przez powiat – 34.000,00 zł z przeznaczeniem na uzupełnienie atrybutów opisowych punktów granicznych.</w:t>
      </w:r>
    </w:p>
    <w:p w:rsidR="005F2199" w:rsidRPr="005F2199" w:rsidRDefault="005F2199" w:rsidP="005F2199">
      <w:pPr>
        <w:pStyle w:val="Tekstpodstawowy"/>
        <w:spacing w:line="276" w:lineRule="auto"/>
        <w:jc w:val="left"/>
        <w:rPr>
          <w:rFonts w:ascii="Arial" w:hAnsi="Arial" w:cs="Arial"/>
          <w:highlight w:val="cyan"/>
        </w:rPr>
      </w:pP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Rozdział 71015 Nadzór budowlany</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2110 – dotacje celowe otrzymane z budżetu państwa na zadania bieżące z zakresu administracji rządowej oraz inne zadania zlecone ustawami realizowane przez powiat – 1.108.522,00 zł z przeznaczeniem na funkcjonowanie Powiatowego Inspektoratu Nadzoru Budowlanego Miasta.</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Rozdział 71095 Pozostała działalność</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2110 – dotacje celowe otrzymane z budżetu państwa na zadania bieżące z zakresu administracji rządowej oraz inne zadania zlecone ustawami realizowane przez powiat – 10.000,00 zł z przeznaczeniem na opracowanie dokumentacji geodezyjnej do podziału nieruchomości Skarbu Państwa, wznowienia granic, sporządzenie wykazów synchronizacyjnych do uregulowania stanów prawnych w księgach wieczystych.</w:t>
      </w:r>
    </w:p>
    <w:p w:rsidR="005F2199" w:rsidRPr="005F2199" w:rsidRDefault="005F2199" w:rsidP="005F2199">
      <w:pPr>
        <w:spacing w:line="276" w:lineRule="auto"/>
        <w:rPr>
          <w:rFonts w:ascii="Arial" w:hAnsi="Arial" w:cs="Arial"/>
        </w:rPr>
      </w:pPr>
    </w:p>
    <w:p w:rsidR="005F2199" w:rsidRPr="005F2199" w:rsidRDefault="005F2199" w:rsidP="005F2199">
      <w:pPr>
        <w:pStyle w:val="Nagwek2"/>
        <w:spacing w:line="276" w:lineRule="auto"/>
        <w:rPr>
          <w:rFonts w:ascii="Arial" w:hAnsi="Arial" w:cs="Arial"/>
          <w:sz w:val="24"/>
          <w:szCs w:val="24"/>
        </w:rPr>
      </w:pPr>
      <w:r w:rsidRPr="005F2199">
        <w:rPr>
          <w:rFonts w:ascii="Arial" w:hAnsi="Arial" w:cs="Arial"/>
          <w:sz w:val="24"/>
          <w:szCs w:val="24"/>
        </w:rPr>
        <w:lastRenderedPageBreak/>
        <w:t xml:space="preserve">Dział 750 – ADMINISTRACJA PUBLICZNA </w:t>
      </w:r>
    </w:p>
    <w:p w:rsidR="005F2199" w:rsidRPr="005F2199" w:rsidRDefault="005F2199" w:rsidP="005F2199">
      <w:pPr>
        <w:pStyle w:val="Nagwek2"/>
        <w:spacing w:line="276" w:lineRule="auto"/>
        <w:rPr>
          <w:rFonts w:ascii="Arial" w:hAnsi="Arial" w:cs="Arial"/>
          <w:sz w:val="24"/>
          <w:szCs w:val="24"/>
          <w:highlight w:val="cyan"/>
        </w:rPr>
      </w:pPr>
    </w:p>
    <w:p w:rsidR="005F2199" w:rsidRPr="005F2199" w:rsidRDefault="005F2199" w:rsidP="005F2199">
      <w:pPr>
        <w:pStyle w:val="Nagwek2"/>
        <w:spacing w:line="276" w:lineRule="auto"/>
        <w:rPr>
          <w:rFonts w:ascii="Arial" w:hAnsi="Arial" w:cs="Arial"/>
          <w:sz w:val="24"/>
          <w:szCs w:val="24"/>
        </w:rPr>
      </w:pPr>
      <w:r w:rsidRPr="005F2199">
        <w:rPr>
          <w:rFonts w:ascii="Arial" w:hAnsi="Arial" w:cs="Arial"/>
          <w:sz w:val="24"/>
          <w:szCs w:val="24"/>
        </w:rPr>
        <w:t>Rozdział 75011 Urzędy wojewódzkie</w:t>
      </w:r>
    </w:p>
    <w:p w:rsidR="005F2199" w:rsidRPr="005F2199" w:rsidRDefault="005F2199" w:rsidP="005F2199">
      <w:pPr>
        <w:pStyle w:val="Nagwek2"/>
        <w:spacing w:line="276" w:lineRule="auto"/>
        <w:rPr>
          <w:rFonts w:ascii="Arial" w:hAnsi="Arial" w:cs="Arial"/>
          <w:sz w:val="24"/>
          <w:szCs w:val="24"/>
          <w:highlight w:val="cyan"/>
        </w:rPr>
      </w:pPr>
    </w:p>
    <w:p w:rsidR="005F2199" w:rsidRPr="005F2199" w:rsidRDefault="005F2199" w:rsidP="005F2199">
      <w:pPr>
        <w:pStyle w:val="Nagwek2"/>
        <w:spacing w:line="276" w:lineRule="auto"/>
        <w:rPr>
          <w:rFonts w:ascii="Arial" w:hAnsi="Arial" w:cs="Arial"/>
          <w:sz w:val="24"/>
          <w:szCs w:val="24"/>
          <w:highlight w:val="cyan"/>
        </w:rPr>
      </w:pPr>
      <w:r w:rsidRPr="005F2199">
        <w:rPr>
          <w:rFonts w:ascii="Arial" w:hAnsi="Arial" w:cs="Arial"/>
          <w:sz w:val="24"/>
          <w:szCs w:val="24"/>
        </w:rPr>
        <w:t>§ 2110 – dotacje celowe otrzymane z budżetu państwa na zadania bieżące z zakresu administracji rządowej oraz inne zadania zlecone ustawami realizowane przez powiat – 166.917,00 zł z przeznaczeniem na finansowanie zadań związanych z utrzymaniem pracowników wykonujących zadania zlecone powiatowi.</w:t>
      </w:r>
    </w:p>
    <w:p w:rsidR="005F2199" w:rsidRPr="005F2199" w:rsidRDefault="005F2199" w:rsidP="005F2199">
      <w:pPr>
        <w:pStyle w:val="Tekstpodstawowy2"/>
        <w:spacing w:line="276" w:lineRule="auto"/>
        <w:jc w:val="left"/>
        <w:rPr>
          <w:rFonts w:ascii="Arial" w:hAnsi="Arial" w:cs="Arial"/>
          <w:sz w:val="24"/>
          <w:szCs w:val="24"/>
        </w:rPr>
      </w:pPr>
    </w:p>
    <w:p w:rsidR="005F2199" w:rsidRPr="005F2199" w:rsidRDefault="005F2199" w:rsidP="005F2199">
      <w:pPr>
        <w:pStyle w:val="Tekstpodstawowy2"/>
        <w:spacing w:line="276" w:lineRule="auto"/>
        <w:jc w:val="left"/>
        <w:rPr>
          <w:rFonts w:ascii="Arial" w:hAnsi="Arial" w:cs="Arial"/>
          <w:sz w:val="24"/>
          <w:szCs w:val="24"/>
        </w:rPr>
      </w:pPr>
      <w:r w:rsidRPr="005F2199">
        <w:rPr>
          <w:rFonts w:ascii="Arial" w:hAnsi="Arial" w:cs="Arial"/>
          <w:sz w:val="24"/>
          <w:szCs w:val="24"/>
        </w:rPr>
        <w:t xml:space="preserve">Dział 752 – OBRONA NARODOWA </w:t>
      </w:r>
    </w:p>
    <w:p w:rsidR="005F2199" w:rsidRPr="005F2199" w:rsidRDefault="005F2199" w:rsidP="005F2199">
      <w:pPr>
        <w:pStyle w:val="Tekstpodstawowy2"/>
        <w:spacing w:line="276" w:lineRule="auto"/>
        <w:jc w:val="left"/>
        <w:rPr>
          <w:rFonts w:ascii="Arial" w:hAnsi="Arial" w:cs="Arial"/>
          <w:sz w:val="24"/>
          <w:szCs w:val="24"/>
        </w:rPr>
      </w:pPr>
    </w:p>
    <w:p w:rsidR="005F2199" w:rsidRPr="005F2199" w:rsidRDefault="005F2199" w:rsidP="005F2199">
      <w:pPr>
        <w:pStyle w:val="Tekstpodstawowy2"/>
        <w:spacing w:line="276" w:lineRule="auto"/>
        <w:jc w:val="left"/>
        <w:rPr>
          <w:rFonts w:ascii="Arial" w:hAnsi="Arial" w:cs="Arial"/>
          <w:sz w:val="24"/>
          <w:szCs w:val="24"/>
        </w:rPr>
      </w:pPr>
      <w:r w:rsidRPr="005F2199">
        <w:rPr>
          <w:rFonts w:ascii="Arial" w:hAnsi="Arial" w:cs="Arial"/>
          <w:sz w:val="24"/>
          <w:szCs w:val="24"/>
        </w:rPr>
        <w:t>Rozdział 75212 Pozostałe wydatki obronne</w:t>
      </w:r>
    </w:p>
    <w:p w:rsidR="005F2199" w:rsidRPr="005F2199" w:rsidRDefault="005F2199" w:rsidP="005F2199">
      <w:pPr>
        <w:pStyle w:val="Tekstpodstawowy2"/>
        <w:spacing w:line="276" w:lineRule="auto"/>
        <w:jc w:val="left"/>
        <w:rPr>
          <w:rFonts w:ascii="Arial" w:hAnsi="Arial" w:cs="Arial"/>
          <w:sz w:val="24"/>
          <w:szCs w:val="24"/>
        </w:rPr>
      </w:pPr>
      <w:r w:rsidRPr="005F2199">
        <w:rPr>
          <w:rFonts w:ascii="Arial" w:hAnsi="Arial" w:cs="Arial"/>
          <w:sz w:val="24"/>
          <w:szCs w:val="24"/>
        </w:rPr>
        <w:t>§ 2110 – dotacje celowe otrzymane z budżetu państwa na zadania bieżące z zakresu administracji rządowej oraz inne zadania zlecone ustawami realizowane przez powiat – 3.000,00 zł z przeznaczeniem na szkolenie obronne pracowników samorządowych.</w:t>
      </w:r>
    </w:p>
    <w:p w:rsidR="005F2199" w:rsidRPr="005F2199" w:rsidRDefault="005F2199" w:rsidP="005F2199">
      <w:pPr>
        <w:pStyle w:val="Tekstpodstawowy2"/>
        <w:spacing w:line="276" w:lineRule="auto"/>
        <w:jc w:val="left"/>
        <w:rPr>
          <w:rFonts w:ascii="Arial" w:hAnsi="Arial" w:cs="Arial"/>
          <w:sz w:val="24"/>
          <w:szCs w:val="24"/>
        </w:rPr>
      </w:pPr>
    </w:p>
    <w:p w:rsidR="005F2199" w:rsidRPr="005F2199" w:rsidRDefault="005F2199" w:rsidP="005F2199">
      <w:pPr>
        <w:pStyle w:val="Nagwek2"/>
        <w:spacing w:line="276" w:lineRule="auto"/>
        <w:ind w:left="142" w:hanging="142"/>
        <w:rPr>
          <w:rFonts w:ascii="Arial" w:hAnsi="Arial" w:cs="Arial"/>
          <w:sz w:val="24"/>
          <w:szCs w:val="24"/>
        </w:rPr>
      </w:pPr>
      <w:r w:rsidRPr="005F2199">
        <w:rPr>
          <w:rFonts w:ascii="Arial" w:hAnsi="Arial" w:cs="Arial"/>
          <w:sz w:val="24"/>
          <w:szCs w:val="24"/>
        </w:rPr>
        <w:t>Rozdział 75224 Kwalifikacja wojskowa</w:t>
      </w:r>
    </w:p>
    <w:p w:rsidR="005F2199" w:rsidRPr="005F2199" w:rsidRDefault="005F2199" w:rsidP="005F2199">
      <w:pPr>
        <w:spacing w:line="276" w:lineRule="auto"/>
        <w:rPr>
          <w:rFonts w:ascii="Arial" w:hAnsi="Arial" w:cs="Arial"/>
          <w:highlight w:val="cyan"/>
        </w:rPr>
      </w:pPr>
    </w:p>
    <w:p w:rsidR="005F2199" w:rsidRPr="005F2199" w:rsidRDefault="005F2199" w:rsidP="005F2199">
      <w:pPr>
        <w:spacing w:line="276" w:lineRule="auto"/>
        <w:rPr>
          <w:rFonts w:ascii="Arial" w:hAnsi="Arial" w:cs="Arial"/>
        </w:rPr>
      </w:pPr>
      <w:r w:rsidRPr="005F2199">
        <w:rPr>
          <w:rFonts w:ascii="Arial" w:hAnsi="Arial" w:cs="Arial"/>
        </w:rPr>
        <w:t>§ 2110 – dotacje celowe otrzymane z budżetu państwa na zadania bieżące z zakresu administracji rządowej oraz inne zadania zlecone ustawami realizowane przez powiat – 59.000,00 zł z przeznaczeniem na pokrycie wydatków związanych z przygotowaniem i przeprowadzeniem kwalifikacji wojskowej.</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Dział 754 – BEZPIECZEŃSTWO PUBLICZNE I OCHRONA PRZECIWPOŻAROWA </w:t>
      </w:r>
    </w:p>
    <w:p w:rsidR="005F2199" w:rsidRPr="005F2199" w:rsidRDefault="005F2199" w:rsidP="005F2199">
      <w:pPr>
        <w:spacing w:line="276" w:lineRule="auto"/>
        <w:rPr>
          <w:rFonts w:ascii="Arial" w:hAnsi="Arial" w:cs="Arial"/>
          <w:highlight w:val="cyan"/>
        </w:rPr>
      </w:pPr>
    </w:p>
    <w:p w:rsidR="005F2199" w:rsidRPr="005F2199" w:rsidRDefault="005F2199" w:rsidP="005F2199">
      <w:pPr>
        <w:spacing w:line="276" w:lineRule="auto"/>
        <w:rPr>
          <w:rFonts w:ascii="Arial" w:hAnsi="Arial" w:cs="Arial"/>
        </w:rPr>
      </w:pPr>
      <w:r w:rsidRPr="005F2199">
        <w:rPr>
          <w:rFonts w:ascii="Arial" w:hAnsi="Arial" w:cs="Arial"/>
        </w:rPr>
        <w:t>Rozdział 75411 Komendy powiatowe Państwowej Straży Pożarnej</w:t>
      </w:r>
    </w:p>
    <w:p w:rsidR="005F2199" w:rsidRPr="005F2199" w:rsidRDefault="005F2199" w:rsidP="005F2199">
      <w:pPr>
        <w:spacing w:line="276" w:lineRule="auto"/>
        <w:rPr>
          <w:rFonts w:ascii="Arial" w:hAnsi="Arial" w:cs="Arial"/>
          <w:highlight w:val="cyan"/>
        </w:rPr>
      </w:pPr>
    </w:p>
    <w:p w:rsidR="005F2199" w:rsidRDefault="005F2199" w:rsidP="005F2199">
      <w:pPr>
        <w:spacing w:line="276" w:lineRule="auto"/>
        <w:rPr>
          <w:rFonts w:ascii="Arial" w:hAnsi="Arial" w:cs="Arial"/>
        </w:rPr>
      </w:pPr>
      <w:r w:rsidRPr="005F2199">
        <w:rPr>
          <w:rFonts w:ascii="Arial" w:hAnsi="Arial" w:cs="Arial"/>
        </w:rPr>
        <w:t>§ 2110 – dotacje celowe otrzymane z budżetu państwa na zadania bieżące z zakresu administracji rządowej oraz inne zadania zlecone ustawami realizowane przez powiat – 21.770.703,00 zł z przeznaczeniem na finansowanie działalności Komendy Miejskiej Państwowej Straży Pożarnej.</w:t>
      </w:r>
    </w:p>
    <w:p w:rsid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Dział 755 – WYMIAR SPRAWIEDLIWOŚCI </w:t>
      </w:r>
    </w:p>
    <w:p w:rsidR="005F2199" w:rsidRPr="005F2199" w:rsidRDefault="005F2199" w:rsidP="005F2199">
      <w:pPr>
        <w:pStyle w:val="Nagwek4"/>
        <w:spacing w:line="276" w:lineRule="auto"/>
        <w:rPr>
          <w:rFonts w:ascii="Arial" w:hAnsi="Arial" w:cs="Arial"/>
          <w:i w:val="0"/>
          <w:highlight w:val="cyan"/>
        </w:rPr>
      </w:pPr>
    </w:p>
    <w:p w:rsidR="005F2199" w:rsidRPr="005F2199" w:rsidRDefault="005F2199" w:rsidP="005F2199">
      <w:pPr>
        <w:pStyle w:val="Nagwek4"/>
        <w:spacing w:line="276" w:lineRule="auto"/>
        <w:rPr>
          <w:rFonts w:ascii="Arial" w:hAnsi="Arial" w:cs="Arial"/>
          <w:i w:val="0"/>
        </w:rPr>
      </w:pPr>
      <w:r w:rsidRPr="005F2199">
        <w:rPr>
          <w:rFonts w:ascii="Arial" w:hAnsi="Arial" w:cs="Arial"/>
          <w:i w:val="0"/>
        </w:rPr>
        <w:t>Rozdział 75515 Nieodpłatna pomoc prawna</w:t>
      </w:r>
    </w:p>
    <w:p w:rsidR="005F2199" w:rsidRPr="005F2199" w:rsidRDefault="005F2199" w:rsidP="005F2199">
      <w:pPr>
        <w:spacing w:line="276" w:lineRule="auto"/>
        <w:rPr>
          <w:rFonts w:ascii="Arial" w:hAnsi="Arial" w:cs="Arial"/>
          <w:highlight w:val="cyan"/>
        </w:rPr>
      </w:pPr>
    </w:p>
    <w:p w:rsidR="005F2199" w:rsidRPr="005F2199" w:rsidRDefault="005F2199" w:rsidP="005F2199">
      <w:pPr>
        <w:spacing w:line="276" w:lineRule="auto"/>
        <w:rPr>
          <w:rFonts w:ascii="Arial" w:hAnsi="Arial" w:cs="Arial"/>
        </w:rPr>
      </w:pPr>
      <w:r w:rsidRPr="005F2199">
        <w:rPr>
          <w:rFonts w:ascii="Arial" w:hAnsi="Arial" w:cs="Arial"/>
        </w:rPr>
        <w:t>§ 2110 – dotacje celowe otrzymane z budżetu państwa na zadania bieżące z zakresu administracji rządowej oraz inne zadania zlecone ustawami realizowane przez powiat – 302.880,00 zł z przeznaczeniem na finansowanie zadań wynikających z ustawy z dnia 5 sierpnia 2015 r. o nieodpłatnej pomocy prawnej, nieodpłatnym poradnictwie obywatelskim oraz edukacji prawnej, realizowanych przez powiat w zakresie nieodpłatnej pomocy prawnej.</w:t>
      </w:r>
    </w:p>
    <w:p w:rsidR="005F2199" w:rsidRPr="005F2199" w:rsidRDefault="005F2199" w:rsidP="005F2199">
      <w:pPr>
        <w:spacing w:line="276" w:lineRule="auto"/>
        <w:rPr>
          <w:rFonts w:ascii="Arial" w:hAnsi="Arial" w:cs="Arial"/>
          <w:highlight w:val="cyan"/>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Dział 852 – POMOC SPOŁECZNA</w:t>
      </w:r>
    </w:p>
    <w:p w:rsidR="005F2199" w:rsidRPr="005F2199" w:rsidRDefault="005F2199" w:rsidP="005F2199">
      <w:pPr>
        <w:pStyle w:val="Tekstpodstawowy"/>
        <w:spacing w:line="276" w:lineRule="auto"/>
        <w:jc w:val="left"/>
        <w:rPr>
          <w:rFonts w:ascii="Arial" w:hAnsi="Arial" w:cs="Arial"/>
          <w:highlight w:val="cyan"/>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Rozdział 85205 Zadania w zakresie przeciwdziałania przemocy w rodzinie</w:t>
      </w:r>
    </w:p>
    <w:p w:rsidR="005F2199" w:rsidRPr="005F2199" w:rsidRDefault="005F2199" w:rsidP="005F2199">
      <w:pPr>
        <w:pStyle w:val="Tekstpodstawowy"/>
        <w:spacing w:line="276" w:lineRule="auto"/>
        <w:jc w:val="left"/>
        <w:rPr>
          <w:rFonts w:ascii="Arial" w:hAnsi="Arial" w:cs="Arial"/>
          <w:highlight w:val="cyan"/>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2110 – dotacje celowe otrzymane z budżetu państwa na zadania bieżące z zakresu administracji rządowej oraz inne zadania zlecone ustawami realizowane przez powiat – 672.000,00 zł z przeznaczeniem na koszty pracownicze oraz koszty rzeczowe utrzymania Specjalistycznego Ośrodka Wsparcia dla Ofiar Przemocy we Włocławku.</w:t>
      </w:r>
    </w:p>
    <w:p w:rsidR="005F2199" w:rsidRPr="005F2199" w:rsidRDefault="005F2199" w:rsidP="005F2199">
      <w:pPr>
        <w:spacing w:line="276" w:lineRule="auto"/>
        <w:rPr>
          <w:rFonts w:ascii="Arial" w:hAnsi="Arial" w:cs="Arial"/>
          <w:highlight w:val="cyan"/>
        </w:rPr>
      </w:pP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Dział 853 – POZOSTAŁE ZADANIA W ZAKRESIE POLITYKI SPOŁECZNEJ</w:t>
      </w:r>
    </w:p>
    <w:p w:rsidR="005F2199" w:rsidRPr="005F2199" w:rsidRDefault="005F2199" w:rsidP="005F2199">
      <w:pPr>
        <w:pStyle w:val="Tekstpodstawowy"/>
        <w:spacing w:line="276" w:lineRule="auto"/>
        <w:jc w:val="left"/>
        <w:rPr>
          <w:rFonts w:ascii="Arial" w:hAnsi="Arial" w:cs="Arial"/>
          <w:highlight w:val="cyan"/>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Rozdział 85321 Zespoły do spraw orzekania o niepełnosprawności </w:t>
      </w:r>
    </w:p>
    <w:p w:rsidR="005F2199" w:rsidRPr="005F2199" w:rsidRDefault="005F2199" w:rsidP="005F2199">
      <w:pPr>
        <w:pStyle w:val="Tekstpodstawowy"/>
        <w:spacing w:line="276" w:lineRule="auto"/>
        <w:jc w:val="left"/>
        <w:rPr>
          <w:rFonts w:ascii="Arial" w:hAnsi="Arial" w:cs="Arial"/>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 2110 – dotacje celowe otrzymane z budżetu państwa na zadania bieżące z zakresu administracji rządowej oraz inne zadania zlecone ustawami realizowane przez powiat – 697.000,00 zł z przeznaczeniem na finansowanie działalności Miejskiego Zespołu do spraw Orzekania o Niepełnosprawności. </w:t>
      </w:r>
    </w:p>
    <w:p w:rsidR="005F2199" w:rsidRPr="005F2199" w:rsidRDefault="005F2199" w:rsidP="005F2199">
      <w:pPr>
        <w:keepNext/>
        <w:spacing w:line="276" w:lineRule="auto"/>
        <w:outlineLvl w:val="0"/>
        <w:rPr>
          <w:rFonts w:ascii="Arial" w:hAnsi="Arial" w:cs="Arial"/>
          <w:bCs/>
        </w:rPr>
      </w:pPr>
      <w:r w:rsidRPr="005F2199">
        <w:rPr>
          <w:rFonts w:ascii="Arial" w:hAnsi="Arial" w:cs="Arial"/>
          <w:bCs/>
        </w:rPr>
        <w:t>II. W Y D A T K I</w:t>
      </w:r>
    </w:p>
    <w:p w:rsidR="005F2199" w:rsidRPr="005F2199" w:rsidRDefault="005F2199" w:rsidP="005F2199">
      <w:pPr>
        <w:spacing w:line="276" w:lineRule="auto"/>
        <w:ind w:firstLine="1134"/>
        <w:rPr>
          <w:rFonts w:ascii="Arial" w:hAnsi="Arial" w:cs="Arial"/>
          <w:highlight w:val="yellow"/>
        </w:rPr>
      </w:pPr>
    </w:p>
    <w:p w:rsidR="005F2199" w:rsidRPr="005F2199" w:rsidRDefault="005F2199" w:rsidP="005F2199">
      <w:pPr>
        <w:spacing w:line="276" w:lineRule="auto"/>
        <w:rPr>
          <w:rFonts w:ascii="Arial" w:hAnsi="Arial" w:cs="Arial"/>
        </w:rPr>
      </w:pPr>
      <w:r w:rsidRPr="005F2199">
        <w:rPr>
          <w:rFonts w:ascii="Arial" w:hAnsi="Arial" w:cs="Arial"/>
        </w:rPr>
        <w:t xml:space="preserve">Na realizację wydatków zaplanowano w budżecie miasta Włocławek na 2026 rok kwotę 1.485.216.612,57 zł, w tym: </w:t>
      </w:r>
    </w:p>
    <w:p w:rsidR="005F2199" w:rsidRPr="005F2199" w:rsidRDefault="005F2199" w:rsidP="005F2199">
      <w:pPr>
        <w:numPr>
          <w:ilvl w:val="0"/>
          <w:numId w:val="24"/>
        </w:numPr>
        <w:spacing w:line="276" w:lineRule="auto"/>
        <w:ind w:left="284" w:hanging="284"/>
        <w:rPr>
          <w:rFonts w:ascii="Arial" w:hAnsi="Arial" w:cs="Arial"/>
        </w:rPr>
      </w:pPr>
      <w:r w:rsidRPr="005F2199">
        <w:rPr>
          <w:rFonts w:ascii="Arial" w:hAnsi="Arial" w:cs="Arial"/>
        </w:rPr>
        <w:t>wydatki bieżące – 1.069.280.051,94 zł, z tego:</w:t>
      </w:r>
    </w:p>
    <w:p w:rsidR="005F2199" w:rsidRPr="005F2199" w:rsidRDefault="005F2199" w:rsidP="005F2199">
      <w:pPr>
        <w:spacing w:line="276" w:lineRule="auto"/>
        <w:rPr>
          <w:rFonts w:ascii="Arial" w:hAnsi="Arial" w:cs="Arial"/>
        </w:rPr>
      </w:pPr>
      <w:r w:rsidRPr="005F2199">
        <w:rPr>
          <w:rFonts w:ascii="Arial" w:hAnsi="Arial" w:cs="Arial"/>
        </w:rPr>
        <w:t xml:space="preserve">- na zadania własne gminy – 713.621.724,29 zł, </w:t>
      </w:r>
    </w:p>
    <w:p w:rsidR="005F2199" w:rsidRPr="005F2199" w:rsidRDefault="005F2199" w:rsidP="005F2199">
      <w:pPr>
        <w:spacing w:line="276" w:lineRule="auto"/>
        <w:rPr>
          <w:rFonts w:ascii="Arial" w:hAnsi="Arial" w:cs="Arial"/>
        </w:rPr>
      </w:pPr>
      <w:r w:rsidRPr="005F2199">
        <w:rPr>
          <w:rFonts w:ascii="Arial" w:hAnsi="Arial" w:cs="Arial"/>
        </w:rPr>
        <w:t xml:space="preserve">- na zadania własne powiatu – 276.760.625,65 zł, </w:t>
      </w:r>
    </w:p>
    <w:p w:rsidR="005F2199" w:rsidRPr="005F2199" w:rsidRDefault="005F2199" w:rsidP="005F2199">
      <w:pPr>
        <w:spacing w:line="276" w:lineRule="auto"/>
        <w:rPr>
          <w:rFonts w:ascii="Arial" w:hAnsi="Arial" w:cs="Arial"/>
        </w:rPr>
      </w:pPr>
      <w:r w:rsidRPr="005F2199">
        <w:rPr>
          <w:rFonts w:ascii="Arial" w:hAnsi="Arial" w:cs="Arial"/>
        </w:rPr>
        <w:t>- na zadania zlecone gminie – 53.251.262,00 zł,</w:t>
      </w:r>
    </w:p>
    <w:p w:rsidR="005F2199" w:rsidRPr="005F2199" w:rsidRDefault="005F2199" w:rsidP="005F2199">
      <w:pPr>
        <w:spacing w:line="276" w:lineRule="auto"/>
        <w:rPr>
          <w:rFonts w:ascii="Arial" w:hAnsi="Arial" w:cs="Arial"/>
        </w:rPr>
      </w:pPr>
      <w:r w:rsidRPr="005F2199">
        <w:rPr>
          <w:rFonts w:ascii="Arial" w:hAnsi="Arial" w:cs="Arial"/>
        </w:rPr>
        <w:t>- na zadania rządowe powiatu – 25.646.440,00 zł,</w:t>
      </w:r>
    </w:p>
    <w:p w:rsidR="005F2199" w:rsidRPr="005F2199" w:rsidRDefault="005F2199" w:rsidP="005F2199">
      <w:pPr>
        <w:spacing w:line="276" w:lineRule="auto"/>
        <w:rPr>
          <w:rFonts w:ascii="Arial" w:hAnsi="Arial" w:cs="Arial"/>
        </w:rPr>
      </w:pPr>
    </w:p>
    <w:p w:rsidR="005F2199" w:rsidRPr="005F2199" w:rsidRDefault="005F2199" w:rsidP="005F2199">
      <w:pPr>
        <w:numPr>
          <w:ilvl w:val="0"/>
          <w:numId w:val="24"/>
        </w:numPr>
        <w:spacing w:line="276" w:lineRule="auto"/>
        <w:ind w:left="284" w:hanging="284"/>
        <w:rPr>
          <w:rFonts w:ascii="Arial" w:hAnsi="Arial" w:cs="Arial"/>
        </w:rPr>
      </w:pPr>
      <w:r w:rsidRPr="005F2199">
        <w:rPr>
          <w:rFonts w:ascii="Arial" w:hAnsi="Arial" w:cs="Arial"/>
        </w:rPr>
        <w:t xml:space="preserve">wydatki majątkowe – 415.936.560,63 zł, </w:t>
      </w:r>
    </w:p>
    <w:p w:rsidR="005F2199" w:rsidRPr="005F2199" w:rsidRDefault="005F2199" w:rsidP="005F2199">
      <w:pPr>
        <w:spacing w:line="276" w:lineRule="auto"/>
        <w:ind w:left="142" w:firstLine="142"/>
        <w:rPr>
          <w:rFonts w:ascii="Arial" w:hAnsi="Arial" w:cs="Arial"/>
        </w:rPr>
      </w:pPr>
      <w:r w:rsidRPr="005F2199">
        <w:rPr>
          <w:rFonts w:ascii="Arial" w:hAnsi="Arial" w:cs="Arial"/>
        </w:rPr>
        <w:t>w ramach zadań własnych gminy – 317.419.861,83 zł,</w:t>
      </w:r>
    </w:p>
    <w:p w:rsidR="005F2199" w:rsidRPr="005F2199" w:rsidRDefault="005F2199" w:rsidP="005F2199">
      <w:pPr>
        <w:spacing w:line="276" w:lineRule="auto"/>
        <w:ind w:left="142" w:firstLine="142"/>
        <w:rPr>
          <w:rFonts w:ascii="Arial" w:hAnsi="Arial" w:cs="Arial"/>
        </w:rPr>
      </w:pPr>
      <w:r w:rsidRPr="005F2199">
        <w:rPr>
          <w:rFonts w:ascii="Arial" w:hAnsi="Arial" w:cs="Arial"/>
        </w:rPr>
        <w:t>w ramach zadań własnych powiatu – 98.516.698,80 zł.</w:t>
      </w:r>
    </w:p>
    <w:p w:rsidR="005F2199" w:rsidRPr="005F2199" w:rsidRDefault="005F2199" w:rsidP="005F2199">
      <w:pPr>
        <w:spacing w:before="120" w:line="276" w:lineRule="auto"/>
        <w:ind w:left="142" w:hanging="142"/>
        <w:rPr>
          <w:rFonts w:ascii="Arial" w:hAnsi="Arial" w:cs="Arial"/>
          <w:iCs/>
          <w:color w:val="FF0000"/>
        </w:rPr>
      </w:pPr>
      <w:r w:rsidRPr="005F2199">
        <w:rPr>
          <w:rFonts w:ascii="Arial" w:hAnsi="Arial" w:cs="Arial"/>
        </w:rPr>
        <w:t>(w części opisowej wydatki majątkowe zostały omówione odrębnie),</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ind w:firstLine="851"/>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II.1. Wydatki na zadania własne gminy </w:t>
      </w:r>
    </w:p>
    <w:p w:rsidR="005F2199" w:rsidRPr="005F2199" w:rsidRDefault="005F2199" w:rsidP="005F2199">
      <w:pPr>
        <w:spacing w:line="276" w:lineRule="auto"/>
        <w:rPr>
          <w:rFonts w:ascii="Arial" w:hAnsi="Arial" w:cs="Arial"/>
        </w:rPr>
      </w:pPr>
    </w:p>
    <w:p w:rsidR="005F2199" w:rsidRPr="005F2199" w:rsidRDefault="005F2199" w:rsidP="005F2199">
      <w:pPr>
        <w:tabs>
          <w:tab w:val="left" w:pos="-1276"/>
          <w:tab w:val="left" w:pos="142"/>
        </w:tabs>
        <w:spacing w:line="276" w:lineRule="auto"/>
        <w:rPr>
          <w:rFonts w:ascii="Arial" w:hAnsi="Arial" w:cs="Arial"/>
        </w:rPr>
      </w:pPr>
      <w:r w:rsidRPr="005F2199">
        <w:rPr>
          <w:rFonts w:ascii="Arial" w:hAnsi="Arial" w:cs="Arial"/>
        </w:rPr>
        <w:t>Planowana na 2026 rok wielkość wydatków na zadania własne w poszczególnych działach przedstawia się następująco:</w:t>
      </w:r>
    </w:p>
    <w:p w:rsidR="005F2199" w:rsidRPr="005F2199" w:rsidRDefault="005F2199" w:rsidP="005F2199">
      <w:pPr>
        <w:spacing w:line="276" w:lineRule="auto"/>
        <w:rPr>
          <w:rFonts w:ascii="Arial" w:hAnsi="Arial" w:cs="Arial"/>
        </w:rPr>
      </w:pPr>
    </w:p>
    <w:p w:rsidR="005F2199" w:rsidRDefault="005F2199" w:rsidP="005F2199">
      <w:pPr>
        <w:spacing w:line="276" w:lineRule="auto"/>
        <w:rPr>
          <w:rFonts w:ascii="Arial" w:hAnsi="Arial" w:cs="Arial"/>
        </w:rPr>
      </w:pPr>
      <w:r w:rsidRPr="005F2199">
        <w:rPr>
          <w:rFonts w:ascii="Arial" w:hAnsi="Arial" w:cs="Arial"/>
        </w:rPr>
        <w:t>Dział 010 – ROLNICTWO I ŁOWIECTWO</w:t>
      </w:r>
    </w:p>
    <w:p w:rsid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lastRenderedPageBreak/>
        <w:t>Rozdział 01030 Izby Rolnicze</w:t>
      </w:r>
    </w:p>
    <w:p w:rsidR="005F2199" w:rsidRPr="005F2199" w:rsidRDefault="005F2199" w:rsidP="005F2199">
      <w:pPr>
        <w:spacing w:line="276" w:lineRule="auto"/>
        <w:rPr>
          <w:rFonts w:ascii="Arial" w:hAnsi="Arial" w:cs="Arial"/>
        </w:rPr>
      </w:pPr>
    </w:p>
    <w:p w:rsidR="005F2199" w:rsidRDefault="005F2199" w:rsidP="005F2199">
      <w:pPr>
        <w:spacing w:line="276" w:lineRule="auto"/>
        <w:rPr>
          <w:rFonts w:ascii="Arial" w:hAnsi="Arial" w:cs="Arial"/>
        </w:rPr>
      </w:pPr>
      <w:r w:rsidRPr="005F2199">
        <w:rPr>
          <w:rFonts w:ascii="Arial" w:hAnsi="Arial" w:cs="Arial"/>
        </w:rPr>
        <w:t>W rozdziale tym zaplanowano kwotę 2.000,00 zł z przeznaczeniem na opłacenie składki na Izby Rolnicze w wysokości 2 % przewidywanych wpływów z podatku rolnego.</w:t>
      </w:r>
    </w:p>
    <w:p w:rsid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Dział 020 – LEŚNICTWO</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Rozdział 02001 Gospodarka leśna</w:t>
      </w:r>
    </w:p>
    <w:p w:rsidR="005F2199" w:rsidRPr="005F2199" w:rsidRDefault="005F2199" w:rsidP="005F2199">
      <w:pPr>
        <w:spacing w:line="276" w:lineRule="auto"/>
        <w:rPr>
          <w:rFonts w:ascii="Arial" w:hAnsi="Arial" w:cs="Arial"/>
        </w:rPr>
      </w:pPr>
    </w:p>
    <w:p w:rsidR="005F2199" w:rsidRDefault="005F2199" w:rsidP="005F2199">
      <w:pPr>
        <w:spacing w:line="276" w:lineRule="auto"/>
        <w:rPr>
          <w:rFonts w:ascii="Arial" w:hAnsi="Arial" w:cs="Arial"/>
        </w:rPr>
      </w:pPr>
      <w:r w:rsidRPr="005F2199">
        <w:rPr>
          <w:rFonts w:ascii="Arial" w:hAnsi="Arial" w:cs="Arial"/>
        </w:rPr>
        <w:t>Na zadania bieżące z zakresu gospodarki leśnej realizowane przez Miejski Zarząd Dróg i Zieleni zaplanowano środki w wysokości 132.200,00 zł m. in. na: zakup narzędzi i urządzeń do pozyskiwania i obróbki drewna, paliwa, drzew do zalesiania, części zamiennych do urządzeń i sprzętu, pokrycie kosztów monitoringu, wywozu odpadów komunalnych z lasu, usług remontowych, przeglądów technicznych, mineralizacji pasów przeciwpożarowych, wynajmu maszyn, zużycia energii elektrycznej i wody w budynku Leśniczówki oraz koszty ubezpieczenia.</w:t>
      </w:r>
    </w:p>
    <w:p w:rsid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Dział 600 – TRANSPORT I ŁĄCZNOŚĆ </w:t>
      </w:r>
    </w:p>
    <w:p w:rsidR="005F2199" w:rsidRDefault="005F2199" w:rsidP="005F2199">
      <w:pPr>
        <w:spacing w:line="276" w:lineRule="auto"/>
        <w:rPr>
          <w:rFonts w:ascii="Arial" w:hAnsi="Arial" w:cs="Arial"/>
        </w:rPr>
      </w:pPr>
      <w:r w:rsidRPr="005F2199">
        <w:rPr>
          <w:rFonts w:ascii="Arial" w:hAnsi="Arial" w:cs="Arial"/>
        </w:rPr>
        <w:t xml:space="preserve">Zaplanowano kwotę 187.264.289,52 zł z przeznaczeniem na: </w:t>
      </w:r>
    </w:p>
    <w:p w:rsid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Rozdział 60004 Lokalny transport zbiorowy</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Na wydatki związane z organizowaniem zbiorowego transportu lokalnego przeznaczono kwotę 128.177.821,07 zł, w tym na:</w:t>
      </w:r>
    </w:p>
    <w:p w:rsidR="005F2199" w:rsidRPr="005F2199" w:rsidRDefault="005F2199" w:rsidP="005F2199">
      <w:pPr>
        <w:spacing w:line="276" w:lineRule="auto"/>
        <w:ind w:left="142" w:hanging="142"/>
        <w:rPr>
          <w:rFonts w:ascii="Arial" w:hAnsi="Arial" w:cs="Arial"/>
        </w:rPr>
      </w:pPr>
      <w:r w:rsidRPr="005F2199">
        <w:rPr>
          <w:rFonts w:ascii="Arial" w:hAnsi="Arial" w:cs="Arial"/>
        </w:rPr>
        <w:t>1. Wydatki bieżące – 43.770.324,69 zł na:</w:t>
      </w:r>
    </w:p>
    <w:p w:rsidR="005F2199" w:rsidRPr="005F2199" w:rsidRDefault="005F2199" w:rsidP="005F2199">
      <w:pPr>
        <w:spacing w:line="276" w:lineRule="auto"/>
        <w:rPr>
          <w:rFonts w:ascii="Arial" w:hAnsi="Arial" w:cs="Arial"/>
        </w:rPr>
      </w:pPr>
      <w:r w:rsidRPr="005F2199">
        <w:rPr>
          <w:rFonts w:ascii="Arial" w:hAnsi="Arial" w:cs="Arial"/>
        </w:rPr>
        <w:t xml:space="preserve">- usługi przewozowe, utrzymanie przystanków komunikacyjnych (utrzymanie czystości i porządku, remonty i konserwacje, ubezpieczenie, zakup wyposażenia przystanków), ekspertyzy i analizy oraz prowizję od sprzedaży biletów drogą elektroniczną – 40.129.900,00 zł, </w:t>
      </w:r>
    </w:p>
    <w:p w:rsidR="005F2199" w:rsidRPr="005F2199" w:rsidRDefault="005F2199" w:rsidP="005F2199">
      <w:pPr>
        <w:spacing w:line="276" w:lineRule="auto"/>
        <w:rPr>
          <w:rFonts w:ascii="Arial" w:hAnsi="Arial" w:cs="Arial"/>
        </w:rPr>
      </w:pPr>
      <w:r w:rsidRPr="005F2199">
        <w:rPr>
          <w:rFonts w:ascii="Arial" w:hAnsi="Arial" w:cs="Arial"/>
        </w:rPr>
        <w:t>- zadania realizowane przez Miejski Zarząd Dróg i Zieleni – 433.132,50 zł z przeznaczeniem na pokrycie kosztów, m. in.: funkcjonowania Centrum Zarządzania Inteligentnego Systemu Transportowego (ITS) (wynajem pomieszczeń, pogwarancyjne utrzymanie, naprawy i konserwacje ITS, obsługa systemu sprzedaży biletów komunikacji miejskiej, zużycie energii elektrycznej, usługi telekomunikacyjne, zakup materiałów),</w:t>
      </w:r>
    </w:p>
    <w:p w:rsidR="005F2199" w:rsidRPr="005F2199" w:rsidRDefault="005F2199" w:rsidP="005F2199">
      <w:pPr>
        <w:spacing w:line="276" w:lineRule="auto"/>
        <w:rPr>
          <w:rFonts w:ascii="Arial" w:hAnsi="Arial" w:cs="Arial"/>
        </w:rPr>
      </w:pPr>
      <w:r w:rsidRPr="005F2199">
        <w:rPr>
          <w:rFonts w:ascii="Arial" w:hAnsi="Arial" w:cs="Arial"/>
        </w:rPr>
        <w:t>- wydatki na programy realizowane z udziałem środków unijnych – 87.292,19 zł z przeznaczeniem na projekt pn. „Tabor na potrzeby czystej komunikacji w mieście Włocławek” w ramach programu Fundusze Europejskie dla Kujaw i Pomorza 2021-2027.</w:t>
      </w:r>
    </w:p>
    <w:p w:rsidR="005F2199" w:rsidRDefault="005F2199" w:rsidP="005F2199">
      <w:pPr>
        <w:tabs>
          <w:tab w:val="left" w:pos="708"/>
          <w:tab w:val="center" w:pos="4536"/>
          <w:tab w:val="right" w:pos="9072"/>
        </w:tabs>
        <w:spacing w:line="276" w:lineRule="auto"/>
        <w:ind w:left="284" w:hanging="284"/>
        <w:rPr>
          <w:rFonts w:ascii="Arial" w:hAnsi="Arial" w:cs="Arial"/>
        </w:rPr>
      </w:pPr>
      <w:r w:rsidRPr="005F2199">
        <w:rPr>
          <w:rFonts w:ascii="Arial" w:hAnsi="Arial" w:cs="Arial"/>
        </w:rPr>
        <w:t xml:space="preserve">2. Wydatki majątkowe – 84.407.496,38 zł. </w:t>
      </w:r>
    </w:p>
    <w:p w:rsidR="005F2199" w:rsidRDefault="005F2199" w:rsidP="005F2199">
      <w:pPr>
        <w:tabs>
          <w:tab w:val="left" w:pos="708"/>
          <w:tab w:val="center" w:pos="4536"/>
          <w:tab w:val="right" w:pos="9072"/>
        </w:tabs>
        <w:spacing w:line="276" w:lineRule="auto"/>
        <w:ind w:left="284" w:hanging="284"/>
        <w:rPr>
          <w:rFonts w:ascii="Arial" w:hAnsi="Arial" w:cs="Arial"/>
        </w:rPr>
      </w:pPr>
    </w:p>
    <w:p w:rsidR="005F2199" w:rsidRDefault="005F2199" w:rsidP="005F2199">
      <w:pPr>
        <w:tabs>
          <w:tab w:val="left" w:pos="708"/>
          <w:tab w:val="center" w:pos="4536"/>
          <w:tab w:val="right" w:pos="9072"/>
        </w:tabs>
        <w:spacing w:line="276" w:lineRule="auto"/>
        <w:ind w:left="284" w:hanging="284"/>
        <w:rPr>
          <w:rFonts w:ascii="Arial" w:hAnsi="Arial" w:cs="Arial"/>
        </w:rPr>
      </w:pPr>
      <w:r w:rsidRPr="005F2199">
        <w:rPr>
          <w:rFonts w:ascii="Arial" w:hAnsi="Arial" w:cs="Arial"/>
        </w:rPr>
        <w:t>Rozdział 60016 Drogi publiczne gminne</w:t>
      </w:r>
    </w:p>
    <w:p w:rsidR="005F2199" w:rsidRDefault="005F2199" w:rsidP="005F2199">
      <w:pPr>
        <w:tabs>
          <w:tab w:val="left" w:pos="708"/>
          <w:tab w:val="center" w:pos="4536"/>
          <w:tab w:val="right" w:pos="9072"/>
        </w:tabs>
        <w:spacing w:line="276" w:lineRule="auto"/>
        <w:ind w:left="284" w:hanging="284"/>
        <w:rPr>
          <w:rFonts w:ascii="Arial" w:hAnsi="Arial" w:cs="Arial"/>
        </w:rPr>
      </w:pPr>
    </w:p>
    <w:p w:rsidR="005F2199" w:rsidRPr="005F2199" w:rsidRDefault="005F2199" w:rsidP="005F2199">
      <w:pPr>
        <w:tabs>
          <w:tab w:val="left" w:pos="708"/>
          <w:tab w:val="center" w:pos="4536"/>
          <w:tab w:val="right" w:pos="9072"/>
        </w:tabs>
        <w:spacing w:line="276" w:lineRule="auto"/>
        <w:ind w:left="284" w:hanging="284"/>
        <w:rPr>
          <w:rFonts w:ascii="Arial" w:hAnsi="Arial" w:cs="Arial"/>
        </w:rPr>
      </w:pPr>
      <w:r w:rsidRPr="005F2199">
        <w:rPr>
          <w:rFonts w:ascii="Arial" w:hAnsi="Arial" w:cs="Arial"/>
        </w:rPr>
        <w:lastRenderedPageBreak/>
        <w:t>Wydatki w wysokości 39.684.416,35 zł zaplanowano na:</w:t>
      </w:r>
    </w:p>
    <w:p w:rsidR="005F2199" w:rsidRPr="005F2199" w:rsidRDefault="005F2199" w:rsidP="005F2199">
      <w:pPr>
        <w:spacing w:line="276" w:lineRule="auto"/>
        <w:rPr>
          <w:rFonts w:ascii="Arial" w:hAnsi="Arial" w:cs="Arial"/>
        </w:rPr>
      </w:pPr>
      <w:r w:rsidRPr="005F2199">
        <w:rPr>
          <w:rFonts w:ascii="Arial" w:hAnsi="Arial" w:cs="Arial"/>
        </w:rPr>
        <w:t xml:space="preserve">1. Wydatki bieżące – 5.114.590,00 zł na zadania realizowane przez Miejski Zarząd Dróg i Zieleni m.in. na remonty i bieżące utrzymanie dróg gminnych, zakup narzędzi i sprzętu oraz materiałów do remontów i utrzymania nawierzchni dróg </w:t>
      </w:r>
    </w:p>
    <w:p w:rsidR="005F2199" w:rsidRDefault="005F2199" w:rsidP="005F2199">
      <w:pPr>
        <w:tabs>
          <w:tab w:val="left" w:pos="708"/>
          <w:tab w:val="center" w:pos="4536"/>
          <w:tab w:val="right" w:pos="9072"/>
        </w:tabs>
        <w:spacing w:line="276" w:lineRule="auto"/>
        <w:ind w:left="284" w:hanging="284"/>
        <w:rPr>
          <w:rFonts w:ascii="Arial" w:hAnsi="Arial" w:cs="Arial"/>
        </w:rPr>
      </w:pPr>
      <w:r w:rsidRPr="005F2199">
        <w:rPr>
          <w:rFonts w:ascii="Arial" w:hAnsi="Arial" w:cs="Arial"/>
        </w:rPr>
        <w:t xml:space="preserve">2. Wydatki majątkowe – 34.569.826,35 zł. </w:t>
      </w:r>
    </w:p>
    <w:p w:rsidR="005F2199" w:rsidRDefault="005F2199" w:rsidP="005F2199">
      <w:pPr>
        <w:tabs>
          <w:tab w:val="left" w:pos="708"/>
          <w:tab w:val="center" w:pos="4536"/>
          <w:tab w:val="right" w:pos="9072"/>
        </w:tabs>
        <w:spacing w:line="276" w:lineRule="auto"/>
        <w:ind w:left="284" w:hanging="284"/>
        <w:rPr>
          <w:rFonts w:ascii="Arial" w:hAnsi="Arial" w:cs="Arial"/>
        </w:rPr>
      </w:pPr>
    </w:p>
    <w:p w:rsidR="005F2199" w:rsidRPr="005F2199" w:rsidRDefault="005F2199" w:rsidP="005F2199">
      <w:pPr>
        <w:tabs>
          <w:tab w:val="left" w:pos="708"/>
          <w:tab w:val="center" w:pos="4536"/>
          <w:tab w:val="right" w:pos="9072"/>
        </w:tabs>
        <w:spacing w:line="276" w:lineRule="auto"/>
        <w:ind w:left="284" w:hanging="284"/>
        <w:rPr>
          <w:rFonts w:ascii="Arial" w:hAnsi="Arial" w:cs="Arial"/>
        </w:rPr>
      </w:pPr>
      <w:r w:rsidRPr="005F2199">
        <w:rPr>
          <w:rFonts w:ascii="Arial" w:hAnsi="Arial" w:cs="Arial"/>
        </w:rPr>
        <w:t>Rozdział 60017 Drogi wewnętrzne</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Zaplanowano środki w wysokości 1.517.840,50 zł na:</w:t>
      </w:r>
    </w:p>
    <w:p w:rsidR="005F2199" w:rsidRPr="005F2199" w:rsidRDefault="005F2199" w:rsidP="005F2199">
      <w:pPr>
        <w:spacing w:line="276" w:lineRule="auto"/>
        <w:rPr>
          <w:rFonts w:ascii="Arial" w:hAnsi="Arial" w:cs="Arial"/>
        </w:rPr>
      </w:pPr>
      <w:r w:rsidRPr="005F2199">
        <w:rPr>
          <w:rFonts w:ascii="Arial" w:hAnsi="Arial" w:cs="Arial"/>
        </w:rPr>
        <w:t>1. Wydatki bieżące – 517.840,50 zł realizowane przez Miejski Zarząd Dróg i Zieleni z przeznaczeniem na remonty i bieżące utrzymanie dróg wewnętrznych oraz zakup masy bitumicznej.</w:t>
      </w:r>
    </w:p>
    <w:p w:rsidR="005F2199" w:rsidRDefault="005F2199" w:rsidP="005F2199">
      <w:pPr>
        <w:tabs>
          <w:tab w:val="left" w:pos="708"/>
          <w:tab w:val="center" w:pos="4536"/>
          <w:tab w:val="right" w:pos="9072"/>
        </w:tabs>
        <w:spacing w:line="276" w:lineRule="auto"/>
        <w:ind w:left="284" w:hanging="284"/>
        <w:rPr>
          <w:rFonts w:ascii="Arial" w:hAnsi="Arial" w:cs="Arial"/>
        </w:rPr>
      </w:pPr>
      <w:r w:rsidRPr="005F2199">
        <w:rPr>
          <w:rFonts w:ascii="Arial" w:hAnsi="Arial" w:cs="Arial"/>
        </w:rPr>
        <w:t xml:space="preserve">2. Wydatki majątkowe – 1.000.000,00 zł. </w:t>
      </w:r>
    </w:p>
    <w:p w:rsidR="005F2199" w:rsidRDefault="005F2199" w:rsidP="005F2199">
      <w:pPr>
        <w:tabs>
          <w:tab w:val="left" w:pos="708"/>
          <w:tab w:val="center" w:pos="4536"/>
          <w:tab w:val="right" w:pos="9072"/>
        </w:tabs>
        <w:spacing w:line="276" w:lineRule="auto"/>
        <w:ind w:left="284" w:hanging="284"/>
        <w:rPr>
          <w:rFonts w:ascii="Arial" w:hAnsi="Arial" w:cs="Arial"/>
        </w:rPr>
      </w:pPr>
    </w:p>
    <w:p w:rsidR="005F2199" w:rsidRPr="005F2199" w:rsidRDefault="005F2199" w:rsidP="005F2199">
      <w:pPr>
        <w:tabs>
          <w:tab w:val="left" w:pos="708"/>
          <w:tab w:val="center" w:pos="4536"/>
          <w:tab w:val="right" w:pos="9072"/>
        </w:tabs>
        <w:spacing w:line="276" w:lineRule="auto"/>
        <w:ind w:left="284" w:hanging="284"/>
        <w:rPr>
          <w:rFonts w:ascii="Arial" w:hAnsi="Arial" w:cs="Arial"/>
        </w:rPr>
      </w:pPr>
      <w:r w:rsidRPr="005F2199">
        <w:rPr>
          <w:rFonts w:ascii="Arial" w:hAnsi="Arial" w:cs="Arial"/>
        </w:rPr>
        <w:t>Rozdział 60019 Płatne parkowanie</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Zaplanowano środki w wysokości 598.100,00 zł na bieżące utrzymanie i obsługę Strefy Płatnego Parkowania. </w:t>
      </w:r>
    </w:p>
    <w:p w:rsidR="005F2199" w:rsidRPr="005F2199" w:rsidRDefault="005F2199" w:rsidP="005F2199">
      <w:pPr>
        <w:spacing w:line="276" w:lineRule="auto"/>
        <w:ind w:left="284" w:hanging="284"/>
        <w:rPr>
          <w:rFonts w:ascii="Arial" w:hAnsi="Arial" w:cs="Arial"/>
        </w:rPr>
      </w:pPr>
    </w:p>
    <w:p w:rsidR="005F2199" w:rsidRPr="005F2199" w:rsidRDefault="005F2199" w:rsidP="005F2199">
      <w:pPr>
        <w:spacing w:line="276" w:lineRule="auto"/>
        <w:ind w:left="284" w:hanging="284"/>
        <w:rPr>
          <w:rFonts w:ascii="Arial" w:hAnsi="Arial" w:cs="Arial"/>
        </w:rPr>
      </w:pPr>
      <w:r w:rsidRPr="005F2199">
        <w:rPr>
          <w:rFonts w:ascii="Arial" w:hAnsi="Arial" w:cs="Arial"/>
        </w:rPr>
        <w:t>Rozdział 60021 Funkcjonowanie dworców i węzłów przesiadkowych</w:t>
      </w:r>
    </w:p>
    <w:p w:rsidR="005F2199" w:rsidRPr="005F2199" w:rsidRDefault="005F2199" w:rsidP="005F2199">
      <w:pPr>
        <w:spacing w:line="276" w:lineRule="auto"/>
        <w:ind w:left="284" w:hanging="284"/>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Zaplanowano środki w wysokości 291.550,00 zł na bieżące utrzymanie multimodalnego węzła przesiadkowego, w tym m. in.: koszty energii, utrzymanie porządku, zakup materiałów. Zadanie realizowane będzie przez Miejski Zarząd Dróg i Zieleni. </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ind w:left="284" w:hanging="284"/>
        <w:rPr>
          <w:rFonts w:ascii="Arial" w:hAnsi="Arial" w:cs="Arial"/>
        </w:rPr>
      </w:pPr>
      <w:r w:rsidRPr="005F2199">
        <w:rPr>
          <w:rFonts w:ascii="Arial" w:hAnsi="Arial" w:cs="Arial"/>
        </w:rPr>
        <w:t>Rozdział 60022 Funkcjonowanie systemów rowerów publicznych</w:t>
      </w:r>
    </w:p>
    <w:p w:rsidR="005F2199" w:rsidRPr="005F2199" w:rsidRDefault="005F2199" w:rsidP="005F2199">
      <w:pPr>
        <w:spacing w:line="276" w:lineRule="auto"/>
        <w:ind w:left="284" w:hanging="284"/>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Zaplanowane wydatki w tym rozdziale w wysokości 100.000,00 zł przeznaczone zostaną na obsługę systemu roweru miejskiego „WŁOWER”.</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ind w:left="284" w:hanging="284"/>
        <w:rPr>
          <w:rFonts w:ascii="Arial" w:hAnsi="Arial" w:cs="Arial"/>
        </w:rPr>
      </w:pPr>
      <w:r w:rsidRPr="005F2199">
        <w:rPr>
          <w:rFonts w:ascii="Arial" w:hAnsi="Arial" w:cs="Arial"/>
        </w:rPr>
        <w:t xml:space="preserve">Rozdział 60095 Pozostała działalność </w:t>
      </w:r>
    </w:p>
    <w:p w:rsidR="005F2199" w:rsidRPr="005F2199" w:rsidRDefault="005F2199" w:rsidP="005F2199">
      <w:pPr>
        <w:spacing w:line="276" w:lineRule="auto"/>
        <w:rPr>
          <w:rFonts w:ascii="Arial" w:hAnsi="Arial" w:cs="Arial"/>
        </w:rPr>
      </w:pPr>
      <w:r w:rsidRPr="005F2199">
        <w:rPr>
          <w:rFonts w:ascii="Arial" w:hAnsi="Arial" w:cs="Arial"/>
        </w:rPr>
        <w:t>Zaplanowane wydatki w tym rozdziale w wysokości 16.894.561,60 zł przeznaczone zostaną na wydatki bieżące, w tym:</w:t>
      </w:r>
    </w:p>
    <w:p w:rsidR="005F2199" w:rsidRPr="005F2199" w:rsidRDefault="005F2199" w:rsidP="005F2199">
      <w:pPr>
        <w:spacing w:line="276" w:lineRule="auto"/>
        <w:rPr>
          <w:rFonts w:ascii="Arial" w:hAnsi="Arial" w:cs="Arial"/>
        </w:rPr>
      </w:pPr>
      <w:r w:rsidRPr="005F2199">
        <w:rPr>
          <w:rFonts w:ascii="Arial" w:hAnsi="Arial" w:cs="Arial"/>
        </w:rPr>
        <w:t xml:space="preserve">a) pokrycie kosztów funkcjonowania Miejskiego Zarządu Dróg i Zieleni – 16.797.561,60 zł, </w:t>
      </w:r>
    </w:p>
    <w:p w:rsidR="005F2199" w:rsidRPr="005F2199" w:rsidRDefault="005F2199" w:rsidP="005F2199">
      <w:pPr>
        <w:spacing w:line="276" w:lineRule="auto"/>
        <w:rPr>
          <w:rFonts w:ascii="Arial" w:hAnsi="Arial" w:cs="Arial"/>
        </w:rPr>
      </w:pPr>
      <w:r w:rsidRPr="005F2199">
        <w:rPr>
          <w:rFonts w:ascii="Arial" w:hAnsi="Arial" w:cs="Arial"/>
        </w:rPr>
        <w:t>- świadczenia na rzecz osób fizycznych – 148.000,00 zł (świadczenia rzeczowe wynikające z przepisów bhp),</w:t>
      </w:r>
    </w:p>
    <w:p w:rsidR="005F2199" w:rsidRPr="005F2199" w:rsidRDefault="005F2199" w:rsidP="005F2199">
      <w:pPr>
        <w:spacing w:line="276" w:lineRule="auto"/>
        <w:ind w:left="709" w:hanging="709"/>
        <w:rPr>
          <w:rFonts w:ascii="Arial" w:hAnsi="Arial" w:cs="Arial"/>
        </w:rPr>
      </w:pPr>
      <w:r w:rsidRPr="005F2199">
        <w:rPr>
          <w:rFonts w:ascii="Arial" w:hAnsi="Arial" w:cs="Arial"/>
        </w:rPr>
        <w:t>- wynagrodzenia pracowników i składki od nich naliczane – 14.626.974,50 zł,</w:t>
      </w:r>
    </w:p>
    <w:p w:rsidR="005F2199" w:rsidRPr="005F2199" w:rsidRDefault="005F2199" w:rsidP="005F2199">
      <w:pPr>
        <w:spacing w:line="276" w:lineRule="auto"/>
        <w:rPr>
          <w:rFonts w:ascii="Arial" w:hAnsi="Arial" w:cs="Arial"/>
        </w:rPr>
      </w:pPr>
      <w:r w:rsidRPr="005F2199">
        <w:rPr>
          <w:rFonts w:ascii="Arial" w:hAnsi="Arial" w:cs="Arial"/>
        </w:rPr>
        <w:t>- pozostałe wydatki – 2.022.587,10 zł, w tym m.in. opłaty bieżące, zakup materiałów i wyposażenia, odpisy na zakładowy fundusz świadczeń socjalnych,</w:t>
      </w:r>
    </w:p>
    <w:p w:rsidR="005F2199" w:rsidRPr="005F2199" w:rsidRDefault="005F2199" w:rsidP="005F2199">
      <w:pPr>
        <w:spacing w:line="276" w:lineRule="auto"/>
        <w:ind w:left="284" w:hanging="284"/>
        <w:rPr>
          <w:rFonts w:ascii="Arial" w:hAnsi="Arial" w:cs="Arial"/>
        </w:rPr>
      </w:pPr>
      <w:r w:rsidRPr="005F2199">
        <w:rPr>
          <w:rFonts w:ascii="Arial" w:hAnsi="Arial" w:cs="Arial"/>
        </w:rPr>
        <w:t xml:space="preserve">b) pozostałe wydatki – 97.000,00 zł, w tym: </w:t>
      </w:r>
    </w:p>
    <w:p w:rsidR="005F2199" w:rsidRDefault="005F2199" w:rsidP="005F2199">
      <w:pPr>
        <w:spacing w:line="276" w:lineRule="auto"/>
        <w:rPr>
          <w:rFonts w:ascii="Arial" w:hAnsi="Arial" w:cs="Arial"/>
        </w:rPr>
      </w:pPr>
      <w:r w:rsidRPr="005F2199">
        <w:rPr>
          <w:rFonts w:ascii="Arial" w:hAnsi="Arial" w:cs="Arial"/>
        </w:rPr>
        <w:t xml:space="preserve">- dzierżawa gruntów leśnych, opłata za użytkowanie gruntu oraz poprawa bezpieczeństwa ruchu drogowego </w:t>
      </w:r>
    </w:p>
    <w:p w:rsidR="005F2199" w:rsidRPr="005F2199" w:rsidRDefault="005F2199" w:rsidP="005F2199">
      <w:pPr>
        <w:spacing w:line="276" w:lineRule="auto"/>
        <w:rPr>
          <w:rFonts w:ascii="Arial" w:hAnsi="Arial" w:cs="Arial"/>
        </w:rPr>
      </w:pPr>
      <w:r w:rsidRPr="005F2199">
        <w:rPr>
          <w:rFonts w:ascii="Arial" w:hAnsi="Arial" w:cs="Arial"/>
        </w:rPr>
        <w:lastRenderedPageBreak/>
        <w:t>Dział 630 – TURYSTYKA</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Zaplanowano kwotę 3.242.815,76 zł z przeznaczeniem na:</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Rozdział 63003 Zadania w zakresie upowszechniania turystyki </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Planowana kwota w wysokości 3.168.815,76 zł przeznaczona zostanie na wydatki bieżące na utrzymanie Przystani Wodnej przy ul. Płockiej i działalność Informacji Turystycznej, z tego:</w:t>
      </w:r>
    </w:p>
    <w:p w:rsidR="005F2199" w:rsidRPr="005F2199" w:rsidRDefault="005F2199" w:rsidP="005F2199">
      <w:pPr>
        <w:spacing w:line="276" w:lineRule="auto"/>
        <w:rPr>
          <w:rFonts w:ascii="Arial" w:hAnsi="Arial" w:cs="Arial"/>
        </w:rPr>
      </w:pPr>
      <w:r w:rsidRPr="005F2199">
        <w:rPr>
          <w:rFonts w:ascii="Arial" w:hAnsi="Arial" w:cs="Arial"/>
        </w:rPr>
        <w:t>a) świadczenia na rzecz osób fizycznych – 20.000,00 zł (świadczenia rzeczowe wynikające z przepisów bhp),</w:t>
      </w:r>
    </w:p>
    <w:p w:rsidR="005F2199" w:rsidRPr="005F2199" w:rsidRDefault="005F2199" w:rsidP="005F2199">
      <w:pPr>
        <w:spacing w:line="276" w:lineRule="auto"/>
        <w:ind w:left="426" w:hanging="426"/>
        <w:rPr>
          <w:rFonts w:ascii="Arial" w:hAnsi="Arial" w:cs="Arial"/>
        </w:rPr>
      </w:pPr>
      <w:r w:rsidRPr="005F2199">
        <w:rPr>
          <w:rFonts w:ascii="Arial" w:hAnsi="Arial" w:cs="Arial"/>
        </w:rPr>
        <w:t>b) wynagrodzenia i składki od nich naliczane – 2.258.647,16 zł,</w:t>
      </w:r>
    </w:p>
    <w:p w:rsidR="005F2199" w:rsidRPr="005F2199" w:rsidRDefault="005F2199" w:rsidP="005F2199">
      <w:pPr>
        <w:spacing w:line="276" w:lineRule="auto"/>
        <w:rPr>
          <w:rFonts w:ascii="Arial" w:hAnsi="Arial" w:cs="Arial"/>
        </w:rPr>
      </w:pPr>
      <w:r w:rsidRPr="005F2199">
        <w:rPr>
          <w:rFonts w:ascii="Arial" w:hAnsi="Arial" w:cs="Arial"/>
        </w:rPr>
        <w:t>c) dotacje – 35.000,00 zł m.in. na organizację i upowszechnianie idei turystyki wśród mieszkańców miasta np. organizację spacerków z przewodnikiem, dofinansowanie do kursu dla przewodników miejskich</w:t>
      </w:r>
      <w:r>
        <w:rPr>
          <w:rFonts w:ascii="Arial" w:hAnsi="Arial" w:cs="Arial"/>
        </w:rPr>
        <w:t xml:space="preserve"> </w:t>
      </w:r>
    </w:p>
    <w:p w:rsidR="005F2199" w:rsidRDefault="005F2199" w:rsidP="005F2199">
      <w:pPr>
        <w:spacing w:line="276" w:lineRule="auto"/>
        <w:rPr>
          <w:rFonts w:ascii="Arial" w:hAnsi="Arial" w:cs="Arial"/>
        </w:rPr>
      </w:pPr>
      <w:r w:rsidRPr="005F2199">
        <w:rPr>
          <w:rFonts w:ascii="Arial" w:hAnsi="Arial" w:cs="Arial"/>
        </w:rPr>
        <w:t xml:space="preserve">d) pozostałe wydatki związane z bieżącym funkcjonowaniem obiektów – 855.168,60 zł, z tego m.in.: zakup materiałów do utrzymania czystości, usługi ratownicze, zakup i wykonanie materiałów </w:t>
      </w:r>
      <w:proofErr w:type="spellStart"/>
      <w:r w:rsidRPr="005F2199">
        <w:rPr>
          <w:rFonts w:ascii="Arial" w:hAnsi="Arial" w:cs="Arial"/>
        </w:rPr>
        <w:t>informacyjno</w:t>
      </w:r>
      <w:proofErr w:type="spellEnd"/>
      <w:r w:rsidRPr="005F2199">
        <w:rPr>
          <w:rFonts w:ascii="Arial" w:hAnsi="Arial" w:cs="Arial"/>
        </w:rPr>
        <w:t xml:space="preserve"> – reklamowych, zakup energii, wyposażenia, monitoring, ochrona obiektu Przystani Wodnej.</w:t>
      </w:r>
    </w:p>
    <w:p w:rsid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Rozdział 63095 Pozostała działalność</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Na wydatki tego rozdziału zaplanowano środki w wysokości 74.000,00 zł, z tego na:</w:t>
      </w:r>
    </w:p>
    <w:p w:rsidR="005F2199" w:rsidRPr="005F2199" w:rsidRDefault="005F2199" w:rsidP="005F2199">
      <w:pPr>
        <w:spacing w:line="276" w:lineRule="auto"/>
        <w:rPr>
          <w:rFonts w:ascii="Arial" w:hAnsi="Arial" w:cs="Arial"/>
        </w:rPr>
      </w:pPr>
      <w:r w:rsidRPr="005F2199">
        <w:rPr>
          <w:rFonts w:ascii="Arial" w:hAnsi="Arial" w:cs="Arial"/>
        </w:rPr>
        <w:t>a) wynagrodzenia i składki od nich naliczane – 4.000,00 zł na pokrycie kosztów wynagrodzeń przewodników i instruktorów turystycznych związanych z organizowaniem zajęć głównie w okresie wakacyjnym oraz innych usług świadczonych przez osoby fizyczne,</w:t>
      </w:r>
    </w:p>
    <w:p w:rsidR="005F2199" w:rsidRPr="005F2199" w:rsidRDefault="005F2199" w:rsidP="005F2199">
      <w:pPr>
        <w:tabs>
          <w:tab w:val="left" w:pos="708"/>
          <w:tab w:val="center" w:pos="4536"/>
          <w:tab w:val="right" w:pos="9072"/>
        </w:tabs>
        <w:spacing w:line="276" w:lineRule="auto"/>
        <w:rPr>
          <w:rFonts w:ascii="Arial" w:hAnsi="Arial" w:cs="Arial"/>
        </w:rPr>
      </w:pPr>
      <w:r w:rsidRPr="005F2199">
        <w:rPr>
          <w:rFonts w:ascii="Arial" w:hAnsi="Arial" w:cs="Arial"/>
        </w:rPr>
        <w:t xml:space="preserve">b) pozostałe wydatki – 70.000,00 zł, z tego m.in.: na zakup wydawnictw, gadżetów i artykułów spożywczych na organizowane imprezy oraz na pokrycie kosztów organizacji i przeprowadzenia przedsięwzięć związanych z upowszechnianiem turystyki. </w:t>
      </w:r>
    </w:p>
    <w:p w:rsidR="005F2199" w:rsidRPr="005F2199" w:rsidRDefault="005F2199" w:rsidP="005F2199">
      <w:pPr>
        <w:spacing w:line="276" w:lineRule="auto"/>
        <w:rPr>
          <w:rFonts w:ascii="Arial" w:hAnsi="Arial" w:cs="Arial"/>
        </w:rPr>
      </w:pPr>
      <w:r w:rsidRPr="005F2199">
        <w:rPr>
          <w:rFonts w:ascii="Arial" w:hAnsi="Arial" w:cs="Arial"/>
        </w:rPr>
        <w:t xml:space="preserve">Dział 700 – GOSPODARKA MIESZKANIOWA </w:t>
      </w:r>
    </w:p>
    <w:p w:rsidR="005F2199" w:rsidRDefault="005F2199" w:rsidP="005F2199">
      <w:pPr>
        <w:spacing w:line="276" w:lineRule="auto"/>
        <w:rPr>
          <w:rFonts w:ascii="Arial" w:hAnsi="Arial" w:cs="Arial"/>
        </w:rPr>
      </w:pPr>
      <w:r w:rsidRPr="005F2199">
        <w:rPr>
          <w:rFonts w:ascii="Arial" w:hAnsi="Arial" w:cs="Arial"/>
        </w:rPr>
        <w:t>Na zadania realizowane w ramach tego działu zaplanowana została kwota w wysokości 132.701.015,18 zł. W kwocie tej mieszczą się wydatki na:</w:t>
      </w:r>
    </w:p>
    <w:p w:rsid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Rozdział 70005 Gospodarka gruntami i nieruchomościami</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Planowaną kwotę w wysokości 7.239.875,00 zł przeznacza się na:</w:t>
      </w:r>
    </w:p>
    <w:p w:rsidR="005F2199" w:rsidRPr="005F2199" w:rsidRDefault="005F2199" w:rsidP="005F2199">
      <w:pPr>
        <w:spacing w:line="276" w:lineRule="auto"/>
        <w:rPr>
          <w:rFonts w:ascii="Arial" w:hAnsi="Arial" w:cs="Arial"/>
        </w:rPr>
      </w:pPr>
      <w:r w:rsidRPr="005F2199">
        <w:rPr>
          <w:rFonts w:ascii="Arial" w:hAnsi="Arial" w:cs="Arial"/>
        </w:rPr>
        <w:t>1. Wydatki bieżące – 662.475,00 zł, w tym m.in.:</w:t>
      </w:r>
    </w:p>
    <w:p w:rsidR="005F2199" w:rsidRPr="005F2199" w:rsidRDefault="005F2199" w:rsidP="005F2199">
      <w:pPr>
        <w:spacing w:line="276" w:lineRule="auto"/>
        <w:rPr>
          <w:rFonts w:ascii="Arial" w:hAnsi="Arial" w:cs="Arial"/>
        </w:rPr>
      </w:pPr>
      <w:r w:rsidRPr="005F2199">
        <w:rPr>
          <w:rFonts w:ascii="Arial" w:hAnsi="Arial" w:cs="Arial"/>
        </w:rPr>
        <w:t xml:space="preserve">- koszty związane ze sprzedażą nieruchomości, ustaleniem opłat </w:t>
      </w:r>
      <w:proofErr w:type="spellStart"/>
      <w:r w:rsidRPr="005F2199">
        <w:rPr>
          <w:rFonts w:ascii="Arial" w:hAnsi="Arial" w:cs="Arial"/>
        </w:rPr>
        <w:t>adiacenckich</w:t>
      </w:r>
      <w:proofErr w:type="spellEnd"/>
      <w:r w:rsidRPr="005F2199">
        <w:rPr>
          <w:rFonts w:ascii="Arial" w:hAnsi="Arial" w:cs="Arial"/>
        </w:rPr>
        <w:t xml:space="preserve">, aktualizacją opłat rocznych, wywłaszczeniem na potrzeby rewitalizacji, oddaniem w trwały zarząd, zamianą, zwrotem, wypłatą odszkodowań, ustanowieniem służebności </w:t>
      </w:r>
      <w:proofErr w:type="spellStart"/>
      <w:r w:rsidRPr="005F2199">
        <w:rPr>
          <w:rFonts w:ascii="Arial" w:hAnsi="Arial" w:cs="Arial"/>
        </w:rPr>
        <w:t>przesyłu</w:t>
      </w:r>
      <w:proofErr w:type="spellEnd"/>
      <w:r w:rsidRPr="005F2199">
        <w:rPr>
          <w:rFonts w:ascii="Arial" w:hAnsi="Arial" w:cs="Arial"/>
        </w:rPr>
        <w:t xml:space="preserve">, opłaceniem podatku od nieruchomości miasta Włocławek, wydaniem opinii i ekspertyz, </w:t>
      </w:r>
    </w:p>
    <w:p w:rsidR="005F2199" w:rsidRPr="005F2199" w:rsidRDefault="005F2199" w:rsidP="005F2199">
      <w:pPr>
        <w:spacing w:line="276" w:lineRule="auto"/>
        <w:ind w:left="142" w:hanging="142"/>
        <w:rPr>
          <w:rFonts w:ascii="Arial" w:hAnsi="Arial" w:cs="Arial"/>
        </w:rPr>
      </w:pPr>
      <w:r w:rsidRPr="005F2199">
        <w:rPr>
          <w:rFonts w:ascii="Arial" w:hAnsi="Arial" w:cs="Arial"/>
        </w:rPr>
        <w:lastRenderedPageBreak/>
        <w:t xml:space="preserve">- wypłaty odszkodowań osobom fizycznym za przejęte grunty, </w:t>
      </w:r>
    </w:p>
    <w:p w:rsidR="005F2199" w:rsidRPr="005F2199" w:rsidRDefault="005F2199" w:rsidP="005F2199">
      <w:pPr>
        <w:spacing w:line="276" w:lineRule="auto"/>
        <w:ind w:left="142" w:hanging="142"/>
        <w:rPr>
          <w:rFonts w:ascii="Arial" w:hAnsi="Arial" w:cs="Arial"/>
        </w:rPr>
      </w:pPr>
      <w:r w:rsidRPr="005F2199">
        <w:rPr>
          <w:rFonts w:ascii="Arial" w:hAnsi="Arial" w:cs="Arial"/>
        </w:rPr>
        <w:t>- opłata z tytułu użytkowania wieczystego nieruchomości Skarbu Państwa,</w:t>
      </w:r>
    </w:p>
    <w:p w:rsidR="005F2199" w:rsidRPr="005F2199" w:rsidRDefault="005F2199" w:rsidP="005F2199">
      <w:pPr>
        <w:spacing w:line="276" w:lineRule="auto"/>
        <w:rPr>
          <w:rFonts w:ascii="Arial" w:hAnsi="Arial" w:cs="Arial"/>
        </w:rPr>
      </w:pPr>
      <w:r w:rsidRPr="005F2199">
        <w:rPr>
          <w:rFonts w:ascii="Arial" w:hAnsi="Arial" w:cs="Arial"/>
        </w:rPr>
        <w:t>- opłaty sądowe, opłaty za założenie ksiąg wieczystych, ujawnienie w księgach wieczystych decyzji o podziałach i własności nieruchomości zajętych pod drogi z mocy prawa, regulacja stanów prawnych.</w:t>
      </w:r>
    </w:p>
    <w:p w:rsidR="005F2199" w:rsidRPr="005F2199" w:rsidRDefault="005F2199" w:rsidP="005F2199">
      <w:pPr>
        <w:spacing w:line="276" w:lineRule="auto"/>
        <w:ind w:left="284" w:hanging="284"/>
        <w:rPr>
          <w:rFonts w:ascii="Arial" w:hAnsi="Arial" w:cs="Arial"/>
        </w:rPr>
      </w:pPr>
      <w:r w:rsidRPr="005F2199">
        <w:rPr>
          <w:rFonts w:ascii="Arial" w:hAnsi="Arial" w:cs="Arial"/>
        </w:rPr>
        <w:t xml:space="preserve">2. Wydatki majątkowe – 6.577.400,00 zł. </w:t>
      </w:r>
    </w:p>
    <w:p w:rsidR="005F2199" w:rsidRPr="005F2199" w:rsidRDefault="005F2199" w:rsidP="005F2199">
      <w:pPr>
        <w:keepNext/>
        <w:spacing w:line="276" w:lineRule="auto"/>
        <w:outlineLvl w:val="4"/>
        <w:rPr>
          <w:rFonts w:ascii="Arial" w:hAnsi="Arial" w:cs="Arial"/>
        </w:rPr>
      </w:pPr>
    </w:p>
    <w:p w:rsidR="005F2199" w:rsidRPr="005F2199" w:rsidRDefault="005F2199" w:rsidP="005F2199">
      <w:pPr>
        <w:keepNext/>
        <w:spacing w:line="276" w:lineRule="auto"/>
        <w:outlineLvl w:val="4"/>
        <w:rPr>
          <w:rFonts w:ascii="Arial" w:hAnsi="Arial" w:cs="Arial"/>
        </w:rPr>
      </w:pPr>
      <w:r w:rsidRPr="005F2199">
        <w:rPr>
          <w:rFonts w:ascii="Arial" w:hAnsi="Arial" w:cs="Arial"/>
        </w:rPr>
        <w:t>Rozdział 70007 Gospodarowanie mieszkaniowym zasobem gminy</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Na wydatki związane z gospodarowaniem mieszkaniowym zasobem gminy zaplanowano środki w wysokości 57.188.373,40 zł, z tego na:</w:t>
      </w:r>
    </w:p>
    <w:p w:rsidR="005F2199" w:rsidRPr="005F2199" w:rsidRDefault="005F2199" w:rsidP="005F2199">
      <w:pPr>
        <w:spacing w:line="276" w:lineRule="auto"/>
        <w:rPr>
          <w:rFonts w:ascii="Arial" w:hAnsi="Arial" w:cs="Arial"/>
        </w:rPr>
      </w:pPr>
      <w:r w:rsidRPr="005F2199">
        <w:rPr>
          <w:rFonts w:ascii="Arial" w:hAnsi="Arial" w:cs="Arial"/>
        </w:rPr>
        <w:t>1. Wydatki bieżące – 34.918.057,52 zł, w tym na:</w:t>
      </w:r>
    </w:p>
    <w:p w:rsidR="005F2199" w:rsidRPr="005F2199" w:rsidRDefault="005F2199" w:rsidP="005F2199">
      <w:pPr>
        <w:spacing w:line="276" w:lineRule="auto"/>
        <w:rPr>
          <w:rFonts w:ascii="Arial" w:hAnsi="Arial" w:cs="Arial"/>
          <w:color w:val="000000"/>
        </w:rPr>
      </w:pPr>
      <w:r w:rsidRPr="005F2199">
        <w:rPr>
          <w:rFonts w:ascii="Arial" w:hAnsi="Arial" w:cs="Arial"/>
        </w:rPr>
        <w:t xml:space="preserve">a) administrowanie mieszkaniowym zasobem gminy przez Administrację Zasobów Komunalnych – </w:t>
      </w:r>
      <w:r w:rsidRPr="005F2199">
        <w:rPr>
          <w:rFonts w:ascii="Arial" w:hAnsi="Arial" w:cs="Arial"/>
          <w:color w:val="000000"/>
        </w:rPr>
        <w:t xml:space="preserve">33.365.646,51 </w:t>
      </w:r>
      <w:r w:rsidRPr="005F2199">
        <w:rPr>
          <w:rFonts w:ascii="Arial" w:hAnsi="Arial" w:cs="Arial"/>
        </w:rPr>
        <w:t>zł, z tego:</w:t>
      </w:r>
    </w:p>
    <w:p w:rsidR="005F2199" w:rsidRPr="005F2199" w:rsidRDefault="005F2199" w:rsidP="005F2199">
      <w:pPr>
        <w:spacing w:line="276" w:lineRule="auto"/>
        <w:rPr>
          <w:rFonts w:ascii="Arial" w:hAnsi="Arial" w:cs="Arial"/>
        </w:rPr>
      </w:pPr>
      <w:r w:rsidRPr="005F2199">
        <w:rPr>
          <w:rFonts w:ascii="Arial" w:hAnsi="Arial" w:cs="Arial"/>
        </w:rPr>
        <w:t>- świadczenia na rzecz osób fizycznych – 10.425,00 zł (świadczenia rzeczowe wynikające z przepisów bhp),</w:t>
      </w:r>
    </w:p>
    <w:p w:rsidR="005F2199" w:rsidRPr="005F2199" w:rsidRDefault="005F2199" w:rsidP="005F2199">
      <w:pPr>
        <w:spacing w:line="276" w:lineRule="auto"/>
        <w:ind w:left="567" w:hanging="567"/>
        <w:rPr>
          <w:rFonts w:ascii="Arial" w:hAnsi="Arial" w:cs="Arial"/>
        </w:rPr>
      </w:pPr>
      <w:r w:rsidRPr="005F2199">
        <w:rPr>
          <w:rFonts w:ascii="Arial" w:hAnsi="Arial" w:cs="Arial"/>
        </w:rPr>
        <w:t>- wynagrodzenia pracowników i składki od nich naliczane – 4.232.274,66 zł,</w:t>
      </w:r>
    </w:p>
    <w:p w:rsidR="005F2199" w:rsidRPr="005F2199" w:rsidRDefault="005F2199" w:rsidP="005F2199">
      <w:pPr>
        <w:spacing w:line="276" w:lineRule="auto"/>
        <w:rPr>
          <w:rFonts w:ascii="Arial" w:hAnsi="Arial" w:cs="Arial"/>
        </w:rPr>
      </w:pPr>
      <w:r w:rsidRPr="005F2199">
        <w:rPr>
          <w:rFonts w:ascii="Arial" w:hAnsi="Arial" w:cs="Arial"/>
        </w:rPr>
        <w:t>- pozostałe wydatki – 29.122.946,85 zł, m.in. związane z utrzymaniem gminnego zasobu mieszkaniowego oraz funkcjonowaniem jednostki,</w:t>
      </w:r>
    </w:p>
    <w:p w:rsidR="005F2199" w:rsidRPr="005F2199" w:rsidRDefault="005F2199" w:rsidP="005F2199">
      <w:pPr>
        <w:spacing w:line="276" w:lineRule="auto"/>
        <w:rPr>
          <w:rFonts w:ascii="Arial" w:hAnsi="Arial" w:cs="Arial"/>
        </w:rPr>
      </w:pPr>
      <w:r w:rsidRPr="005F2199">
        <w:rPr>
          <w:rFonts w:ascii="Arial" w:hAnsi="Arial" w:cs="Arial"/>
        </w:rPr>
        <w:t>b) wydatki na programy realizowane z udziałem środków unijnych – 1.436.511,01 zł na pokrycie kosztów realizacji projektu pn. "Społeczna Agencja Najmu szansą dla mieszkańców Włocławka na bezpieczny i stabilny najem",</w:t>
      </w:r>
    </w:p>
    <w:p w:rsidR="005F2199" w:rsidRPr="005F2199" w:rsidRDefault="005F2199" w:rsidP="005F2199">
      <w:pPr>
        <w:spacing w:line="276" w:lineRule="auto"/>
        <w:rPr>
          <w:rFonts w:ascii="Arial" w:hAnsi="Arial" w:cs="Arial"/>
        </w:rPr>
      </w:pPr>
      <w:r w:rsidRPr="005F2199">
        <w:rPr>
          <w:rFonts w:ascii="Arial" w:hAnsi="Arial" w:cs="Arial"/>
        </w:rPr>
        <w:t xml:space="preserve">c) pozostałe wydatki – 115.900,00 zł, m. in. związane z kosztami zbycia lokali, regulowaniem zaległości czynszowych za lokale mieszkalne, które Gmina nabyła na podstawie postanowień spadkowych z dobrodziejstwem inwentarza, czynsze za niezasiedlone lokale, opłaty za umieszczenie infrastruktury technicznej w pasie drogowym. </w:t>
      </w:r>
    </w:p>
    <w:p w:rsidR="005F2199" w:rsidRPr="005F2199" w:rsidRDefault="005F2199" w:rsidP="005F2199">
      <w:pPr>
        <w:spacing w:line="276" w:lineRule="auto"/>
        <w:ind w:left="142" w:hanging="142"/>
        <w:rPr>
          <w:rFonts w:ascii="Arial" w:hAnsi="Arial" w:cs="Arial"/>
        </w:rPr>
      </w:pPr>
      <w:r w:rsidRPr="005F2199">
        <w:rPr>
          <w:rFonts w:ascii="Arial" w:hAnsi="Arial" w:cs="Arial"/>
        </w:rPr>
        <w:t>2. Wydatki majątkowe – 22.270.315,88 zł.</w:t>
      </w:r>
    </w:p>
    <w:p w:rsidR="005F2199" w:rsidRPr="005F2199" w:rsidRDefault="005F2199" w:rsidP="005F2199">
      <w:pPr>
        <w:spacing w:line="276" w:lineRule="auto"/>
        <w:ind w:left="142" w:hanging="142"/>
        <w:rPr>
          <w:rFonts w:ascii="Arial" w:hAnsi="Arial" w:cs="Arial"/>
        </w:rPr>
      </w:pPr>
    </w:p>
    <w:p w:rsidR="005F2199" w:rsidRPr="005F2199" w:rsidRDefault="005F2199" w:rsidP="005F2199">
      <w:pPr>
        <w:keepNext/>
        <w:spacing w:line="276" w:lineRule="auto"/>
        <w:outlineLvl w:val="4"/>
        <w:rPr>
          <w:rFonts w:ascii="Arial" w:hAnsi="Arial" w:cs="Arial"/>
        </w:rPr>
      </w:pPr>
      <w:r w:rsidRPr="005F2199">
        <w:rPr>
          <w:rFonts w:ascii="Arial" w:hAnsi="Arial" w:cs="Arial"/>
        </w:rPr>
        <w:t>Rozdział 70021 Społeczne inicjatywy mieszkaniowe</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Wydatki tego rozdziału zaplanowane w wysokości 9.000.000,00 zł będą realizowane w ramach wydatków majątkowych. </w:t>
      </w:r>
    </w:p>
    <w:p w:rsidR="005F2199" w:rsidRPr="005F2199" w:rsidRDefault="005F2199" w:rsidP="005F2199">
      <w:pPr>
        <w:keepNext/>
        <w:spacing w:line="276" w:lineRule="auto"/>
        <w:outlineLvl w:val="4"/>
        <w:rPr>
          <w:rFonts w:ascii="Arial" w:hAnsi="Arial" w:cs="Arial"/>
        </w:rPr>
      </w:pPr>
      <w:r w:rsidRPr="005F2199">
        <w:rPr>
          <w:rFonts w:ascii="Arial" w:hAnsi="Arial" w:cs="Arial"/>
        </w:rPr>
        <w:t>Rozdział 70095 Pozostała działalność</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Na wydatki tego rozdziału zaplanowano środki w wysokości 59.272.766,78 zł, z tego na:</w:t>
      </w:r>
    </w:p>
    <w:p w:rsidR="005F2199" w:rsidRPr="005F2199" w:rsidRDefault="005F2199" w:rsidP="005F2199">
      <w:pPr>
        <w:spacing w:line="276" w:lineRule="auto"/>
        <w:ind w:left="142" w:hanging="142"/>
        <w:rPr>
          <w:rFonts w:ascii="Arial" w:hAnsi="Arial" w:cs="Arial"/>
        </w:rPr>
      </w:pPr>
      <w:r w:rsidRPr="005F2199">
        <w:rPr>
          <w:rFonts w:ascii="Arial" w:hAnsi="Arial" w:cs="Arial"/>
        </w:rPr>
        <w:t>1. Wydatki bieżące – 519.550,00 zł, w tym na:</w:t>
      </w:r>
    </w:p>
    <w:p w:rsidR="005F2199" w:rsidRPr="005F2199" w:rsidRDefault="005F2199" w:rsidP="005F2199">
      <w:pPr>
        <w:spacing w:line="276" w:lineRule="auto"/>
        <w:rPr>
          <w:rFonts w:ascii="Arial" w:hAnsi="Arial" w:cs="Arial"/>
        </w:rPr>
      </w:pPr>
      <w:r w:rsidRPr="005F2199">
        <w:rPr>
          <w:rFonts w:ascii="Arial" w:hAnsi="Arial" w:cs="Arial"/>
        </w:rPr>
        <w:t>a) świadczenia na rzecz osób fizycznych – 78.000,00 zł (koszty wynagrodzeń za udział w posiedzeniach komisji mieszkaniowej),</w:t>
      </w:r>
    </w:p>
    <w:p w:rsidR="005F2199" w:rsidRPr="005F2199" w:rsidRDefault="005F2199" w:rsidP="005F2199">
      <w:pPr>
        <w:spacing w:line="276" w:lineRule="auto"/>
        <w:rPr>
          <w:rFonts w:ascii="Arial" w:hAnsi="Arial" w:cs="Arial"/>
        </w:rPr>
      </w:pPr>
      <w:r w:rsidRPr="005F2199">
        <w:rPr>
          <w:rFonts w:ascii="Arial" w:hAnsi="Arial" w:cs="Arial"/>
        </w:rPr>
        <w:t>b) wydatki na programy realizowane z udziałem środków unijnych – 47.550,00 zł na pokrycie kosztów wynagrodzeń za obsługę zadania pn. „Przebudowa budynku przy ul. Królewieckiej 12” w wysokości 23.775,00 zł i zadania pn. „Tumska/3 Maja budowa budynków mieszkalnych” w wysokości 23.775,00 zł,</w:t>
      </w:r>
    </w:p>
    <w:p w:rsidR="005F2199" w:rsidRPr="005F2199" w:rsidRDefault="005F2199" w:rsidP="005F2199">
      <w:pPr>
        <w:spacing w:line="276" w:lineRule="auto"/>
        <w:rPr>
          <w:rFonts w:ascii="Arial" w:hAnsi="Arial" w:cs="Arial"/>
        </w:rPr>
      </w:pPr>
      <w:r w:rsidRPr="005F2199">
        <w:rPr>
          <w:rFonts w:ascii="Arial" w:hAnsi="Arial" w:cs="Arial"/>
        </w:rPr>
        <w:lastRenderedPageBreak/>
        <w:t>c) pozostałe wydatki – 394.000,00 zł, w tym: związane z wypłatą odszkodowań na rzecz osób fizycznych i prawnych za niedostarczenie lokali socjalnych lokatorom objętym wyrokami eksmisyjnymi.</w:t>
      </w:r>
    </w:p>
    <w:p w:rsidR="005F2199" w:rsidRPr="005F2199" w:rsidRDefault="005F2199" w:rsidP="005F2199">
      <w:pPr>
        <w:spacing w:line="276" w:lineRule="auto"/>
        <w:ind w:left="142" w:hanging="142"/>
        <w:rPr>
          <w:rFonts w:ascii="Arial" w:hAnsi="Arial" w:cs="Arial"/>
        </w:rPr>
      </w:pPr>
      <w:r w:rsidRPr="005F2199">
        <w:rPr>
          <w:rFonts w:ascii="Arial" w:hAnsi="Arial" w:cs="Arial"/>
        </w:rPr>
        <w:t>2. Wydatki majątkowe – 58.753.216,78 zł.</w:t>
      </w:r>
    </w:p>
    <w:p w:rsidR="005F2199" w:rsidRPr="005F2199" w:rsidRDefault="005F2199" w:rsidP="005F2199">
      <w:pPr>
        <w:spacing w:line="276" w:lineRule="auto"/>
        <w:ind w:left="284" w:hanging="284"/>
        <w:rPr>
          <w:rFonts w:ascii="Arial" w:hAnsi="Arial" w:cs="Arial"/>
        </w:rPr>
      </w:pPr>
    </w:p>
    <w:p w:rsidR="005F2199" w:rsidRPr="005F2199" w:rsidRDefault="005F2199" w:rsidP="005F2199">
      <w:pPr>
        <w:keepNext/>
        <w:spacing w:line="276" w:lineRule="auto"/>
        <w:outlineLvl w:val="5"/>
        <w:rPr>
          <w:rFonts w:ascii="Arial" w:hAnsi="Arial" w:cs="Arial"/>
        </w:rPr>
      </w:pPr>
      <w:r w:rsidRPr="005F2199">
        <w:rPr>
          <w:rFonts w:ascii="Arial" w:hAnsi="Arial" w:cs="Arial"/>
        </w:rPr>
        <w:t xml:space="preserve">Dział 710 – DZIAŁALNOŚĆ USŁUGOWA </w:t>
      </w:r>
    </w:p>
    <w:p w:rsidR="005F2199" w:rsidRPr="005F2199" w:rsidRDefault="005F2199" w:rsidP="005F2199">
      <w:pPr>
        <w:spacing w:line="276" w:lineRule="auto"/>
        <w:rPr>
          <w:rFonts w:ascii="Arial" w:hAnsi="Arial" w:cs="Arial"/>
        </w:rPr>
      </w:pPr>
      <w:r w:rsidRPr="005F2199">
        <w:rPr>
          <w:rFonts w:ascii="Arial" w:hAnsi="Arial" w:cs="Arial"/>
        </w:rPr>
        <w:t>Na działalność objętą tym działem zaplanowano środki w wysokości 5.540.100,00 zł, w tym:</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p>
    <w:p w:rsidR="005F2199" w:rsidRPr="005F2199" w:rsidRDefault="005F2199" w:rsidP="005F2199">
      <w:pPr>
        <w:keepNext/>
        <w:spacing w:line="276" w:lineRule="auto"/>
        <w:outlineLvl w:val="4"/>
        <w:rPr>
          <w:rFonts w:ascii="Arial" w:hAnsi="Arial" w:cs="Arial"/>
        </w:rPr>
      </w:pPr>
      <w:r w:rsidRPr="005F2199">
        <w:rPr>
          <w:rFonts w:ascii="Arial" w:hAnsi="Arial" w:cs="Arial"/>
        </w:rPr>
        <w:t>Rozdział 71012 Zadania z zakresu geodezji i kartografii</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W rozdziale tym zaplanowano wydatki w kwocie 130.000,00 zł na wykonanie podziałów nieruchomości, wznowienie punktów granicznych, połączenie działek, sporządzenie wykazów zmian gruntowych oraz wykazów synchronizacyjnych.</w:t>
      </w:r>
    </w:p>
    <w:p w:rsidR="005F2199" w:rsidRPr="005F2199" w:rsidRDefault="005F2199" w:rsidP="005F2199">
      <w:pPr>
        <w:spacing w:line="276" w:lineRule="auto"/>
        <w:rPr>
          <w:rFonts w:ascii="Arial" w:hAnsi="Arial" w:cs="Arial"/>
        </w:rPr>
      </w:pPr>
    </w:p>
    <w:p w:rsidR="005F2199" w:rsidRPr="005F2199" w:rsidRDefault="005F2199" w:rsidP="005F2199">
      <w:pPr>
        <w:keepNext/>
        <w:spacing w:line="276" w:lineRule="auto"/>
        <w:outlineLvl w:val="4"/>
        <w:rPr>
          <w:rFonts w:ascii="Arial" w:hAnsi="Arial" w:cs="Arial"/>
        </w:rPr>
      </w:pPr>
      <w:r w:rsidRPr="005F2199">
        <w:rPr>
          <w:rFonts w:ascii="Arial" w:hAnsi="Arial" w:cs="Arial"/>
        </w:rPr>
        <w:t>Rozdział 71035 Cmentarze</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Zaplanowano kwotę w wysokości 5.180.600,00 zł na:</w:t>
      </w:r>
    </w:p>
    <w:p w:rsidR="005F2199" w:rsidRPr="005F2199" w:rsidRDefault="005F2199" w:rsidP="005F2199">
      <w:pPr>
        <w:spacing w:line="276" w:lineRule="auto"/>
        <w:rPr>
          <w:rFonts w:ascii="Arial" w:hAnsi="Arial" w:cs="Arial"/>
        </w:rPr>
      </w:pPr>
      <w:r w:rsidRPr="005F2199">
        <w:rPr>
          <w:rFonts w:ascii="Arial" w:hAnsi="Arial" w:cs="Arial"/>
        </w:rPr>
        <w:t>1. Wydatki bieżące – 4.280.600,00 zł na: pokrycie kosztów związanych z administrowaniem cmentarzy komunalnych przez BAZA Spółkę z o.o., zakup zniczy i kwiatów, remonty nagrobków osób zasłużonych dla miasta oraz nagrobków poległych żołnierzy polskich, opłacenie podatku od nieruchomości oraz opłatę z tytułu użytkowania wieczystego gruntów położonych w miejscowości Pińczata.</w:t>
      </w:r>
    </w:p>
    <w:p w:rsidR="005F2199" w:rsidRPr="005F2199" w:rsidRDefault="005F2199" w:rsidP="005F2199">
      <w:pPr>
        <w:spacing w:line="276" w:lineRule="auto"/>
        <w:rPr>
          <w:rFonts w:ascii="Arial" w:hAnsi="Arial" w:cs="Arial"/>
        </w:rPr>
      </w:pPr>
      <w:r w:rsidRPr="005F2199">
        <w:rPr>
          <w:rFonts w:ascii="Arial" w:hAnsi="Arial" w:cs="Arial"/>
        </w:rPr>
        <w:t>2. Wydatki majątkowe – 900.000,00 zł.</w:t>
      </w:r>
    </w:p>
    <w:p w:rsidR="005F2199" w:rsidRPr="005F2199" w:rsidRDefault="005F2199" w:rsidP="005F2199">
      <w:pPr>
        <w:spacing w:line="276" w:lineRule="auto"/>
        <w:rPr>
          <w:rFonts w:ascii="Arial" w:hAnsi="Arial" w:cs="Arial"/>
        </w:rPr>
      </w:pPr>
    </w:p>
    <w:p w:rsidR="005F2199" w:rsidRPr="005F2199" w:rsidRDefault="005F2199" w:rsidP="005F2199">
      <w:pPr>
        <w:keepNext/>
        <w:spacing w:line="276" w:lineRule="auto"/>
        <w:outlineLvl w:val="4"/>
        <w:rPr>
          <w:rFonts w:ascii="Arial" w:hAnsi="Arial" w:cs="Arial"/>
        </w:rPr>
      </w:pPr>
      <w:r w:rsidRPr="005F2199">
        <w:rPr>
          <w:rFonts w:ascii="Arial" w:hAnsi="Arial" w:cs="Arial"/>
        </w:rPr>
        <w:t>Rozdział 71035 Cmentarze – zadanie realizowane na podstawie porozumienia</w:t>
      </w:r>
    </w:p>
    <w:p w:rsidR="005F2199" w:rsidRPr="005F2199" w:rsidRDefault="005F2199" w:rsidP="005F2199">
      <w:pPr>
        <w:spacing w:line="276" w:lineRule="auto"/>
        <w:rPr>
          <w:rFonts w:ascii="Arial" w:hAnsi="Arial" w:cs="Arial"/>
        </w:rPr>
      </w:pPr>
    </w:p>
    <w:p w:rsidR="005F2199" w:rsidRPr="005F2199" w:rsidRDefault="005F2199" w:rsidP="005F2199">
      <w:pPr>
        <w:tabs>
          <w:tab w:val="right" w:pos="7371"/>
        </w:tabs>
        <w:spacing w:line="276" w:lineRule="auto"/>
        <w:rPr>
          <w:rFonts w:ascii="Arial" w:hAnsi="Arial" w:cs="Arial"/>
        </w:rPr>
      </w:pPr>
      <w:r w:rsidRPr="005F2199">
        <w:rPr>
          <w:rFonts w:ascii="Arial" w:hAnsi="Arial" w:cs="Arial"/>
        </w:rPr>
        <w:t xml:space="preserve">Zaplanowano kwotę w wysokości 40.000,00 zł, zgodnie z projektem dotacji zaproponowanym przez Wojewodę Kujawsko – Pomorskiego, z przeznaczeniem na remonty </w:t>
      </w:r>
      <w:proofErr w:type="spellStart"/>
      <w:r w:rsidRPr="005F2199">
        <w:rPr>
          <w:rFonts w:ascii="Arial" w:hAnsi="Arial" w:cs="Arial"/>
        </w:rPr>
        <w:t>grobownictwa</w:t>
      </w:r>
      <w:proofErr w:type="spellEnd"/>
      <w:r w:rsidRPr="005F2199">
        <w:rPr>
          <w:rFonts w:ascii="Arial" w:hAnsi="Arial" w:cs="Arial"/>
        </w:rPr>
        <w:t xml:space="preserve"> wojennego.</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Rozdział 71095</w:t>
      </w:r>
      <w:r>
        <w:rPr>
          <w:rFonts w:ascii="Arial" w:hAnsi="Arial" w:cs="Arial"/>
        </w:rPr>
        <w:t xml:space="preserve"> </w:t>
      </w:r>
      <w:r w:rsidRPr="005F2199">
        <w:rPr>
          <w:rFonts w:ascii="Arial" w:hAnsi="Arial" w:cs="Arial"/>
        </w:rPr>
        <w:t>Pozostała działalność</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Zaplanowano kwotę 189.500,00 zł na wydatki bieżące, w tym: </w:t>
      </w:r>
    </w:p>
    <w:p w:rsidR="005F2199" w:rsidRPr="005F2199" w:rsidRDefault="005F2199" w:rsidP="005F2199">
      <w:pPr>
        <w:spacing w:line="276" w:lineRule="auto"/>
        <w:rPr>
          <w:rFonts w:ascii="Arial" w:hAnsi="Arial" w:cs="Arial"/>
        </w:rPr>
      </w:pPr>
      <w:r w:rsidRPr="005F2199">
        <w:rPr>
          <w:rFonts w:ascii="Arial" w:hAnsi="Arial" w:cs="Arial"/>
        </w:rPr>
        <w:t xml:space="preserve">- wynagrodzenia i składki od nich naliczane – 18.000,00 zł (pokrycie kosztów umów zleceń dotyczących konsultacji i opinii do </w:t>
      </w:r>
      <w:proofErr w:type="spellStart"/>
      <w:r w:rsidRPr="005F2199">
        <w:rPr>
          <w:rFonts w:ascii="Arial" w:hAnsi="Arial" w:cs="Arial"/>
        </w:rPr>
        <w:t>mpzp</w:t>
      </w:r>
      <w:proofErr w:type="spellEnd"/>
      <w:r w:rsidRPr="005F2199">
        <w:rPr>
          <w:rFonts w:ascii="Arial" w:hAnsi="Arial" w:cs="Arial"/>
        </w:rPr>
        <w:t>),</w:t>
      </w:r>
    </w:p>
    <w:p w:rsidR="005F2199" w:rsidRPr="005F2199" w:rsidRDefault="005F2199" w:rsidP="005F2199">
      <w:pPr>
        <w:spacing w:line="276" w:lineRule="auto"/>
        <w:rPr>
          <w:rFonts w:ascii="Arial" w:hAnsi="Arial" w:cs="Arial"/>
        </w:rPr>
      </w:pPr>
      <w:r w:rsidRPr="005F2199">
        <w:rPr>
          <w:rFonts w:ascii="Arial" w:hAnsi="Arial" w:cs="Arial"/>
        </w:rPr>
        <w:t xml:space="preserve">- zakup usług związanych ze sporządzaniem miejscowych planów zagospodarowania przestrzennego, w tym: sporządzanie ekspertyz, analiz i opinii towarzyszących miejscowym planom zagospodarowania przestrzennego, a także ogłoszenia i obwieszczenia oraz opłaty sądowe – 114.000,00 zł, </w:t>
      </w:r>
    </w:p>
    <w:p w:rsidR="005F2199" w:rsidRPr="005F2199" w:rsidRDefault="005F2199" w:rsidP="005F2199">
      <w:pPr>
        <w:spacing w:line="276" w:lineRule="auto"/>
        <w:rPr>
          <w:rFonts w:ascii="Arial" w:hAnsi="Arial" w:cs="Arial"/>
        </w:rPr>
      </w:pPr>
      <w:r w:rsidRPr="005F2199">
        <w:rPr>
          <w:rFonts w:ascii="Arial" w:hAnsi="Arial" w:cs="Arial"/>
        </w:rPr>
        <w:t xml:space="preserve">- finansowanie zadań związanych z zasobem geodezyjnym i kartograficznym, m.in.: zakup materiałów specjalistycznych, naprawy i konserwacja sprzętu, dostosowanie </w:t>
      </w:r>
      <w:r w:rsidRPr="005F2199">
        <w:rPr>
          <w:rFonts w:ascii="Arial" w:hAnsi="Arial" w:cs="Arial"/>
        </w:rPr>
        <w:lastRenderedPageBreak/>
        <w:t>prowadzonych baz danych do wymogów przepisów prawnych na podstawie nowelizowanej ustawy Prawo geodezyjne i kartograficzne – 57.500,00 zł.</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Dział 750 – ADMINISTRACJA PUBLICZNA </w:t>
      </w:r>
    </w:p>
    <w:p w:rsidR="005F2199" w:rsidRPr="005F2199" w:rsidRDefault="005F2199" w:rsidP="005F2199">
      <w:pPr>
        <w:spacing w:line="276" w:lineRule="auto"/>
        <w:rPr>
          <w:rFonts w:ascii="Arial" w:hAnsi="Arial" w:cs="Arial"/>
        </w:rPr>
      </w:pPr>
      <w:r w:rsidRPr="005F2199">
        <w:rPr>
          <w:rFonts w:ascii="Arial" w:hAnsi="Arial" w:cs="Arial"/>
        </w:rPr>
        <w:t>W budżecie miasta wydatki tego działu zaplanowane zostały na kwotę 88.765.716,38 zł. Ze środków tych finansowane będą wydatki w następujących rozdziałach:</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Rozdział 75022 Rady gmin (miast i miast na prawach powiatu)</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Zaplanowano kwotę 1.583.124,00 zł na:</w:t>
      </w:r>
    </w:p>
    <w:p w:rsidR="005F2199" w:rsidRPr="005F2199" w:rsidRDefault="005F2199" w:rsidP="005F2199">
      <w:pPr>
        <w:spacing w:line="276" w:lineRule="auto"/>
        <w:rPr>
          <w:rFonts w:ascii="Arial" w:hAnsi="Arial" w:cs="Arial"/>
        </w:rPr>
      </w:pPr>
      <w:r w:rsidRPr="005F2199">
        <w:rPr>
          <w:rFonts w:ascii="Arial" w:hAnsi="Arial" w:cs="Arial"/>
        </w:rPr>
        <w:t>a) świadczenia na rzecz osób fizycznych – 905.300,00 zł w tym: diety dla Radnych i pokrycie kosztów podróży służbowych Radnych,</w:t>
      </w:r>
    </w:p>
    <w:p w:rsidR="005F2199" w:rsidRPr="005F2199" w:rsidRDefault="005F2199" w:rsidP="005F2199">
      <w:pPr>
        <w:spacing w:line="276" w:lineRule="auto"/>
        <w:rPr>
          <w:rFonts w:ascii="Arial" w:hAnsi="Arial" w:cs="Arial"/>
        </w:rPr>
      </w:pPr>
      <w:r w:rsidRPr="005F2199">
        <w:rPr>
          <w:rFonts w:ascii="Arial" w:hAnsi="Arial" w:cs="Arial"/>
        </w:rPr>
        <w:t>b) pozostałe wydatki – 677.824,00 zł: w tym m.in.: wydatki rzeczowe związane z obsługą Rady Miasta oraz składki na: Związek Miast Polskich, Związek Miast Nadwiślańskich, Stowarzyszenie Gmin Ziemi Dobrzyńskiej, Kujawsko – Pomorską Organizację Turystyczną, Włocławskie Centrum Edukacji Ekologicznej, Kujawsko – Pomorskie Samorządowe Stowarzyszenie „Europa Kujaw i Pomorza”, Stowarzyszenie Lokalna Grupa Działania Miasto Włocławek, Włocławskie Towarzystwo Naukowe i Stowarzyszenie WŁOF - Zintegrowane Inwestycje Terytorialne Miejskiego Obszaru Funkcjonalnego Włocławka.</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Rozdział 75023 Urzędy gmin (miast i miast na prawach powiatu)</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Na wydatki Urzędu Miasta związane z jego bieżącym funkcjonowaniem zaplanowano kwotę w wysokości 44.076.594,23 zł, w tym na:</w:t>
      </w:r>
    </w:p>
    <w:p w:rsidR="005F2199" w:rsidRPr="005F2199" w:rsidRDefault="005F2199" w:rsidP="005F2199">
      <w:pPr>
        <w:numPr>
          <w:ilvl w:val="0"/>
          <w:numId w:val="26"/>
        </w:numPr>
        <w:spacing w:line="276" w:lineRule="auto"/>
        <w:ind w:left="284" w:hanging="284"/>
        <w:rPr>
          <w:rFonts w:ascii="Arial" w:hAnsi="Arial" w:cs="Arial"/>
        </w:rPr>
      </w:pPr>
      <w:r w:rsidRPr="005F2199">
        <w:rPr>
          <w:rFonts w:ascii="Arial" w:hAnsi="Arial" w:cs="Arial"/>
        </w:rPr>
        <w:t>Wydatki bieżące – 41.840.346,23 zł, z tego:</w:t>
      </w:r>
    </w:p>
    <w:p w:rsidR="005F2199" w:rsidRPr="005F2199" w:rsidRDefault="005F2199" w:rsidP="005F2199">
      <w:pPr>
        <w:spacing w:line="276" w:lineRule="auto"/>
        <w:rPr>
          <w:rFonts w:ascii="Arial" w:hAnsi="Arial" w:cs="Arial"/>
        </w:rPr>
      </w:pPr>
      <w:r w:rsidRPr="005F2199">
        <w:rPr>
          <w:rFonts w:ascii="Arial" w:hAnsi="Arial" w:cs="Arial"/>
        </w:rPr>
        <w:t>a) świadczenia na rzecz osób fizycznych – 45.000,00 zł (świadczenia rzeczowe wynikające z przepisów bhp),</w:t>
      </w:r>
    </w:p>
    <w:p w:rsidR="005F2199" w:rsidRPr="005F2199" w:rsidRDefault="005F2199" w:rsidP="005F2199">
      <w:pPr>
        <w:spacing w:line="276" w:lineRule="auto"/>
        <w:ind w:left="426" w:hanging="426"/>
        <w:rPr>
          <w:rFonts w:ascii="Arial" w:hAnsi="Arial" w:cs="Arial"/>
        </w:rPr>
      </w:pPr>
      <w:r w:rsidRPr="005F2199">
        <w:rPr>
          <w:rFonts w:ascii="Arial" w:hAnsi="Arial" w:cs="Arial"/>
        </w:rPr>
        <w:t>b) wynagrodzenia i składki od nich naliczane – 33.345.209,76 zł,</w:t>
      </w:r>
    </w:p>
    <w:p w:rsidR="005F2199" w:rsidRPr="005F2199" w:rsidRDefault="005F2199" w:rsidP="005F2199">
      <w:pPr>
        <w:spacing w:line="276" w:lineRule="auto"/>
        <w:ind w:left="426" w:hanging="426"/>
        <w:rPr>
          <w:rFonts w:ascii="Arial" w:hAnsi="Arial" w:cs="Arial"/>
        </w:rPr>
      </w:pPr>
      <w:r w:rsidRPr="005F2199">
        <w:rPr>
          <w:rFonts w:ascii="Arial" w:hAnsi="Arial" w:cs="Arial"/>
        </w:rPr>
        <w:t>c) pozostałe wydatki – 8.150.877,47 zł, w tym:</w:t>
      </w:r>
    </w:p>
    <w:p w:rsidR="005F2199" w:rsidRPr="005F2199" w:rsidRDefault="005F2199" w:rsidP="005F2199">
      <w:pPr>
        <w:spacing w:line="276" w:lineRule="auto"/>
        <w:rPr>
          <w:rFonts w:ascii="Arial" w:hAnsi="Arial" w:cs="Arial"/>
        </w:rPr>
      </w:pPr>
      <w:r w:rsidRPr="005F2199">
        <w:rPr>
          <w:rFonts w:ascii="Arial" w:hAnsi="Arial" w:cs="Arial"/>
        </w:rPr>
        <w:t>- opłaty bieżące oraz koszty rzeczowe związane z egzekucją należności podatkowych – 5.633.760,50 zł,</w:t>
      </w:r>
    </w:p>
    <w:p w:rsidR="005F2199" w:rsidRPr="005F2199" w:rsidRDefault="005F2199" w:rsidP="005F2199">
      <w:pPr>
        <w:spacing w:line="276" w:lineRule="auto"/>
        <w:rPr>
          <w:rFonts w:ascii="Arial" w:hAnsi="Arial" w:cs="Arial"/>
        </w:rPr>
      </w:pPr>
      <w:r w:rsidRPr="005F2199">
        <w:rPr>
          <w:rFonts w:ascii="Arial" w:hAnsi="Arial" w:cs="Arial"/>
        </w:rPr>
        <w:t>- wydatki związane z informatyzacją – 2.517.116,97 zł tj. m.in. na: konserwację i naprawy sprzętu komputerowego, serwisowanie, aktualizację i obsługę programów, opłaty za dzierżawę łączy cyfrowych, opłaty za usługi telekomunikacyjne, zakup materiałów eksploatacyjnych i akcesoriów komputerowych.</w:t>
      </w:r>
    </w:p>
    <w:p w:rsidR="005F2199" w:rsidRPr="005F2199" w:rsidRDefault="005F2199" w:rsidP="005F2199">
      <w:pPr>
        <w:spacing w:line="276" w:lineRule="auto"/>
        <w:ind w:left="142" w:hanging="142"/>
        <w:rPr>
          <w:rFonts w:ascii="Arial" w:hAnsi="Arial" w:cs="Arial"/>
        </w:rPr>
      </w:pPr>
      <w:r w:rsidRPr="005F2199">
        <w:rPr>
          <w:rFonts w:ascii="Arial" w:hAnsi="Arial" w:cs="Arial"/>
        </w:rPr>
        <w:t xml:space="preserve">2. Wydatki majątkowe – 2.236.248,00 zł </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Rozdział 75058 Działalność informacyjna i kulturalna prowadzona za granicą </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Na promocję miasta poza granicami kraju zaplanowano kwotę 73.161,63 zł z przeznaczeniem m.in. na wydatki związane z organizacją zagranicznych wyjazdów </w:t>
      </w:r>
      <w:r w:rsidRPr="005F2199">
        <w:rPr>
          <w:rFonts w:ascii="Arial" w:hAnsi="Arial" w:cs="Arial"/>
        </w:rPr>
        <w:lastRenderedPageBreak/>
        <w:t xml:space="preserve">służbowych, uczestnictwem w targach, forach zagranicznych, konferencjach i warsztatach. </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Rozdział 75075 Promocja jednostek samorządu terytorialnego</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Na promocję miasta zaplanowano kwotę 1.047.256,24 zł, w tym na:</w:t>
      </w:r>
    </w:p>
    <w:p w:rsidR="005F2199" w:rsidRPr="005F2199" w:rsidRDefault="005F2199" w:rsidP="005F2199">
      <w:pPr>
        <w:spacing w:line="276" w:lineRule="auto"/>
        <w:ind w:left="567" w:hanging="567"/>
        <w:rPr>
          <w:rFonts w:ascii="Arial" w:hAnsi="Arial" w:cs="Arial"/>
        </w:rPr>
      </w:pPr>
      <w:r w:rsidRPr="005F2199">
        <w:rPr>
          <w:rFonts w:ascii="Arial" w:hAnsi="Arial" w:cs="Arial"/>
        </w:rPr>
        <w:t>a) świadczenia na rzecz osób fizycznych – 3.000,00 zł (nagrody konkursowe),</w:t>
      </w:r>
    </w:p>
    <w:p w:rsidR="005F2199" w:rsidRPr="005F2199" w:rsidRDefault="005F2199" w:rsidP="005F2199">
      <w:pPr>
        <w:spacing w:line="276" w:lineRule="auto"/>
        <w:rPr>
          <w:rFonts w:ascii="Arial" w:hAnsi="Arial" w:cs="Arial"/>
        </w:rPr>
      </w:pPr>
      <w:r w:rsidRPr="005F2199">
        <w:rPr>
          <w:rFonts w:ascii="Arial" w:hAnsi="Arial" w:cs="Arial"/>
        </w:rPr>
        <w:t>b) wynagrodzenia i składki od nich naliczane – 13.850,00 zł (z tytułu umów związanych z realizacją zadań promocyjnych),</w:t>
      </w:r>
    </w:p>
    <w:p w:rsidR="005F2199" w:rsidRPr="005F2199" w:rsidRDefault="005F2199" w:rsidP="005F2199">
      <w:pPr>
        <w:spacing w:line="276" w:lineRule="auto"/>
        <w:rPr>
          <w:rFonts w:ascii="Arial" w:hAnsi="Arial" w:cs="Arial"/>
        </w:rPr>
      </w:pPr>
      <w:r w:rsidRPr="005F2199">
        <w:rPr>
          <w:rFonts w:ascii="Arial" w:hAnsi="Arial" w:cs="Arial"/>
        </w:rPr>
        <w:t xml:space="preserve">c) pozostałe wydatki – 1.030.406,24 zł, m.in. na zakup i wykonanie materiałów </w:t>
      </w:r>
      <w:proofErr w:type="spellStart"/>
      <w:r w:rsidRPr="005F2199">
        <w:rPr>
          <w:rFonts w:ascii="Arial" w:hAnsi="Arial" w:cs="Arial"/>
        </w:rPr>
        <w:t>informacyjno</w:t>
      </w:r>
      <w:proofErr w:type="spellEnd"/>
      <w:r w:rsidRPr="005F2199">
        <w:rPr>
          <w:rFonts w:ascii="Arial" w:hAnsi="Arial" w:cs="Arial"/>
        </w:rPr>
        <w:t xml:space="preserve"> – promocyjnych oraz pokrycie kosztów organizacji przedsięwzięć promujących miasto. </w:t>
      </w:r>
    </w:p>
    <w:p w:rsidR="005F2199" w:rsidRPr="005F2199" w:rsidRDefault="005F2199" w:rsidP="005F2199">
      <w:pPr>
        <w:spacing w:line="276" w:lineRule="auto"/>
        <w:rPr>
          <w:rFonts w:ascii="Arial" w:hAnsi="Arial" w:cs="Arial"/>
        </w:rPr>
      </w:pPr>
      <w:r w:rsidRPr="005F2199">
        <w:rPr>
          <w:rFonts w:ascii="Arial" w:hAnsi="Arial" w:cs="Arial"/>
        </w:rPr>
        <w:t xml:space="preserve">Rozdział 75085 Wspólna obsługa jednostek samorządu terytorialnego </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Wydatki w wysokości 4.859.550,00 zł zaplanowano na utrzymanie Centrum Usług Wspólnych Placówek Oświatowych. W tym na:</w:t>
      </w:r>
    </w:p>
    <w:p w:rsidR="005F2199" w:rsidRPr="005F2199" w:rsidRDefault="005F2199" w:rsidP="005F2199">
      <w:pPr>
        <w:spacing w:line="276" w:lineRule="auto"/>
        <w:rPr>
          <w:rFonts w:ascii="Arial" w:hAnsi="Arial" w:cs="Arial"/>
        </w:rPr>
      </w:pPr>
      <w:r w:rsidRPr="005F2199">
        <w:rPr>
          <w:rFonts w:ascii="Arial" w:hAnsi="Arial" w:cs="Arial"/>
        </w:rPr>
        <w:t>a) świadczenia na rzecz osób fizycznych – 4.850,00 zł (świadczenia rzeczowe wynikające z przepisów bhp),</w:t>
      </w:r>
    </w:p>
    <w:p w:rsidR="005F2199" w:rsidRPr="005F2199" w:rsidRDefault="005F2199" w:rsidP="005F2199">
      <w:pPr>
        <w:spacing w:line="276" w:lineRule="auto"/>
        <w:ind w:left="567" w:hanging="567"/>
        <w:rPr>
          <w:rFonts w:ascii="Arial" w:hAnsi="Arial" w:cs="Arial"/>
        </w:rPr>
      </w:pPr>
      <w:r w:rsidRPr="005F2199">
        <w:rPr>
          <w:rFonts w:ascii="Arial" w:hAnsi="Arial" w:cs="Arial"/>
        </w:rPr>
        <w:t>b) wynagrodzenia pracowników i składki od nich naliczane – 3.934.098,00 zł,</w:t>
      </w:r>
    </w:p>
    <w:p w:rsidR="005F2199" w:rsidRPr="005F2199" w:rsidRDefault="005F2199" w:rsidP="005F2199">
      <w:pPr>
        <w:spacing w:line="276" w:lineRule="auto"/>
        <w:rPr>
          <w:rFonts w:ascii="Arial" w:hAnsi="Arial" w:cs="Arial"/>
        </w:rPr>
      </w:pPr>
      <w:r w:rsidRPr="005F2199">
        <w:rPr>
          <w:rFonts w:ascii="Arial" w:hAnsi="Arial" w:cs="Arial"/>
        </w:rPr>
        <w:t>c) pozostałe wydatki – 920.602,00 zł związane z bieżącym funkcjonowaniem jednostki.</w:t>
      </w:r>
    </w:p>
    <w:p w:rsidR="005F2199" w:rsidRPr="005F2199" w:rsidRDefault="005F2199" w:rsidP="005F2199">
      <w:pPr>
        <w:spacing w:line="276" w:lineRule="auto"/>
        <w:rPr>
          <w:rFonts w:ascii="Arial" w:hAnsi="Arial" w:cs="Arial"/>
        </w:rPr>
      </w:pPr>
    </w:p>
    <w:p w:rsidR="005F2199" w:rsidRPr="005F2199" w:rsidRDefault="005F2199" w:rsidP="005F2199">
      <w:pPr>
        <w:keepNext/>
        <w:spacing w:line="276" w:lineRule="auto"/>
        <w:outlineLvl w:val="4"/>
        <w:rPr>
          <w:rFonts w:ascii="Arial" w:hAnsi="Arial" w:cs="Arial"/>
        </w:rPr>
      </w:pPr>
      <w:r w:rsidRPr="005F2199">
        <w:rPr>
          <w:rFonts w:ascii="Arial" w:hAnsi="Arial" w:cs="Arial"/>
        </w:rPr>
        <w:t xml:space="preserve">Rozdział 75095 Pozostała działalność </w:t>
      </w:r>
    </w:p>
    <w:p w:rsidR="005F2199" w:rsidRPr="005F2199" w:rsidRDefault="005F2199" w:rsidP="005F2199">
      <w:pPr>
        <w:spacing w:line="276" w:lineRule="auto"/>
        <w:rPr>
          <w:rFonts w:ascii="Arial" w:hAnsi="Arial" w:cs="Arial"/>
        </w:rPr>
      </w:pPr>
      <w:r w:rsidRPr="005F2199">
        <w:rPr>
          <w:rFonts w:ascii="Arial" w:hAnsi="Arial" w:cs="Arial"/>
        </w:rPr>
        <w:t>Na wydatki tego rozdziału przeznaczono kwotę w wysokości 37.126.030,28 zł na:</w:t>
      </w:r>
    </w:p>
    <w:p w:rsidR="005F2199" w:rsidRPr="005F2199" w:rsidRDefault="005F2199" w:rsidP="005F2199">
      <w:pPr>
        <w:spacing w:line="276" w:lineRule="auto"/>
        <w:rPr>
          <w:rFonts w:ascii="Arial" w:hAnsi="Arial" w:cs="Arial"/>
        </w:rPr>
      </w:pPr>
      <w:r w:rsidRPr="005F2199">
        <w:rPr>
          <w:rFonts w:ascii="Arial" w:hAnsi="Arial" w:cs="Arial"/>
        </w:rPr>
        <w:t>1. Wydatki bieżące – 1.953.379,43 zł, w tym:</w:t>
      </w:r>
    </w:p>
    <w:p w:rsidR="005F2199" w:rsidRPr="005F2199" w:rsidRDefault="005F2199" w:rsidP="005F2199">
      <w:pPr>
        <w:spacing w:line="276" w:lineRule="auto"/>
        <w:rPr>
          <w:rFonts w:ascii="Arial" w:hAnsi="Arial" w:cs="Arial"/>
        </w:rPr>
      </w:pPr>
      <w:r w:rsidRPr="005F2199">
        <w:rPr>
          <w:rFonts w:ascii="Arial" w:hAnsi="Arial" w:cs="Arial"/>
        </w:rPr>
        <w:t>a) wynagrodzenia i składki od nich naliczane – 9.584,30 zł (umowy zlecenia i umowy o dzieło),</w:t>
      </w:r>
    </w:p>
    <w:p w:rsidR="005F2199" w:rsidRPr="005F2199" w:rsidRDefault="005F2199" w:rsidP="005F2199">
      <w:pPr>
        <w:spacing w:line="276" w:lineRule="auto"/>
        <w:rPr>
          <w:rFonts w:ascii="Arial" w:hAnsi="Arial" w:cs="Arial"/>
        </w:rPr>
      </w:pPr>
      <w:r w:rsidRPr="005F2199">
        <w:rPr>
          <w:rFonts w:ascii="Arial" w:hAnsi="Arial" w:cs="Arial"/>
        </w:rPr>
        <w:t xml:space="preserve">b) dotacje – 200.000,00 zł na prowadzenie Kawiarni Obywatelskiej „Śródmieście </w:t>
      </w:r>
      <w:proofErr w:type="spellStart"/>
      <w:r w:rsidRPr="005F2199">
        <w:rPr>
          <w:rFonts w:ascii="Arial" w:hAnsi="Arial" w:cs="Arial"/>
        </w:rPr>
        <w:t>Cafe</w:t>
      </w:r>
      <w:proofErr w:type="spellEnd"/>
      <w:r w:rsidRPr="005F2199">
        <w:rPr>
          <w:rFonts w:ascii="Arial" w:hAnsi="Arial" w:cs="Arial"/>
        </w:rPr>
        <w:t xml:space="preserve">” przez podmiot wyłoniony w drodze otwartego konkursu ofert, </w:t>
      </w:r>
    </w:p>
    <w:p w:rsidR="005F2199" w:rsidRPr="005F2199" w:rsidRDefault="005F2199" w:rsidP="005F2199">
      <w:pPr>
        <w:spacing w:line="276" w:lineRule="auto"/>
        <w:rPr>
          <w:rFonts w:ascii="Arial" w:hAnsi="Arial" w:cs="Arial"/>
        </w:rPr>
      </w:pPr>
      <w:r w:rsidRPr="005F2199">
        <w:rPr>
          <w:rFonts w:ascii="Arial" w:hAnsi="Arial" w:cs="Arial"/>
        </w:rPr>
        <w:t>c) pozostałe wydatki – 1.579.803,57 zł, m. in. na wydatki związane z obsługą spotkań i narad organizowanych przez Prezydenta Miasta, publikacją w prasie artykułów i emisji audycji o tematyce samorządowej, prezentacją działań Prezydenta Miasta, Urzędu Miasta i podległych służb na portalach internetowych, telebimach, i mediach społecznościowych, pokrycie kosztów konsultacji społecznych z mieszkańcami, koszty ekspertyz i analiz niezbędnych do realizacji zadań inwestycyjnych i zadań związanych z pozyskiwaniem środków zewnętrznych, organizacja spotkań z inwestorami, zakup oraz pokrycie kosztów wykonania materiałów informacyjnych i promocyjnych, realizację wdrażania procedur „Budżetu Obywatelskiego 2027”, realizację przedsięwzięć w ramach Gminnego Programu Rewitalizacji Miasta Włocławek na lata 2018-2034 („Gazeta Śródmiejska”, „Program wsparcia projektów lokalnych”, „Markowy lokal Śródmieścia”, „Lokalny Produkt”), koszty obsługi bankowej.</w:t>
      </w:r>
    </w:p>
    <w:p w:rsidR="005F2199" w:rsidRPr="005F2199" w:rsidRDefault="005F2199" w:rsidP="005F2199">
      <w:pPr>
        <w:spacing w:line="276" w:lineRule="auto"/>
        <w:rPr>
          <w:rFonts w:ascii="Arial" w:hAnsi="Arial" w:cs="Arial"/>
        </w:rPr>
      </w:pPr>
      <w:r w:rsidRPr="005F2199">
        <w:rPr>
          <w:rFonts w:ascii="Arial" w:hAnsi="Arial" w:cs="Arial"/>
        </w:rPr>
        <w:t>2. Wydatki majątkowe – 35.172.650,85 zł.</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lastRenderedPageBreak/>
        <w:t xml:space="preserve">Dział 754 – BEZPIECZEŃSTWO PUBLICZNE I OCHRONA PRZECIWPOŻAROWA </w:t>
      </w:r>
    </w:p>
    <w:p w:rsidR="005F2199" w:rsidRPr="005F2199" w:rsidRDefault="005F2199" w:rsidP="005F2199">
      <w:pPr>
        <w:spacing w:line="276" w:lineRule="auto"/>
        <w:rPr>
          <w:rFonts w:ascii="Arial" w:hAnsi="Arial" w:cs="Arial"/>
        </w:rPr>
      </w:pPr>
      <w:r w:rsidRPr="005F2199">
        <w:rPr>
          <w:rFonts w:ascii="Arial" w:hAnsi="Arial" w:cs="Arial"/>
        </w:rPr>
        <w:t xml:space="preserve">Na zadania tego działu zaplanowano wydatki w wysokości 7.768.399,32 zł. W tym: </w:t>
      </w:r>
    </w:p>
    <w:p w:rsidR="005F2199" w:rsidRPr="005F2199" w:rsidRDefault="005F2199" w:rsidP="005F2199">
      <w:pPr>
        <w:keepNext/>
        <w:spacing w:line="276" w:lineRule="auto"/>
        <w:outlineLvl w:val="4"/>
        <w:rPr>
          <w:rFonts w:ascii="Arial" w:hAnsi="Arial" w:cs="Arial"/>
        </w:rPr>
      </w:pPr>
      <w:r w:rsidRPr="005F2199">
        <w:rPr>
          <w:rFonts w:ascii="Arial" w:hAnsi="Arial" w:cs="Arial"/>
        </w:rPr>
        <w:t xml:space="preserve">Rozdział 75414 Obrona cywilna </w:t>
      </w:r>
    </w:p>
    <w:p w:rsidR="005F2199" w:rsidRPr="005F2199" w:rsidRDefault="005F2199" w:rsidP="005F2199">
      <w:pPr>
        <w:spacing w:line="276" w:lineRule="auto"/>
        <w:rPr>
          <w:rFonts w:ascii="Arial" w:hAnsi="Arial" w:cs="Arial"/>
        </w:rPr>
      </w:pPr>
      <w:r w:rsidRPr="005F2199">
        <w:rPr>
          <w:rFonts w:ascii="Arial" w:hAnsi="Arial" w:cs="Arial"/>
        </w:rPr>
        <w:t>Na zadania związane z obroną cywilną planuje się przeznaczyć kwotę 148.500,00 zł, z tego:</w:t>
      </w:r>
    </w:p>
    <w:p w:rsidR="005F2199" w:rsidRPr="005F2199" w:rsidRDefault="005F2199" w:rsidP="005F2199">
      <w:pPr>
        <w:spacing w:line="276" w:lineRule="auto"/>
        <w:rPr>
          <w:rFonts w:ascii="Arial" w:hAnsi="Arial" w:cs="Arial"/>
        </w:rPr>
      </w:pPr>
      <w:r w:rsidRPr="005F2199">
        <w:rPr>
          <w:rFonts w:ascii="Arial" w:hAnsi="Arial" w:cs="Arial"/>
        </w:rPr>
        <w:t>1. Wydatki bieżące – 58.500,00 zł, w tym: m.in. utrzymanie Centralnego Systemu Alarmowania Miasta, montaż syren alarmowych.</w:t>
      </w:r>
    </w:p>
    <w:p w:rsidR="005F2199" w:rsidRPr="005F2199" w:rsidRDefault="005F2199" w:rsidP="005F2199">
      <w:pPr>
        <w:spacing w:line="276" w:lineRule="auto"/>
        <w:ind w:left="284" w:hanging="284"/>
        <w:rPr>
          <w:rFonts w:ascii="Arial" w:hAnsi="Arial" w:cs="Arial"/>
        </w:rPr>
      </w:pPr>
      <w:r w:rsidRPr="005F2199">
        <w:rPr>
          <w:rFonts w:ascii="Arial" w:hAnsi="Arial" w:cs="Arial"/>
        </w:rPr>
        <w:t xml:space="preserve">2. Wydatki majątkowe – 90.000,00 zł. </w:t>
      </w:r>
    </w:p>
    <w:p w:rsidR="005F2199" w:rsidRPr="005F2199" w:rsidRDefault="005F2199" w:rsidP="005F2199">
      <w:pPr>
        <w:spacing w:line="276" w:lineRule="auto"/>
        <w:ind w:left="284" w:hanging="284"/>
        <w:rPr>
          <w:rFonts w:ascii="Arial" w:hAnsi="Arial" w:cs="Arial"/>
        </w:rPr>
      </w:pPr>
    </w:p>
    <w:p w:rsidR="005F2199" w:rsidRPr="005F2199" w:rsidRDefault="005F2199" w:rsidP="005F2199">
      <w:pPr>
        <w:keepNext/>
        <w:spacing w:line="276" w:lineRule="auto"/>
        <w:outlineLvl w:val="4"/>
        <w:rPr>
          <w:rFonts w:ascii="Arial" w:hAnsi="Arial" w:cs="Arial"/>
        </w:rPr>
      </w:pPr>
      <w:r w:rsidRPr="005F2199">
        <w:rPr>
          <w:rFonts w:ascii="Arial" w:hAnsi="Arial" w:cs="Arial"/>
        </w:rPr>
        <w:t xml:space="preserve">Rozdział 75416 Straż gminna (miejska) </w:t>
      </w:r>
    </w:p>
    <w:p w:rsidR="005F2199" w:rsidRPr="005F2199" w:rsidRDefault="005F2199" w:rsidP="005F2199">
      <w:pPr>
        <w:spacing w:line="276" w:lineRule="auto"/>
        <w:rPr>
          <w:rFonts w:ascii="Arial" w:hAnsi="Arial" w:cs="Arial"/>
        </w:rPr>
      </w:pPr>
      <w:r w:rsidRPr="005F2199">
        <w:rPr>
          <w:rFonts w:ascii="Arial" w:hAnsi="Arial" w:cs="Arial"/>
        </w:rPr>
        <w:t>Na utrzymanie Straży Miejskiej oraz wydatki związane z obsługą monitoringu wizyjnego miasta Włocławek zaplanowano łącznie 7.605.699,32 zł, w tym:</w:t>
      </w:r>
    </w:p>
    <w:p w:rsidR="005F2199" w:rsidRPr="005F2199" w:rsidRDefault="005F2199" w:rsidP="005F2199">
      <w:pPr>
        <w:spacing w:line="276" w:lineRule="auto"/>
        <w:rPr>
          <w:rFonts w:ascii="Arial" w:hAnsi="Arial" w:cs="Arial"/>
        </w:rPr>
      </w:pPr>
      <w:r w:rsidRPr="005F2199">
        <w:rPr>
          <w:rFonts w:ascii="Arial" w:hAnsi="Arial" w:cs="Arial"/>
        </w:rPr>
        <w:t>1. Wydatki bieżące – 7.569.699,32 zł, z tego:</w:t>
      </w:r>
    </w:p>
    <w:p w:rsidR="005F2199" w:rsidRPr="005F2199" w:rsidRDefault="005F2199" w:rsidP="005F2199">
      <w:pPr>
        <w:spacing w:line="276" w:lineRule="auto"/>
        <w:rPr>
          <w:rFonts w:ascii="Arial" w:hAnsi="Arial" w:cs="Arial"/>
        </w:rPr>
      </w:pPr>
      <w:r w:rsidRPr="005F2199">
        <w:rPr>
          <w:rFonts w:ascii="Arial" w:hAnsi="Arial" w:cs="Arial"/>
        </w:rPr>
        <w:t xml:space="preserve">a) świadczenia na rzecz osób fizycznych – 113.054,00 zł (zakup umundurowania i wypłata ekwiwalentów za umundurowanie, świadczenia rzeczowe wynikające z przepisów bhp), </w:t>
      </w:r>
    </w:p>
    <w:p w:rsidR="005F2199" w:rsidRPr="005F2199" w:rsidRDefault="005F2199" w:rsidP="005F2199">
      <w:pPr>
        <w:spacing w:line="276" w:lineRule="auto"/>
        <w:ind w:left="567" w:hanging="567"/>
        <w:rPr>
          <w:rFonts w:ascii="Arial" w:hAnsi="Arial" w:cs="Arial"/>
        </w:rPr>
      </w:pPr>
      <w:r w:rsidRPr="005F2199">
        <w:rPr>
          <w:rFonts w:ascii="Arial" w:hAnsi="Arial" w:cs="Arial"/>
        </w:rPr>
        <w:t>b) wynagrodzenia i składki od nich naliczane – 6.504.152,32 zł,</w:t>
      </w:r>
    </w:p>
    <w:p w:rsidR="005F2199" w:rsidRPr="005F2199" w:rsidRDefault="005F2199" w:rsidP="005F2199">
      <w:pPr>
        <w:spacing w:line="276" w:lineRule="auto"/>
        <w:rPr>
          <w:rFonts w:ascii="Arial" w:hAnsi="Arial" w:cs="Arial"/>
        </w:rPr>
      </w:pPr>
      <w:r w:rsidRPr="005F2199">
        <w:rPr>
          <w:rFonts w:ascii="Arial" w:hAnsi="Arial" w:cs="Arial"/>
        </w:rPr>
        <w:t>c) pozostałe wydatki – 952.493,00 zł na bieżące utrzymanie jednostki oraz na pokrycie kosztów związanych z obsługą monitoringu miasta (konserwacja systemu, koszty poboru energii elektrycznej).</w:t>
      </w:r>
    </w:p>
    <w:p w:rsidR="005F2199" w:rsidRPr="005F2199" w:rsidRDefault="005F2199" w:rsidP="005F2199">
      <w:pPr>
        <w:spacing w:line="276" w:lineRule="auto"/>
        <w:ind w:left="284" w:hanging="284"/>
        <w:rPr>
          <w:rFonts w:ascii="Arial" w:hAnsi="Arial" w:cs="Arial"/>
        </w:rPr>
      </w:pPr>
      <w:r w:rsidRPr="005F2199">
        <w:rPr>
          <w:rFonts w:ascii="Arial" w:hAnsi="Arial" w:cs="Arial"/>
        </w:rPr>
        <w:t xml:space="preserve">2. Wydatki majątkowe – 36.000,00 zł. </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Rozdział 75421 Zarządzanie kryzysowe </w:t>
      </w:r>
    </w:p>
    <w:p w:rsidR="005F2199" w:rsidRPr="005F2199" w:rsidRDefault="005F2199" w:rsidP="005F2199">
      <w:pPr>
        <w:spacing w:line="276" w:lineRule="auto"/>
        <w:rPr>
          <w:rFonts w:ascii="Arial" w:hAnsi="Arial" w:cs="Arial"/>
        </w:rPr>
      </w:pPr>
      <w:r w:rsidRPr="005F2199">
        <w:rPr>
          <w:rFonts w:ascii="Arial" w:hAnsi="Arial" w:cs="Arial"/>
        </w:rPr>
        <w:t xml:space="preserve">Środki w wysokości 14.200,00 zł zaplanowano na realizację zadań z zakresu ochrony ludności i bezpieczeństwa publicznego, w przypadku wystąpienia zagrożeń na terenie miasta. </w:t>
      </w:r>
    </w:p>
    <w:p w:rsidR="005F2199" w:rsidRPr="005F2199" w:rsidRDefault="005F2199" w:rsidP="005F2199">
      <w:pPr>
        <w:spacing w:line="276" w:lineRule="auto"/>
        <w:rPr>
          <w:rFonts w:ascii="Arial" w:hAnsi="Arial" w:cs="Arial"/>
        </w:rPr>
      </w:pPr>
    </w:p>
    <w:p w:rsidR="005F2199" w:rsidRPr="005F2199" w:rsidRDefault="005F2199" w:rsidP="005F2199">
      <w:pPr>
        <w:tabs>
          <w:tab w:val="right" w:pos="7371"/>
        </w:tabs>
        <w:spacing w:line="276" w:lineRule="auto"/>
        <w:ind w:left="142" w:hanging="142"/>
        <w:rPr>
          <w:rFonts w:ascii="Arial" w:hAnsi="Arial" w:cs="Arial"/>
        </w:rPr>
      </w:pPr>
      <w:r w:rsidRPr="005F2199">
        <w:rPr>
          <w:rFonts w:ascii="Arial" w:hAnsi="Arial" w:cs="Arial"/>
        </w:rPr>
        <w:t>Dział 757 – OBSŁUGA DŁUGU PUBLICZNEGO</w:t>
      </w:r>
    </w:p>
    <w:p w:rsidR="005F2199" w:rsidRPr="005F2199" w:rsidRDefault="005F2199" w:rsidP="005F2199">
      <w:pPr>
        <w:tabs>
          <w:tab w:val="right" w:pos="7371"/>
        </w:tabs>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Rozdział 75702 Obsługa papierów wartościowych, kredytów i pożyczek oraz innych zobowiązań jednostek samorządu terytorialnego zaliczanych do tytułu dłużnego – kredyty i pożyczki</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Kwota 34.641.419,72 zł zaplanowana została na:</w:t>
      </w:r>
    </w:p>
    <w:p w:rsidR="005F2199" w:rsidRPr="005F2199" w:rsidRDefault="005F2199" w:rsidP="005F2199">
      <w:pPr>
        <w:spacing w:line="276" w:lineRule="auto"/>
        <w:rPr>
          <w:rFonts w:ascii="Arial" w:hAnsi="Arial" w:cs="Arial"/>
        </w:rPr>
      </w:pPr>
      <w:r w:rsidRPr="005F2199">
        <w:rPr>
          <w:rFonts w:ascii="Arial" w:hAnsi="Arial" w:cs="Arial"/>
        </w:rPr>
        <w:t>- spłatę odsetek od zaciągniętych kredytów i wyemitowanych obligacji w latach poprzednich, koszty związane z obsługą obligacji komunalnych na rynku papierów wartościowych oraz kosztów od zobowiązań zaplanowanych do zaciągnięcia w 2026 roku – 34.136.419,72 zł,</w:t>
      </w:r>
    </w:p>
    <w:p w:rsidR="005F2199" w:rsidRPr="005F2199" w:rsidRDefault="005F2199" w:rsidP="005F2199">
      <w:pPr>
        <w:spacing w:line="276" w:lineRule="auto"/>
        <w:rPr>
          <w:rFonts w:ascii="Arial" w:hAnsi="Arial" w:cs="Arial"/>
        </w:rPr>
      </w:pPr>
      <w:r w:rsidRPr="005F2199">
        <w:rPr>
          <w:rFonts w:ascii="Arial" w:hAnsi="Arial" w:cs="Arial"/>
        </w:rPr>
        <w:t>- spłatę zadłużenia przejętego w ramach spadkobrania po zmarłych mieszkańcach miasta (do wielkości masy spadkowej) – 500.000,00 zł,</w:t>
      </w:r>
    </w:p>
    <w:p w:rsidR="005F2199" w:rsidRPr="005F2199" w:rsidRDefault="005F2199" w:rsidP="005F2199">
      <w:pPr>
        <w:spacing w:line="276" w:lineRule="auto"/>
        <w:rPr>
          <w:rFonts w:ascii="Arial" w:hAnsi="Arial" w:cs="Arial"/>
        </w:rPr>
      </w:pPr>
      <w:r w:rsidRPr="005F2199">
        <w:rPr>
          <w:rFonts w:ascii="Arial" w:hAnsi="Arial" w:cs="Arial"/>
        </w:rPr>
        <w:t>- odsetki od zadłużenia przejętego w ramach spadkobrania po zmarłych mieszkańcach miasta – 5.000,00 zł.</w:t>
      </w:r>
    </w:p>
    <w:p w:rsidR="005F2199" w:rsidRPr="005F2199" w:rsidRDefault="005F2199" w:rsidP="005F2199">
      <w:pPr>
        <w:spacing w:line="276" w:lineRule="auto"/>
        <w:rPr>
          <w:rFonts w:ascii="Arial" w:hAnsi="Arial" w:cs="Arial"/>
        </w:rPr>
      </w:pPr>
    </w:p>
    <w:p w:rsidR="005F2199" w:rsidRPr="005F2199" w:rsidRDefault="005F2199" w:rsidP="005F2199">
      <w:pPr>
        <w:tabs>
          <w:tab w:val="right" w:pos="7371"/>
        </w:tabs>
        <w:spacing w:line="276" w:lineRule="auto"/>
        <w:ind w:left="142" w:hanging="142"/>
        <w:rPr>
          <w:rFonts w:ascii="Arial" w:hAnsi="Arial" w:cs="Arial"/>
        </w:rPr>
      </w:pPr>
      <w:r w:rsidRPr="005F2199">
        <w:rPr>
          <w:rFonts w:ascii="Arial" w:hAnsi="Arial" w:cs="Arial"/>
        </w:rPr>
        <w:t>Dział 758 – RÓŻNE ROZLICZENIA</w:t>
      </w:r>
    </w:p>
    <w:p w:rsidR="005F2199" w:rsidRPr="005F2199" w:rsidRDefault="005F2199" w:rsidP="005F2199">
      <w:pPr>
        <w:keepNext/>
        <w:tabs>
          <w:tab w:val="right" w:pos="7371"/>
        </w:tabs>
        <w:spacing w:line="276" w:lineRule="auto"/>
        <w:outlineLvl w:val="4"/>
        <w:rPr>
          <w:rFonts w:ascii="Arial" w:hAnsi="Arial" w:cs="Arial"/>
        </w:rPr>
      </w:pPr>
    </w:p>
    <w:p w:rsidR="005F2199" w:rsidRPr="005F2199" w:rsidRDefault="005F2199" w:rsidP="005F2199">
      <w:pPr>
        <w:keepNext/>
        <w:tabs>
          <w:tab w:val="right" w:pos="7371"/>
        </w:tabs>
        <w:spacing w:line="276" w:lineRule="auto"/>
        <w:outlineLvl w:val="4"/>
        <w:rPr>
          <w:rFonts w:ascii="Arial" w:hAnsi="Arial" w:cs="Arial"/>
        </w:rPr>
      </w:pPr>
      <w:r w:rsidRPr="005F2199">
        <w:rPr>
          <w:rFonts w:ascii="Arial" w:hAnsi="Arial" w:cs="Arial"/>
        </w:rPr>
        <w:t>Rozdział 75818 Rezerwy ogólne i celowe</w:t>
      </w:r>
    </w:p>
    <w:p w:rsidR="005F2199" w:rsidRPr="005F2199" w:rsidRDefault="005F2199" w:rsidP="005F2199">
      <w:pPr>
        <w:tabs>
          <w:tab w:val="right" w:pos="7371"/>
        </w:tabs>
        <w:spacing w:line="276" w:lineRule="auto"/>
        <w:rPr>
          <w:rFonts w:ascii="Arial" w:hAnsi="Arial" w:cs="Arial"/>
        </w:rPr>
      </w:pPr>
    </w:p>
    <w:p w:rsidR="005F2199" w:rsidRPr="005F2199" w:rsidRDefault="005F2199" w:rsidP="005F2199">
      <w:pPr>
        <w:tabs>
          <w:tab w:val="left" w:pos="0"/>
        </w:tabs>
        <w:spacing w:line="276" w:lineRule="auto"/>
        <w:rPr>
          <w:rFonts w:ascii="Arial" w:hAnsi="Arial" w:cs="Arial"/>
        </w:rPr>
      </w:pPr>
      <w:r w:rsidRPr="005F2199">
        <w:rPr>
          <w:rFonts w:ascii="Arial" w:hAnsi="Arial" w:cs="Arial"/>
        </w:rPr>
        <w:t>W budżecie miasta na 2026 rok utworzono rezerwę ogólną i rezerwy celowe na łączną kwotę 57.550.000,00 zł, z tego:</w:t>
      </w:r>
    </w:p>
    <w:p w:rsidR="005F2199" w:rsidRPr="005F2199" w:rsidRDefault="005F2199" w:rsidP="005F2199">
      <w:pPr>
        <w:tabs>
          <w:tab w:val="left" w:pos="0"/>
        </w:tabs>
        <w:spacing w:line="276" w:lineRule="auto"/>
        <w:rPr>
          <w:rFonts w:ascii="Arial" w:hAnsi="Arial" w:cs="Arial"/>
        </w:rPr>
      </w:pPr>
    </w:p>
    <w:p w:rsidR="005F2199" w:rsidRPr="005F2199" w:rsidRDefault="005F2199" w:rsidP="005F2199">
      <w:pPr>
        <w:tabs>
          <w:tab w:val="left" w:pos="0"/>
        </w:tabs>
        <w:spacing w:line="276" w:lineRule="auto"/>
        <w:rPr>
          <w:rFonts w:ascii="Arial" w:hAnsi="Arial" w:cs="Arial"/>
        </w:rPr>
      </w:pPr>
      <w:r w:rsidRPr="005F2199">
        <w:rPr>
          <w:rFonts w:ascii="Arial" w:hAnsi="Arial" w:cs="Arial"/>
        </w:rPr>
        <w:t>Rezerwa ogólna</w:t>
      </w:r>
    </w:p>
    <w:p w:rsidR="005F2199" w:rsidRPr="005F2199" w:rsidRDefault="005F2199" w:rsidP="005F2199">
      <w:pPr>
        <w:tabs>
          <w:tab w:val="left" w:pos="0"/>
        </w:tabs>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Wysokość tej rezerwy 4.400.000,00 zł ustalona została na poziomie 0,3 %. Zgodnie z zapisami ustawy o finansach publicznych może być ustalona na poziomie nie niższym niż 0,1 % i nie wyższym niż 1 % wydatków budżetu.</w:t>
      </w:r>
    </w:p>
    <w:p w:rsidR="005F2199" w:rsidRPr="005F2199" w:rsidRDefault="005F2199" w:rsidP="005F2199">
      <w:pPr>
        <w:tabs>
          <w:tab w:val="left" w:pos="0"/>
        </w:tabs>
        <w:spacing w:line="276" w:lineRule="auto"/>
        <w:rPr>
          <w:rFonts w:ascii="Arial" w:hAnsi="Arial" w:cs="Arial"/>
          <w:highlight w:val="yellow"/>
        </w:rPr>
      </w:pPr>
    </w:p>
    <w:p w:rsidR="005F2199" w:rsidRPr="005F2199" w:rsidRDefault="005F2199" w:rsidP="005F2199">
      <w:pPr>
        <w:tabs>
          <w:tab w:val="left" w:pos="0"/>
        </w:tabs>
        <w:spacing w:line="276" w:lineRule="auto"/>
        <w:ind w:left="142" w:hanging="142"/>
        <w:rPr>
          <w:rFonts w:ascii="Arial" w:hAnsi="Arial" w:cs="Arial"/>
        </w:rPr>
      </w:pPr>
      <w:r w:rsidRPr="005F2199">
        <w:rPr>
          <w:rFonts w:ascii="Arial" w:hAnsi="Arial" w:cs="Arial"/>
        </w:rPr>
        <w:t>Rezerwy celowe</w:t>
      </w:r>
    </w:p>
    <w:p w:rsidR="005F2199" w:rsidRPr="005F2199" w:rsidRDefault="005F2199" w:rsidP="005F2199">
      <w:pPr>
        <w:tabs>
          <w:tab w:val="left" w:pos="0"/>
        </w:tabs>
        <w:spacing w:line="276" w:lineRule="auto"/>
        <w:ind w:left="142" w:hanging="142"/>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Suma rezerw celowych 53.150.000,00 zł ustalona została na poziomie 3,58 %, a zgodnie z zapisami ustawy o finansach publicznych, nie może przekroczyć 5 % wydatków budżetu, z przeznaczeniem na:</w:t>
      </w:r>
    </w:p>
    <w:p w:rsidR="005F2199" w:rsidRPr="005F2199" w:rsidRDefault="005F2199" w:rsidP="005F2199">
      <w:pPr>
        <w:spacing w:line="276" w:lineRule="auto"/>
        <w:ind w:left="142" w:hanging="142"/>
        <w:rPr>
          <w:rFonts w:ascii="Arial" w:hAnsi="Arial" w:cs="Arial"/>
        </w:rPr>
      </w:pPr>
      <w:r w:rsidRPr="005F2199">
        <w:rPr>
          <w:rFonts w:ascii="Arial" w:hAnsi="Arial" w:cs="Arial"/>
        </w:rPr>
        <w:t>- wydatki bieżące na realizację zadań własnych z zakresu zarządzania kryzysowego – 2.370.000,00 zł,</w:t>
      </w:r>
    </w:p>
    <w:p w:rsidR="005F2199" w:rsidRPr="005F2199" w:rsidRDefault="005F2199" w:rsidP="005F2199">
      <w:pPr>
        <w:tabs>
          <w:tab w:val="left" w:pos="0"/>
        </w:tabs>
        <w:spacing w:line="276" w:lineRule="auto"/>
        <w:ind w:left="142" w:hanging="142"/>
        <w:rPr>
          <w:rFonts w:ascii="Arial" w:hAnsi="Arial" w:cs="Arial"/>
        </w:rPr>
      </w:pPr>
      <w:r w:rsidRPr="005F2199">
        <w:rPr>
          <w:rFonts w:ascii="Arial" w:hAnsi="Arial" w:cs="Arial"/>
        </w:rPr>
        <w:t>- wynagrodzenia i pochodne od wynagrodzeń – 33.230.000,00 zł,</w:t>
      </w:r>
    </w:p>
    <w:p w:rsidR="005F2199" w:rsidRPr="005F2199" w:rsidRDefault="005F2199" w:rsidP="005F2199">
      <w:pPr>
        <w:spacing w:line="276" w:lineRule="auto"/>
        <w:ind w:left="142" w:hanging="142"/>
        <w:rPr>
          <w:rFonts w:ascii="Arial" w:hAnsi="Arial" w:cs="Arial"/>
        </w:rPr>
      </w:pPr>
      <w:r w:rsidRPr="005F2199">
        <w:rPr>
          <w:rFonts w:ascii="Arial" w:hAnsi="Arial" w:cs="Arial"/>
        </w:rPr>
        <w:t>- dotacje – 7.000.000,00 zł,</w:t>
      </w:r>
    </w:p>
    <w:p w:rsidR="005F2199" w:rsidRPr="005F2199" w:rsidRDefault="005F2199" w:rsidP="005F2199">
      <w:pPr>
        <w:spacing w:line="276" w:lineRule="auto"/>
        <w:ind w:left="142" w:hanging="142"/>
        <w:rPr>
          <w:rFonts w:ascii="Arial" w:hAnsi="Arial" w:cs="Arial"/>
        </w:rPr>
      </w:pPr>
      <w:r w:rsidRPr="005F2199">
        <w:rPr>
          <w:rFonts w:ascii="Arial" w:hAnsi="Arial" w:cs="Arial"/>
        </w:rPr>
        <w:t>- wydatki na obsługę długu – 5.000.000,00 zł,</w:t>
      </w:r>
    </w:p>
    <w:p w:rsidR="005F2199" w:rsidRPr="005F2199" w:rsidRDefault="005F2199" w:rsidP="005F2199">
      <w:pPr>
        <w:spacing w:line="276" w:lineRule="auto"/>
        <w:ind w:left="142" w:hanging="142"/>
        <w:rPr>
          <w:rFonts w:ascii="Arial" w:hAnsi="Arial" w:cs="Arial"/>
        </w:rPr>
      </w:pPr>
      <w:r w:rsidRPr="005F2199">
        <w:rPr>
          <w:rFonts w:ascii="Arial" w:hAnsi="Arial" w:cs="Arial"/>
        </w:rPr>
        <w:t xml:space="preserve">- wydatki na budżet obywatelski – 5.550.000,00 zł, w tym: na wydatki bieżące – 1.000.000,00 zł i na wydatki majątkowe – 4.550.000,00 zł. </w:t>
      </w:r>
    </w:p>
    <w:p w:rsidR="005F2199" w:rsidRPr="005F2199" w:rsidRDefault="005F2199" w:rsidP="005F2199">
      <w:pPr>
        <w:spacing w:line="276" w:lineRule="auto"/>
        <w:ind w:left="142" w:hanging="142"/>
        <w:rPr>
          <w:rFonts w:ascii="Arial" w:hAnsi="Arial" w:cs="Arial"/>
        </w:rPr>
      </w:pPr>
    </w:p>
    <w:p w:rsidR="005F2199" w:rsidRPr="005F2199" w:rsidRDefault="005F2199" w:rsidP="005F2199">
      <w:pPr>
        <w:keepNext/>
        <w:spacing w:line="276" w:lineRule="auto"/>
        <w:outlineLvl w:val="4"/>
        <w:rPr>
          <w:rFonts w:ascii="Arial" w:hAnsi="Arial" w:cs="Arial"/>
        </w:rPr>
      </w:pPr>
      <w:r w:rsidRPr="005F2199">
        <w:rPr>
          <w:rFonts w:ascii="Arial" w:hAnsi="Arial" w:cs="Arial"/>
        </w:rPr>
        <w:t>Dział 801 - OŚWIATA I WYCHOWANIE</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Zaplanowane na 2026 rok wydatki na oświatę wynoszą 235.034.011,75 zł, z tego: </w:t>
      </w:r>
    </w:p>
    <w:p w:rsidR="005F2199" w:rsidRPr="005F2199" w:rsidRDefault="005F2199" w:rsidP="005F2199">
      <w:pPr>
        <w:spacing w:line="276" w:lineRule="auto"/>
        <w:rPr>
          <w:rFonts w:ascii="Arial" w:hAnsi="Arial" w:cs="Arial"/>
        </w:rPr>
      </w:pPr>
      <w:r w:rsidRPr="005F2199">
        <w:rPr>
          <w:rFonts w:ascii="Arial" w:hAnsi="Arial" w:cs="Arial"/>
        </w:rPr>
        <w:t>Rozdział 80101 Szkoły podstawowe</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Planowane wydatki w tym rozdziale w kwocie 125.004.069,24 zł przeznaczone zostaną na utrzymanie 14 szkół podstawowych publicznych oraz na dotacje dla 5 szkół niepublicznych i publicznych prowadzonych przez osoby prawne inne niż jednostki samorządu terytorialnego lub osoby fizyczne. Zatrudnionych będzie średnio po przeliczeniu niepełnozatrudnionych na pełne etaty 549,74 pracowników pedagogicznych, 41,60 pracowników administracji i 166,0 pracowników obsługi. </w:t>
      </w:r>
    </w:p>
    <w:p w:rsidR="005F2199" w:rsidRPr="005F2199" w:rsidRDefault="005F2199" w:rsidP="005F2199">
      <w:pPr>
        <w:spacing w:line="276" w:lineRule="auto"/>
        <w:rPr>
          <w:rFonts w:ascii="Arial" w:hAnsi="Arial" w:cs="Arial"/>
        </w:rPr>
      </w:pPr>
      <w:r w:rsidRPr="005F2199">
        <w:rPr>
          <w:rFonts w:ascii="Arial" w:hAnsi="Arial" w:cs="Arial"/>
        </w:rPr>
        <w:t>Ww. środki przeznaczone zostaną na:</w:t>
      </w:r>
    </w:p>
    <w:p w:rsidR="005F2199" w:rsidRPr="005F2199" w:rsidRDefault="005F2199" w:rsidP="005F2199">
      <w:pPr>
        <w:spacing w:line="276" w:lineRule="auto"/>
        <w:rPr>
          <w:rFonts w:ascii="Arial" w:hAnsi="Arial" w:cs="Arial"/>
        </w:rPr>
      </w:pPr>
      <w:r w:rsidRPr="005F2199">
        <w:rPr>
          <w:rFonts w:ascii="Arial" w:hAnsi="Arial" w:cs="Arial"/>
        </w:rPr>
        <w:t>1. Wydatki bieżące – 119.434.069,24 zł, z tego:</w:t>
      </w:r>
    </w:p>
    <w:p w:rsidR="005F2199" w:rsidRPr="005F2199" w:rsidRDefault="005F2199" w:rsidP="005F2199">
      <w:pPr>
        <w:spacing w:line="276" w:lineRule="auto"/>
        <w:rPr>
          <w:rFonts w:ascii="Arial" w:hAnsi="Arial" w:cs="Arial"/>
        </w:rPr>
      </w:pPr>
      <w:r w:rsidRPr="005F2199">
        <w:rPr>
          <w:rFonts w:ascii="Arial" w:hAnsi="Arial" w:cs="Arial"/>
        </w:rPr>
        <w:t>a) świadczenia na rzecz osób fizycznych – 215.676,00 zł (świadczenia rzeczowe wynikające z przepisów bhp),</w:t>
      </w:r>
    </w:p>
    <w:p w:rsidR="005F2199" w:rsidRPr="005F2199" w:rsidRDefault="005F2199" w:rsidP="005F2199">
      <w:pPr>
        <w:spacing w:line="276" w:lineRule="auto"/>
        <w:ind w:left="567" w:hanging="567"/>
        <w:rPr>
          <w:rFonts w:ascii="Arial" w:hAnsi="Arial" w:cs="Arial"/>
        </w:rPr>
      </w:pPr>
      <w:r w:rsidRPr="005F2199">
        <w:rPr>
          <w:rFonts w:ascii="Arial" w:hAnsi="Arial" w:cs="Arial"/>
        </w:rPr>
        <w:t>b) wynagrodzenia i składki od nich naliczane – 91.551.182,18 zł,</w:t>
      </w:r>
    </w:p>
    <w:p w:rsidR="005F2199" w:rsidRPr="005F2199" w:rsidRDefault="005F2199" w:rsidP="005F2199">
      <w:pPr>
        <w:spacing w:line="276" w:lineRule="auto"/>
        <w:ind w:left="567" w:hanging="567"/>
        <w:rPr>
          <w:rFonts w:ascii="Arial" w:hAnsi="Arial" w:cs="Arial"/>
        </w:rPr>
      </w:pPr>
      <w:r w:rsidRPr="005F2199">
        <w:rPr>
          <w:rFonts w:ascii="Arial" w:hAnsi="Arial" w:cs="Arial"/>
        </w:rPr>
        <w:t>c) dotacje – 13.332.584,36 zł,</w:t>
      </w:r>
    </w:p>
    <w:p w:rsidR="005F2199" w:rsidRPr="005F2199" w:rsidRDefault="005F2199" w:rsidP="005F2199">
      <w:pPr>
        <w:spacing w:line="276" w:lineRule="auto"/>
        <w:ind w:left="567" w:hanging="567"/>
        <w:rPr>
          <w:rFonts w:ascii="Arial" w:hAnsi="Arial" w:cs="Arial"/>
        </w:rPr>
      </w:pPr>
      <w:r w:rsidRPr="005F2199">
        <w:rPr>
          <w:rFonts w:ascii="Arial" w:hAnsi="Arial" w:cs="Arial"/>
        </w:rPr>
        <w:t>d) pozostałe wydatki – 14.334.626,70 zł, z tego:</w:t>
      </w:r>
    </w:p>
    <w:p w:rsidR="005F2199" w:rsidRPr="005F2199" w:rsidRDefault="005F2199" w:rsidP="005F2199">
      <w:pPr>
        <w:spacing w:line="276" w:lineRule="auto"/>
        <w:ind w:left="567" w:hanging="567"/>
        <w:rPr>
          <w:rFonts w:ascii="Arial" w:hAnsi="Arial" w:cs="Arial"/>
        </w:rPr>
      </w:pPr>
      <w:r w:rsidRPr="005F2199">
        <w:rPr>
          <w:rFonts w:ascii="Arial" w:hAnsi="Arial" w:cs="Arial"/>
        </w:rPr>
        <w:t>- na bieżące utrzymanie jednostek – 13.519.061,70 zł,</w:t>
      </w:r>
    </w:p>
    <w:p w:rsidR="005F2199" w:rsidRPr="005F2199" w:rsidRDefault="005F2199" w:rsidP="005F2199">
      <w:pPr>
        <w:spacing w:line="276" w:lineRule="auto"/>
        <w:ind w:left="567" w:hanging="567"/>
        <w:rPr>
          <w:rFonts w:ascii="Arial" w:hAnsi="Arial" w:cs="Arial"/>
        </w:rPr>
      </w:pPr>
      <w:r w:rsidRPr="005F2199">
        <w:rPr>
          <w:rFonts w:ascii="Arial" w:hAnsi="Arial" w:cs="Arial"/>
        </w:rPr>
        <w:lastRenderedPageBreak/>
        <w:t>- remonty i usuwanie awarii w szkołach podstawowych – 765.565,00 zł,</w:t>
      </w:r>
    </w:p>
    <w:p w:rsidR="005F2199" w:rsidRPr="005F2199" w:rsidRDefault="005F2199" w:rsidP="005F2199">
      <w:pPr>
        <w:spacing w:line="276" w:lineRule="auto"/>
        <w:ind w:left="567" w:hanging="567"/>
        <w:rPr>
          <w:rFonts w:ascii="Arial" w:hAnsi="Arial" w:cs="Arial"/>
        </w:rPr>
      </w:pPr>
      <w:r w:rsidRPr="005F2199">
        <w:rPr>
          <w:rFonts w:ascii="Arial" w:hAnsi="Arial" w:cs="Arial"/>
        </w:rPr>
        <w:t>- projekt „Trójka dobra szkoła” – 50.000,00 zł (GPR).</w:t>
      </w:r>
    </w:p>
    <w:p w:rsidR="005F2199" w:rsidRPr="005F2199" w:rsidRDefault="005F2199" w:rsidP="005F2199">
      <w:pPr>
        <w:spacing w:line="276" w:lineRule="auto"/>
        <w:ind w:left="284" w:hanging="284"/>
        <w:rPr>
          <w:rFonts w:ascii="Arial" w:hAnsi="Arial" w:cs="Arial"/>
        </w:rPr>
      </w:pPr>
      <w:r w:rsidRPr="005F2199">
        <w:rPr>
          <w:rFonts w:ascii="Arial" w:hAnsi="Arial" w:cs="Arial"/>
        </w:rPr>
        <w:t xml:space="preserve">2. Wydatki majątkowe – 5.570.000,00 zł. </w:t>
      </w:r>
    </w:p>
    <w:p w:rsidR="005F2199" w:rsidRPr="005F2199" w:rsidRDefault="005F2199" w:rsidP="005F2199">
      <w:pPr>
        <w:tabs>
          <w:tab w:val="right" w:pos="7371"/>
        </w:tabs>
        <w:spacing w:line="276" w:lineRule="auto"/>
        <w:rPr>
          <w:rFonts w:ascii="Arial" w:hAnsi="Arial" w:cs="Arial"/>
        </w:rPr>
      </w:pPr>
    </w:p>
    <w:p w:rsidR="005F2199" w:rsidRPr="005F2199" w:rsidRDefault="005F2199" w:rsidP="005F2199">
      <w:pPr>
        <w:tabs>
          <w:tab w:val="right" w:pos="7371"/>
        </w:tabs>
        <w:spacing w:line="276" w:lineRule="auto"/>
        <w:rPr>
          <w:rFonts w:ascii="Arial" w:hAnsi="Arial" w:cs="Arial"/>
        </w:rPr>
      </w:pPr>
      <w:r w:rsidRPr="005F2199">
        <w:rPr>
          <w:rFonts w:ascii="Arial" w:hAnsi="Arial" w:cs="Arial"/>
        </w:rPr>
        <w:t xml:space="preserve">Rozdział 80103 Oddziały przedszkolne w szkołach podstawowych </w:t>
      </w:r>
    </w:p>
    <w:p w:rsidR="005F2199" w:rsidRPr="005F2199" w:rsidRDefault="005F2199" w:rsidP="005F2199">
      <w:pPr>
        <w:spacing w:line="276" w:lineRule="auto"/>
        <w:rPr>
          <w:rFonts w:ascii="Arial" w:hAnsi="Arial" w:cs="Arial"/>
        </w:rPr>
      </w:pPr>
      <w:r w:rsidRPr="005F2199">
        <w:rPr>
          <w:rFonts w:ascii="Arial" w:hAnsi="Arial" w:cs="Arial"/>
        </w:rPr>
        <w:t>Zaplanowana kwota w tym rozdziale wynosi 587.322,20 zł. Środki te przeznaczone zostaną na utrzymanie 4 oddziałów przedszkolnych i na dotację dla 1 oddziału przedszkolnego niepublicznego. Zatrudnionych będzie średnio po przeliczeniu niepełnozatrudnionych na pełne etaty 2,00 pracowników pedagogicznych.</w:t>
      </w:r>
    </w:p>
    <w:p w:rsidR="005F2199" w:rsidRPr="005F2199" w:rsidRDefault="005F2199" w:rsidP="005F2199">
      <w:pPr>
        <w:spacing w:line="276" w:lineRule="auto"/>
        <w:rPr>
          <w:rFonts w:ascii="Arial" w:hAnsi="Arial" w:cs="Arial"/>
        </w:rPr>
      </w:pPr>
      <w:r w:rsidRPr="005F2199">
        <w:rPr>
          <w:rFonts w:ascii="Arial" w:hAnsi="Arial" w:cs="Arial"/>
        </w:rPr>
        <w:t>Ww. środki przeznaczone zostaną na wydatki bieżące, w tym:</w:t>
      </w:r>
    </w:p>
    <w:p w:rsidR="005F2199" w:rsidRPr="005F2199" w:rsidRDefault="005F2199" w:rsidP="005F2199">
      <w:pPr>
        <w:spacing w:line="276" w:lineRule="auto"/>
        <w:rPr>
          <w:rFonts w:ascii="Arial" w:hAnsi="Arial" w:cs="Arial"/>
        </w:rPr>
      </w:pPr>
      <w:r w:rsidRPr="005F2199">
        <w:rPr>
          <w:rFonts w:ascii="Arial" w:hAnsi="Arial" w:cs="Arial"/>
        </w:rPr>
        <w:t>a) świadczenia na rzecz osób fizycznych – 7.000,00 zł (świadczenia rzeczowe wynikające z przepisów bhp),</w:t>
      </w:r>
    </w:p>
    <w:p w:rsidR="005F2199" w:rsidRPr="005F2199" w:rsidRDefault="005F2199" w:rsidP="005F2199">
      <w:pPr>
        <w:spacing w:line="276" w:lineRule="auto"/>
        <w:ind w:left="284" w:hanging="284"/>
        <w:rPr>
          <w:rFonts w:ascii="Arial" w:hAnsi="Arial" w:cs="Arial"/>
        </w:rPr>
      </w:pPr>
      <w:r w:rsidRPr="005F2199">
        <w:rPr>
          <w:rFonts w:ascii="Arial" w:hAnsi="Arial" w:cs="Arial"/>
        </w:rPr>
        <w:t>b) wynagrodzenia i składki od nich naliczane –295.260,00 zł,</w:t>
      </w:r>
    </w:p>
    <w:p w:rsidR="005F2199" w:rsidRPr="005F2199" w:rsidRDefault="005F2199" w:rsidP="005F2199">
      <w:pPr>
        <w:spacing w:line="276" w:lineRule="auto"/>
        <w:ind w:left="284" w:hanging="284"/>
        <w:rPr>
          <w:rFonts w:ascii="Arial" w:hAnsi="Arial" w:cs="Arial"/>
        </w:rPr>
      </w:pPr>
      <w:r w:rsidRPr="005F2199">
        <w:rPr>
          <w:rFonts w:ascii="Arial" w:hAnsi="Arial" w:cs="Arial"/>
        </w:rPr>
        <w:t>c) dotacje – 198.379,20 zł,</w:t>
      </w:r>
    </w:p>
    <w:p w:rsidR="005F2199" w:rsidRPr="005F2199" w:rsidRDefault="005F2199" w:rsidP="005F2199">
      <w:pPr>
        <w:spacing w:line="276" w:lineRule="auto"/>
        <w:ind w:left="284" w:hanging="284"/>
        <w:rPr>
          <w:rFonts w:ascii="Arial" w:hAnsi="Arial" w:cs="Arial"/>
        </w:rPr>
      </w:pPr>
      <w:r w:rsidRPr="005F2199">
        <w:rPr>
          <w:rFonts w:ascii="Arial" w:hAnsi="Arial" w:cs="Arial"/>
        </w:rPr>
        <w:t>d) pozostałe wydatki – 86.683,00 zł na bieżące utrzymanie jednostek.</w:t>
      </w:r>
    </w:p>
    <w:p w:rsidR="005F2199" w:rsidRPr="005F2199" w:rsidRDefault="005F2199" w:rsidP="005F2199">
      <w:pPr>
        <w:spacing w:line="276" w:lineRule="auto"/>
        <w:ind w:left="142" w:hanging="142"/>
        <w:rPr>
          <w:rFonts w:ascii="Arial" w:hAnsi="Arial" w:cs="Arial"/>
        </w:rPr>
      </w:pPr>
    </w:p>
    <w:p w:rsidR="005F2199" w:rsidRPr="005F2199" w:rsidRDefault="005F2199" w:rsidP="005F2199">
      <w:pPr>
        <w:tabs>
          <w:tab w:val="right" w:pos="7371"/>
        </w:tabs>
        <w:spacing w:line="276" w:lineRule="auto"/>
        <w:rPr>
          <w:rFonts w:ascii="Arial" w:hAnsi="Arial" w:cs="Arial"/>
        </w:rPr>
      </w:pPr>
      <w:r w:rsidRPr="005F2199">
        <w:rPr>
          <w:rFonts w:ascii="Arial" w:hAnsi="Arial" w:cs="Arial"/>
        </w:rPr>
        <w:t xml:space="preserve">Rozdział 80104 Przedszkola </w:t>
      </w:r>
    </w:p>
    <w:p w:rsidR="005F2199" w:rsidRPr="005F2199" w:rsidRDefault="005F2199" w:rsidP="005F2199">
      <w:pPr>
        <w:spacing w:line="276" w:lineRule="auto"/>
        <w:rPr>
          <w:rFonts w:ascii="Arial" w:hAnsi="Arial" w:cs="Arial"/>
        </w:rPr>
      </w:pPr>
      <w:r w:rsidRPr="005F2199">
        <w:rPr>
          <w:rFonts w:ascii="Arial" w:hAnsi="Arial" w:cs="Arial"/>
        </w:rPr>
        <w:t xml:space="preserve">Zaplanowano kwotę 59.193.149,73 zł, która przeznaczona zostanie na utrzymanie 21 przedszkoli (w tym: przy: Zespole Szkół Nr 8, Zespole Szkół Nr 11, Zespole </w:t>
      </w:r>
      <w:proofErr w:type="spellStart"/>
      <w:r w:rsidRPr="005F2199">
        <w:rPr>
          <w:rFonts w:ascii="Arial" w:hAnsi="Arial" w:cs="Arial"/>
        </w:rPr>
        <w:t>Szkolno</w:t>
      </w:r>
      <w:proofErr w:type="spellEnd"/>
      <w:r w:rsidRPr="005F2199">
        <w:rPr>
          <w:rFonts w:ascii="Arial" w:hAnsi="Arial" w:cs="Arial"/>
        </w:rPr>
        <w:t xml:space="preserve"> – Przedszkolnym Nr 1 i Zespole </w:t>
      </w:r>
      <w:proofErr w:type="spellStart"/>
      <w:r w:rsidRPr="005F2199">
        <w:rPr>
          <w:rFonts w:ascii="Arial" w:hAnsi="Arial" w:cs="Arial"/>
        </w:rPr>
        <w:t>Szkolno</w:t>
      </w:r>
      <w:proofErr w:type="spellEnd"/>
      <w:r w:rsidRPr="005F2199">
        <w:rPr>
          <w:rFonts w:ascii="Arial" w:hAnsi="Arial" w:cs="Arial"/>
        </w:rPr>
        <w:t xml:space="preserve"> – Przedszkolnym Nr 2) oraz na dotacje dla 14 przedszkoli niepublicznych i publicznych prowadzonych przez osoby prawne inne niż jednostki samorządu terytorialnego lub osoby fizyczne. Zatrudnionych będzie średnio po przeliczeniu niepełnozatrudnionych na pełne etaty 204,36 pracowników pedagogicznych, 8,62 pracowników administracji i 185,84 pracowników obsługi. </w:t>
      </w:r>
    </w:p>
    <w:p w:rsidR="005F2199" w:rsidRPr="005F2199" w:rsidRDefault="005F2199" w:rsidP="005F2199">
      <w:pPr>
        <w:spacing w:line="276" w:lineRule="auto"/>
        <w:rPr>
          <w:rFonts w:ascii="Arial" w:hAnsi="Arial" w:cs="Arial"/>
        </w:rPr>
      </w:pPr>
      <w:r w:rsidRPr="005F2199">
        <w:rPr>
          <w:rFonts w:ascii="Arial" w:hAnsi="Arial" w:cs="Arial"/>
        </w:rPr>
        <w:t>Ww. środki przeznaczone zostaną na wydatki bieżące, w tym:</w:t>
      </w:r>
    </w:p>
    <w:p w:rsidR="005F2199" w:rsidRPr="005F2199" w:rsidRDefault="005F2199" w:rsidP="005F2199">
      <w:pPr>
        <w:spacing w:line="276" w:lineRule="auto"/>
        <w:rPr>
          <w:rFonts w:ascii="Arial" w:hAnsi="Arial" w:cs="Arial"/>
        </w:rPr>
      </w:pPr>
      <w:r w:rsidRPr="005F2199">
        <w:rPr>
          <w:rFonts w:ascii="Arial" w:hAnsi="Arial" w:cs="Arial"/>
        </w:rPr>
        <w:t>a) świadczenia na rzecz osób fizycznych – 84.002,00 zł (świadczenia rzeczowe wynikające z przepisów bhp),</w:t>
      </w:r>
    </w:p>
    <w:p w:rsidR="005F2199" w:rsidRPr="005F2199" w:rsidRDefault="005F2199" w:rsidP="005F2199">
      <w:pPr>
        <w:spacing w:line="276" w:lineRule="auto"/>
        <w:ind w:left="567" w:hanging="567"/>
        <w:rPr>
          <w:rFonts w:ascii="Arial" w:hAnsi="Arial" w:cs="Arial"/>
        </w:rPr>
      </w:pPr>
      <w:r w:rsidRPr="005F2199">
        <w:rPr>
          <w:rFonts w:ascii="Arial" w:hAnsi="Arial" w:cs="Arial"/>
        </w:rPr>
        <w:t>b) wynagrodzenia i składki od nich naliczane – 39.007.811,42 zł,</w:t>
      </w:r>
    </w:p>
    <w:p w:rsidR="005F2199" w:rsidRPr="005F2199" w:rsidRDefault="005F2199" w:rsidP="005F2199">
      <w:pPr>
        <w:spacing w:line="276" w:lineRule="auto"/>
        <w:rPr>
          <w:rFonts w:ascii="Arial" w:hAnsi="Arial" w:cs="Arial"/>
        </w:rPr>
      </w:pPr>
      <w:r w:rsidRPr="005F2199">
        <w:rPr>
          <w:rFonts w:ascii="Arial" w:hAnsi="Arial" w:cs="Arial"/>
        </w:rPr>
        <w:t xml:space="preserve">c) dotacje – 13.575.820,00 zł (w tym: kwota 500.000,00 zł na dotacje dla innych gmin, w związku z uczęszczaniem do przedszkoli niepublicznych działających na terenie tych gmin, dzieci będących mieszkańcami Gminy Miasto Włocławek), </w:t>
      </w:r>
    </w:p>
    <w:p w:rsidR="005F2199" w:rsidRPr="005F2199" w:rsidRDefault="005F2199" w:rsidP="005F2199">
      <w:pPr>
        <w:spacing w:line="276" w:lineRule="auto"/>
        <w:ind w:left="567" w:hanging="567"/>
        <w:rPr>
          <w:rFonts w:ascii="Arial" w:hAnsi="Arial" w:cs="Arial"/>
        </w:rPr>
      </w:pPr>
      <w:r w:rsidRPr="005F2199">
        <w:rPr>
          <w:rFonts w:ascii="Arial" w:hAnsi="Arial" w:cs="Arial"/>
        </w:rPr>
        <w:t xml:space="preserve">d) pozostałe wydatki – 6.525.516,31 zł, </w:t>
      </w:r>
    </w:p>
    <w:p w:rsidR="005F2199" w:rsidRPr="005F2199" w:rsidRDefault="005F2199" w:rsidP="005F2199">
      <w:pPr>
        <w:spacing w:line="276" w:lineRule="auto"/>
        <w:ind w:left="567" w:hanging="567"/>
        <w:rPr>
          <w:rFonts w:ascii="Arial" w:hAnsi="Arial" w:cs="Arial"/>
        </w:rPr>
      </w:pPr>
      <w:r w:rsidRPr="005F2199">
        <w:rPr>
          <w:rFonts w:ascii="Arial" w:hAnsi="Arial" w:cs="Arial"/>
        </w:rPr>
        <w:t xml:space="preserve">- na bieżące utrzymanie jednostek – 5.865.656,31 zł, </w:t>
      </w:r>
    </w:p>
    <w:p w:rsidR="005F2199" w:rsidRPr="005F2199" w:rsidRDefault="005F2199" w:rsidP="005F2199">
      <w:pPr>
        <w:spacing w:line="276" w:lineRule="auto"/>
        <w:ind w:left="284" w:hanging="284"/>
        <w:rPr>
          <w:rFonts w:ascii="Arial" w:hAnsi="Arial" w:cs="Arial"/>
        </w:rPr>
      </w:pPr>
      <w:r w:rsidRPr="005F2199">
        <w:rPr>
          <w:rFonts w:ascii="Arial" w:hAnsi="Arial" w:cs="Arial"/>
        </w:rPr>
        <w:t>- remonty i usuwanie awarii w przedszkolach – 659.860,00 zł.</w:t>
      </w:r>
    </w:p>
    <w:p w:rsidR="005F2199" w:rsidRPr="005F2199" w:rsidRDefault="005F2199" w:rsidP="005F2199">
      <w:pPr>
        <w:spacing w:line="276" w:lineRule="auto"/>
        <w:ind w:left="284"/>
        <w:rPr>
          <w:rFonts w:ascii="Arial" w:hAnsi="Arial" w:cs="Arial"/>
        </w:rPr>
      </w:pPr>
    </w:p>
    <w:p w:rsidR="005F2199" w:rsidRPr="005F2199" w:rsidRDefault="005F2199" w:rsidP="005F2199">
      <w:pPr>
        <w:tabs>
          <w:tab w:val="right" w:pos="7371"/>
        </w:tabs>
        <w:spacing w:line="276" w:lineRule="auto"/>
        <w:rPr>
          <w:rFonts w:ascii="Arial" w:hAnsi="Arial" w:cs="Arial"/>
        </w:rPr>
      </w:pPr>
      <w:r w:rsidRPr="005F2199">
        <w:rPr>
          <w:rFonts w:ascii="Arial" w:hAnsi="Arial" w:cs="Arial"/>
        </w:rPr>
        <w:t xml:space="preserve">Rozdział 80105 Przedszkola specjalne </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Na terenie miasta funkcjonuje 1 przedszkole specjalne przy Zespole Szkół Nr 3. Zatrudnionych będzie średnio po przeliczeniu niepełnozatrudnionych na pełne etaty 10,05 pracowników pedagogicznych i 7 pracowników obsługi.</w:t>
      </w:r>
    </w:p>
    <w:p w:rsidR="005F2199" w:rsidRPr="005F2199" w:rsidRDefault="005F2199" w:rsidP="005F2199">
      <w:pPr>
        <w:spacing w:line="276" w:lineRule="auto"/>
        <w:rPr>
          <w:rFonts w:ascii="Arial" w:hAnsi="Arial" w:cs="Arial"/>
        </w:rPr>
      </w:pPr>
      <w:r w:rsidRPr="005F2199">
        <w:rPr>
          <w:rFonts w:ascii="Arial" w:hAnsi="Arial" w:cs="Arial"/>
        </w:rPr>
        <w:t xml:space="preserve">Na wydatki bieżące powyższego rozdziału zaplanowano kwotę 1.585.296,26 zł, w tym: </w:t>
      </w:r>
    </w:p>
    <w:p w:rsidR="005F2199" w:rsidRPr="005F2199" w:rsidRDefault="005F2199" w:rsidP="005F2199">
      <w:pPr>
        <w:spacing w:line="276" w:lineRule="auto"/>
        <w:rPr>
          <w:rFonts w:ascii="Arial" w:hAnsi="Arial" w:cs="Arial"/>
        </w:rPr>
      </w:pPr>
      <w:r w:rsidRPr="005F2199">
        <w:rPr>
          <w:rFonts w:ascii="Arial" w:hAnsi="Arial" w:cs="Arial"/>
        </w:rPr>
        <w:lastRenderedPageBreak/>
        <w:t>a) świadczenia na rzecz osób fizycznych – 5.600,00 zł (świadczenia rzeczowe wynikające z przepisów bhp),</w:t>
      </w:r>
    </w:p>
    <w:p w:rsidR="005F2199" w:rsidRPr="005F2199" w:rsidRDefault="005F2199" w:rsidP="005F2199">
      <w:pPr>
        <w:spacing w:line="276" w:lineRule="auto"/>
        <w:ind w:left="567" w:hanging="567"/>
        <w:rPr>
          <w:rFonts w:ascii="Arial" w:hAnsi="Arial" w:cs="Arial"/>
        </w:rPr>
      </w:pPr>
      <w:r w:rsidRPr="005F2199">
        <w:rPr>
          <w:rFonts w:ascii="Arial" w:hAnsi="Arial" w:cs="Arial"/>
        </w:rPr>
        <w:t>b) wynagrodzenia i składki od nich naliczane – 1.467.779,26 zł,</w:t>
      </w:r>
    </w:p>
    <w:p w:rsidR="005F2199" w:rsidRPr="005F2199" w:rsidRDefault="005F2199" w:rsidP="005F2199">
      <w:pPr>
        <w:spacing w:line="276" w:lineRule="auto"/>
        <w:ind w:left="567" w:hanging="567"/>
        <w:rPr>
          <w:rFonts w:ascii="Arial" w:hAnsi="Arial" w:cs="Arial"/>
        </w:rPr>
      </w:pPr>
      <w:r w:rsidRPr="005F2199">
        <w:rPr>
          <w:rFonts w:ascii="Arial" w:hAnsi="Arial" w:cs="Arial"/>
        </w:rPr>
        <w:t>c) pozostałe wydatki – 111.917,00 zł na bieżące utrzymanie jednostki.</w:t>
      </w:r>
    </w:p>
    <w:p w:rsidR="005F2199" w:rsidRPr="005F2199" w:rsidRDefault="005F2199" w:rsidP="005F2199">
      <w:pPr>
        <w:tabs>
          <w:tab w:val="right" w:pos="7371"/>
        </w:tabs>
        <w:spacing w:line="276" w:lineRule="auto"/>
        <w:rPr>
          <w:rFonts w:ascii="Arial" w:hAnsi="Arial" w:cs="Arial"/>
        </w:rPr>
      </w:pPr>
    </w:p>
    <w:p w:rsidR="005F2199" w:rsidRPr="005F2199" w:rsidRDefault="005F2199" w:rsidP="005F2199">
      <w:pPr>
        <w:tabs>
          <w:tab w:val="right" w:pos="7371"/>
        </w:tabs>
        <w:spacing w:line="276" w:lineRule="auto"/>
        <w:rPr>
          <w:rFonts w:ascii="Arial" w:hAnsi="Arial" w:cs="Arial"/>
        </w:rPr>
      </w:pPr>
      <w:r w:rsidRPr="005F2199">
        <w:rPr>
          <w:rFonts w:ascii="Arial" w:hAnsi="Arial" w:cs="Arial"/>
        </w:rPr>
        <w:t>Rozdział 80106 Inne formy wychowania przedszkolnego</w:t>
      </w:r>
    </w:p>
    <w:p w:rsidR="005F2199" w:rsidRPr="005F2199" w:rsidRDefault="005F2199" w:rsidP="005F2199">
      <w:pPr>
        <w:tabs>
          <w:tab w:val="right" w:pos="7371"/>
        </w:tabs>
        <w:spacing w:line="276" w:lineRule="auto"/>
        <w:rPr>
          <w:rFonts w:ascii="Arial" w:hAnsi="Arial" w:cs="Arial"/>
        </w:rPr>
      </w:pPr>
    </w:p>
    <w:p w:rsidR="005F2199" w:rsidRPr="005F2199" w:rsidRDefault="005F2199" w:rsidP="005F2199">
      <w:pPr>
        <w:tabs>
          <w:tab w:val="right" w:pos="7371"/>
        </w:tabs>
        <w:spacing w:line="276" w:lineRule="auto"/>
        <w:rPr>
          <w:rFonts w:ascii="Arial" w:hAnsi="Arial" w:cs="Arial"/>
        </w:rPr>
      </w:pPr>
      <w:r w:rsidRPr="005F2199">
        <w:rPr>
          <w:rFonts w:ascii="Arial" w:hAnsi="Arial" w:cs="Arial"/>
        </w:rPr>
        <w:t>Zaplanowano środki w kwocie 158.564,00 zł na dotację dla 1 niepublicznego punkt przedszkolnego.</w:t>
      </w:r>
    </w:p>
    <w:p w:rsidR="005F2199" w:rsidRPr="005F2199" w:rsidRDefault="005F2199" w:rsidP="005F2199">
      <w:pPr>
        <w:tabs>
          <w:tab w:val="right" w:pos="7371"/>
        </w:tabs>
        <w:spacing w:line="276" w:lineRule="auto"/>
        <w:rPr>
          <w:rFonts w:ascii="Arial" w:hAnsi="Arial" w:cs="Arial"/>
        </w:rPr>
      </w:pPr>
    </w:p>
    <w:p w:rsidR="005F2199" w:rsidRPr="005F2199" w:rsidRDefault="005F2199" w:rsidP="005F2199">
      <w:pPr>
        <w:keepNext/>
        <w:spacing w:line="276" w:lineRule="auto"/>
        <w:outlineLvl w:val="1"/>
        <w:rPr>
          <w:rFonts w:ascii="Arial" w:hAnsi="Arial" w:cs="Arial"/>
        </w:rPr>
      </w:pPr>
      <w:r w:rsidRPr="005F2199">
        <w:rPr>
          <w:rFonts w:ascii="Arial" w:hAnsi="Arial" w:cs="Arial"/>
        </w:rPr>
        <w:t xml:space="preserve">Rozdział 80107 Świetlice szkolne </w:t>
      </w:r>
    </w:p>
    <w:p w:rsidR="005F2199" w:rsidRPr="005F2199" w:rsidRDefault="005F2199" w:rsidP="005F2199">
      <w:pPr>
        <w:spacing w:line="276" w:lineRule="auto"/>
        <w:rPr>
          <w:rFonts w:ascii="Arial" w:hAnsi="Arial" w:cs="Arial"/>
        </w:rPr>
      </w:pPr>
      <w:r w:rsidRPr="005F2199">
        <w:rPr>
          <w:rFonts w:ascii="Arial" w:hAnsi="Arial" w:cs="Arial"/>
        </w:rPr>
        <w:t xml:space="preserve">Na działalność świetlic dla uczniów przy każdej szkole podstawowej, Zespołach Szkół Nr: 3, 8 i 11, Zespole </w:t>
      </w:r>
      <w:proofErr w:type="spellStart"/>
      <w:r w:rsidRPr="005F2199">
        <w:rPr>
          <w:rFonts w:ascii="Arial" w:hAnsi="Arial" w:cs="Arial"/>
        </w:rPr>
        <w:t>Szkolno</w:t>
      </w:r>
      <w:proofErr w:type="spellEnd"/>
      <w:r w:rsidRPr="005F2199">
        <w:rPr>
          <w:rFonts w:ascii="Arial" w:hAnsi="Arial" w:cs="Arial"/>
        </w:rPr>
        <w:t xml:space="preserve"> - Przedszkolnym Nr 1, Zespole </w:t>
      </w:r>
      <w:proofErr w:type="spellStart"/>
      <w:r w:rsidRPr="005F2199">
        <w:rPr>
          <w:rFonts w:ascii="Arial" w:hAnsi="Arial" w:cs="Arial"/>
        </w:rPr>
        <w:t>Szkolno</w:t>
      </w:r>
      <w:proofErr w:type="spellEnd"/>
      <w:r w:rsidRPr="005F2199">
        <w:rPr>
          <w:rFonts w:ascii="Arial" w:hAnsi="Arial" w:cs="Arial"/>
        </w:rPr>
        <w:t xml:space="preserve"> - Przedszkolnym Nr 2 i Zespole Szkół Muzycznych zaplanowano kwotę 7.533.640,00 zł. W świetlicach zatrudnionych będzie po przeliczeniu niepełnozatrudnionych na pełne etaty 57,64 pracowników pedagogicznych.</w:t>
      </w:r>
    </w:p>
    <w:p w:rsidR="005F2199" w:rsidRPr="005F2199" w:rsidRDefault="005F2199" w:rsidP="005F2199">
      <w:pPr>
        <w:spacing w:line="276" w:lineRule="auto"/>
        <w:rPr>
          <w:rFonts w:ascii="Arial" w:hAnsi="Arial" w:cs="Arial"/>
        </w:rPr>
      </w:pPr>
      <w:r w:rsidRPr="005F2199">
        <w:rPr>
          <w:rFonts w:ascii="Arial" w:hAnsi="Arial" w:cs="Arial"/>
        </w:rPr>
        <w:t>Zaplanowane środki przeznaczone zostaną na:</w:t>
      </w:r>
    </w:p>
    <w:p w:rsidR="005F2199" w:rsidRPr="005F2199" w:rsidRDefault="005F2199" w:rsidP="005F2199">
      <w:pPr>
        <w:spacing w:line="276" w:lineRule="auto"/>
        <w:rPr>
          <w:rFonts w:ascii="Arial" w:hAnsi="Arial" w:cs="Arial"/>
        </w:rPr>
      </w:pPr>
      <w:r w:rsidRPr="005F2199">
        <w:rPr>
          <w:rFonts w:ascii="Arial" w:hAnsi="Arial" w:cs="Arial"/>
        </w:rPr>
        <w:t>a) świadczenia na rzecz osób fizycznych – 1.625,00 zł (świadczenia rzeczowe wynikające z przepisów bhp),</w:t>
      </w:r>
    </w:p>
    <w:p w:rsidR="005F2199" w:rsidRPr="005F2199" w:rsidRDefault="005F2199" w:rsidP="005F2199">
      <w:pPr>
        <w:spacing w:line="276" w:lineRule="auto"/>
        <w:ind w:left="567" w:hanging="567"/>
        <w:rPr>
          <w:rFonts w:ascii="Arial" w:hAnsi="Arial" w:cs="Arial"/>
        </w:rPr>
      </w:pPr>
      <w:r w:rsidRPr="005F2199">
        <w:rPr>
          <w:rFonts w:ascii="Arial" w:hAnsi="Arial" w:cs="Arial"/>
        </w:rPr>
        <w:t>b) wynagrodzenia i składki od nich naliczane – 7.126.928,00 zł,</w:t>
      </w:r>
    </w:p>
    <w:p w:rsidR="005F2199" w:rsidRDefault="005F2199" w:rsidP="005F2199">
      <w:pPr>
        <w:spacing w:line="276" w:lineRule="auto"/>
        <w:ind w:left="567" w:hanging="567"/>
        <w:rPr>
          <w:rFonts w:ascii="Arial" w:hAnsi="Arial" w:cs="Arial"/>
        </w:rPr>
      </w:pPr>
      <w:r w:rsidRPr="005F2199">
        <w:rPr>
          <w:rFonts w:ascii="Arial" w:hAnsi="Arial" w:cs="Arial"/>
        </w:rPr>
        <w:t>c) pozostałe wydatki – 405.087,00 zł na bieżące utrzymanie jednostek.</w:t>
      </w:r>
    </w:p>
    <w:p w:rsidR="005F2199" w:rsidRDefault="005F2199" w:rsidP="005F2199">
      <w:pPr>
        <w:spacing w:line="276" w:lineRule="auto"/>
        <w:ind w:left="567" w:hanging="567"/>
        <w:rPr>
          <w:rFonts w:ascii="Arial" w:hAnsi="Arial" w:cs="Arial"/>
        </w:rPr>
      </w:pPr>
    </w:p>
    <w:p w:rsidR="005F2199" w:rsidRPr="005F2199" w:rsidRDefault="005F2199" w:rsidP="005F2199">
      <w:pPr>
        <w:spacing w:line="276" w:lineRule="auto"/>
        <w:ind w:left="567" w:hanging="567"/>
        <w:rPr>
          <w:rFonts w:ascii="Arial" w:hAnsi="Arial" w:cs="Arial"/>
        </w:rPr>
      </w:pPr>
      <w:r w:rsidRPr="005F2199">
        <w:rPr>
          <w:rFonts w:ascii="Arial" w:hAnsi="Arial" w:cs="Arial"/>
        </w:rPr>
        <w:t xml:space="preserve">Rozdział 80113 Dowożenie uczniów do szkół </w:t>
      </w:r>
    </w:p>
    <w:p w:rsidR="005F2199" w:rsidRPr="005F2199" w:rsidRDefault="005F2199" w:rsidP="005F2199">
      <w:pPr>
        <w:spacing w:line="276" w:lineRule="auto"/>
        <w:rPr>
          <w:rFonts w:ascii="Arial" w:hAnsi="Arial" w:cs="Arial"/>
        </w:rPr>
      </w:pPr>
      <w:r w:rsidRPr="005F2199">
        <w:rPr>
          <w:rFonts w:ascii="Arial" w:hAnsi="Arial" w:cs="Arial"/>
        </w:rPr>
        <w:t>Przeznaczono kwotę 792.333,00 zł na wydatki bieżące na dowóz dzieci z niepełnosprawnością do Szkoły Podstawowej Nr 5, Zespołu Szkół Nr 3 i Zespołu Szkół Samochodowych oraz na obiekty sportowe, w tym baseny, z tego:</w:t>
      </w:r>
    </w:p>
    <w:p w:rsidR="005F2199" w:rsidRPr="005F2199" w:rsidRDefault="005F2199" w:rsidP="005F2199">
      <w:pPr>
        <w:spacing w:line="276" w:lineRule="auto"/>
        <w:rPr>
          <w:rFonts w:ascii="Arial" w:hAnsi="Arial" w:cs="Arial"/>
        </w:rPr>
      </w:pPr>
      <w:r w:rsidRPr="005F2199">
        <w:rPr>
          <w:rFonts w:ascii="Arial" w:hAnsi="Arial" w:cs="Arial"/>
        </w:rPr>
        <w:t>a) świadczenia na rzecz osób fizycznych – 2.020,00 zł (świadczenia rzeczowe wynikające z przepisów bhp),</w:t>
      </w:r>
    </w:p>
    <w:p w:rsidR="005F2199" w:rsidRPr="005F2199" w:rsidRDefault="005F2199" w:rsidP="005F2199">
      <w:pPr>
        <w:spacing w:line="276" w:lineRule="auto"/>
        <w:rPr>
          <w:rFonts w:ascii="Arial" w:hAnsi="Arial" w:cs="Arial"/>
        </w:rPr>
      </w:pPr>
      <w:r w:rsidRPr="005F2199">
        <w:rPr>
          <w:rFonts w:ascii="Arial" w:hAnsi="Arial" w:cs="Arial"/>
        </w:rPr>
        <w:t>b) wynagrodzenia i składki od nich naliczane (7,5 etatu przeliczeniowego)</w:t>
      </w:r>
      <w:r>
        <w:rPr>
          <w:rFonts w:ascii="Arial" w:hAnsi="Arial" w:cs="Arial"/>
        </w:rPr>
        <w:t xml:space="preserve"> </w:t>
      </w:r>
      <w:r w:rsidRPr="005F2199">
        <w:rPr>
          <w:rFonts w:ascii="Arial" w:hAnsi="Arial" w:cs="Arial"/>
        </w:rPr>
        <w:t>– 205.856,00 zł,</w:t>
      </w:r>
    </w:p>
    <w:p w:rsidR="005F2199" w:rsidRPr="005F2199" w:rsidRDefault="005F2199" w:rsidP="005F2199">
      <w:pPr>
        <w:spacing w:line="276" w:lineRule="auto"/>
        <w:rPr>
          <w:rFonts w:ascii="Arial" w:hAnsi="Arial" w:cs="Arial"/>
        </w:rPr>
      </w:pPr>
      <w:r w:rsidRPr="005F2199">
        <w:rPr>
          <w:rFonts w:ascii="Arial" w:hAnsi="Arial" w:cs="Arial"/>
        </w:rPr>
        <w:t>c) pozostałe wydatki – 584.457,00 zł, w tym: koszty eksploatacji pojazdów, czynsz za garaż, przewóz dzieci na obiekty sportowe, w tym baseny.</w:t>
      </w:r>
    </w:p>
    <w:p w:rsidR="005F2199" w:rsidRPr="005F2199" w:rsidRDefault="005F2199" w:rsidP="005F2199">
      <w:pPr>
        <w:keepNext/>
        <w:spacing w:line="276" w:lineRule="auto"/>
        <w:outlineLvl w:val="4"/>
        <w:rPr>
          <w:rFonts w:ascii="Arial" w:hAnsi="Arial" w:cs="Arial"/>
        </w:rPr>
      </w:pPr>
    </w:p>
    <w:p w:rsidR="005F2199" w:rsidRPr="005F2199" w:rsidRDefault="005F2199" w:rsidP="005F2199">
      <w:pPr>
        <w:keepNext/>
        <w:spacing w:line="276" w:lineRule="auto"/>
        <w:outlineLvl w:val="4"/>
        <w:rPr>
          <w:rFonts w:ascii="Arial" w:hAnsi="Arial" w:cs="Arial"/>
        </w:rPr>
      </w:pPr>
      <w:r w:rsidRPr="005F2199">
        <w:rPr>
          <w:rFonts w:ascii="Arial" w:hAnsi="Arial" w:cs="Arial"/>
        </w:rPr>
        <w:t xml:space="preserve">Rozdział 80146 Dokształcanie i doskonalenie nauczycieli </w:t>
      </w:r>
    </w:p>
    <w:p w:rsidR="005F2199" w:rsidRPr="005F2199" w:rsidRDefault="005F2199" w:rsidP="005F2199">
      <w:pPr>
        <w:spacing w:line="276" w:lineRule="auto"/>
        <w:rPr>
          <w:rFonts w:ascii="Arial" w:hAnsi="Arial" w:cs="Arial"/>
        </w:rPr>
      </w:pPr>
      <w:r w:rsidRPr="005F2199">
        <w:rPr>
          <w:rFonts w:ascii="Arial" w:hAnsi="Arial" w:cs="Arial"/>
        </w:rPr>
        <w:t xml:space="preserve">Planowane wydatki w tym rozdziale w kwocie 248.451,20 zł przeznaczone zostaną na finansowanie dokształcania zawodowego nauczycieli zatrudnionych w jednostkach oświatowych (rozdz. 80101, 80103, 80104, 80105, 80107, 80149, 80150) w ramach wydatków bieżących na dopłaty do czesnego dla nauczycieli uzupełniających wykształcenie i doskonalących się zawodowo. </w:t>
      </w:r>
    </w:p>
    <w:p w:rsidR="005F2199" w:rsidRPr="005F2199" w:rsidRDefault="005F2199" w:rsidP="005F2199">
      <w:pPr>
        <w:spacing w:line="276" w:lineRule="auto"/>
        <w:rPr>
          <w:rFonts w:ascii="Arial" w:hAnsi="Arial" w:cs="Arial"/>
        </w:rPr>
      </w:pPr>
    </w:p>
    <w:p w:rsidR="005F2199" w:rsidRPr="005F2199" w:rsidRDefault="005F2199" w:rsidP="005F2199">
      <w:pPr>
        <w:tabs>
          <w:tab w:val="right" w:pos="7371"/>
        </w:tabs>
        <w:spacing w:line="276" w:lineRule="auto"/>
        <w:rPr>
          <w:rFonts w:ascii="Arial" w:hAnsi="Arial" w:cs="Arial"/>
        </w:rPr>
      </w:pPr>
      <w:r w:rsidRPr="005F2199">
        <w:rPr>
          <w:rFonts w:ascii="Arial" w:hAnsi="Arial" w:cs="Arial"/>
        </w:rPr>
        <w:t xml:space="preserve">Rozdział 80148 Stołówki szkolne i przedszkolne </w:t>
      </w:r>
    </w:p>
    <w:p w:rsidR="005F2199" w:rsidRPr="005F2199" w:rsidRDefault="005F2199" w:rsidP="005F2199">
      <w:pPr>
        <w:spacing w:line="276" w:lineRule="auto"/>
        <w:rPr>
          <w:rFonts w:ascii="Arial" w:hAnsi="Arial" w:cs="Arial"/>
        </w:rPr>
      </w:pPr>
      <w:r w:rsidRPr="005F2199">
        <w:rPr>
          <w:rFonts w:ascii="Arial" w:hAnsi="Arial" w:cs="Arial"/>
        </w:rPr>
        <w:t xml:space="preserve">Planowane wydatki w tym rozdziale w wysokości 5.179.952,00 zł przeznaczone zostaną na pokrycie kosztów funkcjonowania stołówek w szkołach podstawowych, w Zespołach Szkół Nr: 3, 8 i 11, w Zespole </w:t>
      </w:r>
      <w:proofErr w:type="spellStart"/>
      <w:r w:rsidRPr="005F2199">
        <w:rPr>
          <w:rFonts w:ascii="Arial" w:hAnsi="Arial" w:cs="Arial"/>
        </w:rPr>
        <w:t>Szkolno</w:t>
      </w:r>
      <w:proofErr w:type="spellEnd"/>
      <w:r w:rsidRPr="005F2199">
        <w:rPr>
          <w:rFonts w:ascii="Arial" w:hAnsi="Arial" w:cs="Arial"/>
        </w:rPr>
        <w:t xml:space="preserve"> - Przedszkolnym Nr 1 i </w:t>
      </w:r>
      <w:r w:rsidRPr="005F2199">
        <w:rPr>
          <w:rFonts w:ascii="Arial" w:hAnsi="Arial" w:cs="Arial"/>
        </w:rPr>
        <w:lastRenderedPageBreak/>
        <w:t xml:space="preserve">w Zespole </w:t>
      </w:r>
      <w:proofErr w:type="spellStart"/>
      <w:r w:rsidRPr="005F2199">
        <w:rPr>
          <w:rFonts w:ascii="Arial" w:hAnsi="Arial" w:cs="Arial"/>
        </w:rPr>
        <w:t>Szkolno</w:t>
      </w:r>
      <w:proofErr w:type="spellEnd"/>
      <w:r w:rsidRPr="005F2199">
        <w:rPr>
          <w:rFonts w:ascii="Arial" w:hAnsi="Arial" w:cs="Arial"/>
        </w:rPr>
        <w:t xml:space="preserve"> - Przedszkolnym Nr 2. Zatrudnionych będzie średnio po przeliczeniu niepełnozatrudnionych na pełne etaty 13,50 pracowników administracji i 52 pracowników obsługi. </w:t>
      </w:r>
    </w:p>
    <w:p w:rsidR="005F2199" w:rsidRPr="005F2199" w:rsidRDefault="005F2199" w:rsidP="005F2199">
      <w:pPr>
        <w:spacing w:line="276" w:lineRule="auto"/>
        <w:rPr>
          <w:rFonts w:ascii="Arial" w:hAnsi="Arial" w:cs="Arial"/>
        </w:rPr>
      </w:pPr>
      <w:r w:rsidRPr="005F2199">
        <w:rPr>
          <w:rFonts w:ascii="Arial" w:hAnsi="Arial" w:cs="Arial"/>
        </w:rPr>
        <w:t xml:space="preserve">Ww. środki przeznaczone zostaną na: </w:t>
      </w:r>
    </w:p>
    <w:p w:rsidR="005F2199" w:rsidRPr="005F2199" w:rsidRDefault="005F2199" w:rsidP="005F2199">
      <w:pPr>
        <w:spacing w:line="276" w:lineRule="auto"/>
        <w:rPr>
          <w:rFonts w:ascii="Arial" w:hAnsi="Arial" w:cs="Arial"/>
        </w:rPr>
      </w:pPr>
      <w:r w:rsidRPr="005F2199">
        <w:rPr>
          <w:rFonts w:ascii="Arial" w:hAnsi="Arial" w:cs="Arial"/>
        </w:rPr>
        <w:t>a) świadczenia na rzecz osób fizycznych – 11.855,00 zł (świadczenia rzeczowe wynikające z przepisów bhp),</w:t>
      </w:r>
    </w:p>
    <w:p w:rsidR="005F2199" w:rsidRPr="005F2199" w:rsidRDefault="005F2199" w:rsidP="005F2199">
      <w:pPr>
        <w:spacing w:line="276" w:lineRule="auto"/>
        <w:ind w:left="567" w:hanging="567"/>
        <w:rPr>
          <w:rFonts w:ascii="Arial" w:hAnsi="Arial" w:cs="Arial"/>
        </w:rPr>
      </w:pPr>
      <w:r w:rsidRPr="005F2199">
        <w:rPr>
          <w:rFonts w:ascii="Arial" w:hAnsi="Arial" w:cs="Arial"/>
        </w:rPr>
        <w:t>b) wynagrodzenia i składki od nich naliczane – 4.700.722,00 zł,</w:t>
      </w:r>
    </w:p>
    <w:p w:rsidR="005F2199" w:rsidRPr="005F2199" w:rsidRDefault="005F2199" w:rsidP="005F2199">
      <w:pPr>
        <w:spacing w:line="276" w:lineRule="auto"/>
        <w:ind w:left="567" w:hanging="567"/>
        <w:rPr>
          <w:rFonts w:ascii="Arial" w:hAnsi="Arial" w:cs="Arial"/>
        </w:rPr>
      </w:pPr>
      <w:r w:rsidRPr="005F2199">
        <w:rPr>
          <w:rFonts w:ascii="Arial" w:hAnsi="Arial" w:cs="Arial"/>
        </w:rPr>
        <w:t>c) pozostałe wydatki – 467.375,00 zł, na bieżące utrzymanie jednostek.</w:t>
      </w:r>
    </w:p>
    <w:p w:rsidR="005F2199" w:rsidRPr="005F2199" w:rsidRDefault="005F2199" w:rsidP="005F2199">
      <w:pPr>
        <w:spacing w:line="276" w:lineRule="auto"/>
        <w:ind w:left="284" w:hanging="284"/>
        <w:rPr>
          <w:rFonts w:ascii="Arial" w:hAnsi="Arial" w:cs="Arial"/>
        </w:rPr>
      </w:pPr>
    </w:p>
    <w:p w:rsidR="005F2199" w:rsidRPr="005F2199" w:rsidRDefault="005F2199" w:rsidP="005F2199">
      <w:pPr>
        <w:keepNext/>
        <w:spacing w:line="276" w:lineRule="auto"/>
        <w:outlineLvl w:val="4"/>
        <w:rPr>
          <w:rFonts w:ascii="Arial" w:hAnsi="Arial" w:cs="Arial"/>
        </w:rPr>
      </w:pPr>
      <w:r w:rsidRPr="005F2199">
        <w:rPr>
          <w:rFonts w:ascii="Arial" w:hAnsi="Arial" w:cs="Arial"/>
        </w:rPr>
        <w:t xml:space="preserve">Rozdział 80149 Realizacja zadań wymagających stosowania specjalnej organizacji nauki i metod pracy dla dzieci w przedszkolach, oddziałach przedszkolnych w szkołach podstawowych i innych formach wychowania przedszkolnego </w:t>
      </w:r>
    </w:p>
    <w:p w:rsidR="005F2199" w:rsidRPr="005F2199" w:rsidRDefault="005F2199" w:rsidP="005F2199">
      <w:pPr>
        <w:spacing w:line="276" w:lineRule="auto"/>
        <w:rPr>
          <w:rFonts w:ascii="Arial" w:hAnsi="Arial" w:cs="Arial"/>
        </w:rPr>
      </w:pPr>
    </w:p>
    <w:p w:rsidR="005F2199" w:rsidRPr="005F2199" w:rsidRDefault="005F2199" w:rsidP="005F2199">
      <w:pPr>
        <w:tabs>
          <w:tab w:val="right" w:pos="7371"/>
        </w:tabs>
        <w:spacing w:line="276" w:lineRule="auto"/>
        <w:rPr>
          <w:rFonts w:ascii="Arial" w:hAnsi="Arial" w:cs="Arial"/>
        </w:rPr>
      </w:pPr>
      <w:r w:rsidRPr="005F2199">
        <w:rPr>
          <w:rFonts w:ascii="Arial" w:hAnsi="Arial" w:cs="Arial"/>
        </w:rPr>
        <w:t xml:space="preserve">W ramach tego rozdziału finansowane będą zadania wymagające stosowania specjalnej organizacji nauki i metod pracy dla dzieci i młodzieży w przedszkolach, oddziałach przedszkolnych w szkołach podstawowych i innych formach wychowania przedszkolnego prowadzonych przez Gminę Miasto Włocławek oraz w 11 placówkach niepublicznych, 1 placówce publicznej prowadzonej przez związek wyznaniowy i 1 placówce publicznej prowadzonej przez osobę prawną. W szkołach publicznych zatrudnionych będzie średnio po przeliczeniu niepełnozatrudnionych na pełne etaty 53,90 pracowników pedagogicznych. </w:t>
      </w:r>
    </w:p>
    <w:p w:rsidR="005F2199" w:rsidRPr="005F2199" w:rsidRDefault="005F2199" w:rsidP="005F2199">
      <w:pPr>
        <w:spacing w:line="276" w:lineRule="auto"/>
        <w:rPr>
          <w:rFonts w:ascii="Arial" w:hAnsi="Arial" w:cs="Arial"/>
        </w:rPr>
      </w:pPr>
      <w:r w:rsidRPr="005F2199">
        <w:rPr>
          <w:rFonts w:ascii="Arial" w:hAnsi="Arial" w:cs="Arial"/>
        </w:rPr>
        <w:t>Na wydatki powyższego rozdziału zaplanowano kwotę 9.242.593,16 zł, w tym na:</w:t>
      </w:r>
    </w:p>
    <w:p w:rsidR="005F2199" w:rsidRPr="005F2199" w:rsidRDefault="005F2199" w:rsidP="005F2199">
      <w:pPr>
        <w:spacing w:line="276" w:lineRule="auto"/>
        <w:rPr>
          <w:rFonts w:ascii="Arial" w:hAnsi="Arial" w:cs="Arial"/>
        </w:rPr>
      </w:pPr>
      <w:r w:rsidRPr="005F2199">
        <w:rPr>
          <w:rFonts w:ascii="Arial" w:hAnsi="Arial" w:cs="Arial"/>
        </w:rPr>
        <w:t>a) świadczenia na rzecz osób fizycznych – 2.000,00 zł (świadczenia rzeczowe wynikające z przepisów bhp),</w:t>
      </w:r>
    </w:p>
    <w:p w:rsidR="005F2199" w:rsidRPr="005F2199" w:rsidRDefault="005F2199" w:rsidP="005F2199">
      <w:pPr>
        <w:spacing w:line="276" w:lineRule="auto"/>
        <w:ind w:left="567" w:hanging="567"/>
        <w:rPr>
          <w:rFonts w:ascii="Arial" w:hAnsi="Arial" w:cs="Arial"/>
        </w:rPr>
      </w:pPr>
      <w:r w:rsidRPr="005F2199">
        <w:rPr>
          <w:rFonts w:ascii="Arial" w:hAnsi="Arial" w:cs="Arial"/>
        </w:rPr>
        <w:t>b) wynagrodzenia i składki od nich naliczane – 3.700.913,74 zł,</w:t>
      </w:r>
    </w:p>
    <w:p w:rsidR="005F2199" w:rsidRPr="005F2199" w:rsidRDefault="005F2199" w:rsidP="005F2199">
      <w:pPr>
        <w:spacing w:line="276" w:lineRule="auto"/>
        <w:ind w:left="567" w:hanging="567"/>
        <w:rPr>
          <w:rFonts w:ascii="Arial" w:hAnsi="Arial" w:cs="Arial"/>
        </w:rPr>
      </w:pPr>
      <w:r w:rsidRPr="005F2199">
        <w:rPr>
          <w:rFonts w:ascii="Arial" w:hAnsi="Arial" w:cs="Arial"/>
        </w:rPr>
        <w:t xml:space="preserve">c) dotacje – 5.168.693,52 zł, </w:t>
      </w:r>
    </w:p>
    <w:p w:rsidR="005F2199" w:rsidRPr="005F2199" w:rsidRDefault="005F2199" w:rsidP="005F2199">
      <w:pPr>
        <w:spacing w:line="276" w:lineRule="auto"/>
        <w:ind w:left="567" w:hanging="567"/>
        <w:rPr>
          <w:rFonts w:ascii="Arial" w:hAnsi="Arial" w:cs="Arial"/>
        </w:rPr>
      </w:pPr>
      <w:r w:rsidRPr="005F2199">
        <w:rPr>
          <w:rFonts w:ascii="Arial" w:hAnsi="Arial" w:cs="Arial"/>
        </w:rPr>
        <w:t>d) pozostałe wydatki – 370.985,90 zł na bieżące utrzymanie jednostek.</w:t>
      </w:r>
    </w:p>
    <w:p w:rsidR="005F2199" w:rsidRPr="005F2199" w:rsidRDefault="005F2199" w:rsidP="005F2199">
      <w:pPr>
        <w:spacing w:line="276" w:lineRule="auto"/>
        <w:ind w:left="284" w:hanging="284"/>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Rozdział 80150 Realizacja zadań wymagających stosowania specjalnej organizacji nauki i metod pracy dla dzieci i młodzieży w szkołach podstawowych </w:t>
      </w:r>
    </w:p>
    <w:p w:rsidR="005F2199" w:rsidRPr="005F2199" w:rsidRDefault="005F2199" w:rsidP="005F2199">
      <w:pPr>
        <w:tabs>
          <w:tab w:val="right" w:pos="7371"/>
        </w:tabs>
        <w:spacing w:line="276" w:lineRule="auto"/>
        <w:rPr>
          <w:rFonts w:ascii="Arial" w:hAnsi="Arial" w:cs="Arial"/>
        </w:rPr>
      </w:pPr>
      <w:r w:rsidRPr="005F2199">
        <w:rPr>
          <w:rFonts w:ascii="Arial" w:hAnsi="Arial" w:cs="Arial"/>
        </w:rPr>
        <w:t xml:space="preserve">W ramach tego rozdziału finansowane będą zadania wymagające stosowania specjalnej organizacji nauki i metod pracy dla dzieci i młodzieży w szkołach podstawowych prowadzonych przez Gminę Miasto Włocławek, w 3 szkołach niepublicznych i w 2 szkołach publicznych prowadzonych przez osoby prawne. W szkołach publicznych zatrudnionych będzie średnio po przeliczeniu niepełnozatrudnionych na pełne etaty 155,39 pracowników pedagogicznych. </w:t>
      </w:r>
    </w:p>
    <w:p w:rsidR="005F2199" w:rsidRPr="005F2199" w:rsidRDefault="005F2199" w:rsidP="005F2199">
      <w:pPr>
        <w:spacing w:line="276" w:lineRule="auto"/>
        <w:rPr>
          <w:rFonts w:ascii="Arial" w:hAnsi="Arial" w:cs="Arial"/>
        </w:rPr>
      </w:pPr>
      <w:r w:rsidRPr="005F2199">
        <w:rPr>
          <w:rFonts w:ascii="Arial" w:hAnsi="Arial" w:cs="Arial"/>
        </w:rPr>
        <w:t>Na wydatki powyższego rozdziału zaplanowano kwotę 18.248.134,67 zł, w tym na:</w:t>
      </w:r>
    </w:p>
    <w:p w:rsidR="005F2199" w:rsidRPr="005F2199" w:rsidRDefault="005F2199" w:rsidP="005F2199">
      <w:pPr>
        <w:spacing w:line="276" w:lineRule="auto"/>
        <w:rPr>
          <w:rFonts w:ascii="Arial" w:hAnsi="Arial" w:cs="Arial"/>
        </w:rPr>
      </w:pPr>
      <w:r w:rsidRPr="005F2199">
        <w:rPr>
          <w:rFonts w:ascii="Arial" w:hAnsi="Arial" w:cs="Arial"/>
        </w:rPr>
        <w:t>a) świadczenia na rzecz osób fizycznych – 7.300,00 zł (świadczenia rzeczowe wynikające z przepisów bhp),</w:t>
      </w:r>
    </w:p>
    <w:p w:rsidR="005F2199" w:rsidRPr="005F2199" w:rsidRDefault="005F2199" w:rsidP="005F2199">
      <w:pPr>
        <w:spacing w:line="276" w:lineRule="auto"/>
        <w:ind w:left="567" w:hanging="567"/>
        <w:rPr>
          <w:rFonts w:ascii="Arial" w:hAnsi="Arial" w:cs="Arial"/>
        </w:rPr>
      </w:pPr>
      <w:r w:rsidRPr="005F2199">
        <w:rPr>
          <w:rFonts w:ascii="Arial" w:hAnsi="Arial" w:cs="Arial"/>
        </w:rPr>
        <w:t>b) wynagrodzenia i składki od nich naliczane – 16.426.608,76 zł,</w:t>
      </w:r>
    </w:p>
    <w:p w:rsidR="005F2199" w:rsidRPr="005F2199" w:rsidRDefault="005F2199" w:rsidP="005F2199">
      <w:pPr>
        <w:spacing w:line="276" w:lineRule="auto"/>
        <w:ind w:left="567" w:hanging="567"/>
        <w:rPr>
          <w:rFonts w:ascii="Arial" w:hAnsi="Arial" w:cs="Arial"/>
        </w:rPr>
      </w:pPr>
      <w:r w:rsidRPr="005F2199">
        <w:rPr>
          <w:rFonts w:ascii="Arial" w:hAnsi="Arial" w:cs="Arial"/>
        </w:rPr>
        <w:t xml:space="preserve">c) dotacje – 983.068,01 zł, </w:t>
      </w:r>
    </w:p>
    <w:p w:rsidR="005F2199" w:rsidRPr="005F2199" w:rsidRDefault="005F2199" w:rsidP="005F2199">
      <w:pPr>
        <w:spacing w:line="276" w:lineRule="auto"/>
        <w:ind w:left="567" w:hanging="567"/>
        <w:rPr>
          <w:rFonts w:ascii="Arial" w:hAnsi="Arial" w:cs="Arial"/>
        </w:rPr>
      </w:pPr>
      <w:r w:rsidRPr="005F2199">
        <w:rPr>
          <w:rFonts w:ascii="Arial" w:hAnsi="Arial" w:cs="Arial"/>
        </w:rPr>
        <w:t>d) pozostałe wydatki – 831.157,90 zł, na bieżące utrzymanie jednostek.</w:t>
      </w:r>
    </w:p>
    <w:p w:rsidR="005F2199" w:rsidRPr="005F2199" w:rsidRDefault="005F2199" w:rsidP="005F2199">
      <w:pPr>
        <w:spacing w:line="276" w:lineRule="auto"/>
        <w:rPr>
          <w:rFonts w:ascii="Arial" w:hAnsi="Arial" w:cs="Arial"/>
        </w:rPr>
      </w:pPr>
    </w:p>
    <w:p w:rsidR="005F2199" w:rsidRPr="005F2199" w:rsidRDefault="005F2199" w:rsidP="005F2199">
      <w:pPr>
        <w:keepNext/>
        <w:spacing w:line="276" w:lineRule="auto"/>
        <w:outlineLvl w:val="4"/>
        <w:rPr>
          <w:rFonts w:ascii="Arial" w:hAnsi="Arial" w:cs="Arial"/>
        </w:rPr>
      </w:pPr>
      <w:r w:rsidRPr="005F2199">
        <w:rPr>
          <w:rFonts w:ascii="Arial" w:hAnsi="Arial" w:cs="Arial"/>
        </w:rPr>
        <w:lastRenderedPageBreak/>
        <w:t xml:space="preserve">Rozdział 80195 Pozostała działalność </w:t>
      </w:r>
    </w:p>
    <w:p w:rsidR="005F2199" w:rsidRPr="005F2199" w:rsidRDefault="005F2199" w:rsidP="005F2199">
      <w:pPr>
        <w:spacing w:line="276" w:lineRule="auto"/>
        <w:rPr>
          <w:rFonts w:ascii="Arial" w:hAnsi="Arial" w:cs="Arial"/>
        </w:rPr>
      </w:pPr>
      <w:r w:rsidRPr="005F2199">
        <w:rPr>
          <w:rFonts w:ascii="Arial" w:hAnsi="Arial" w:cs="Arial"/>
        </w:rPr>
        <w:t>Zaplanowane środki w tym rozdziale w wysokości 7.260.506,29 zł przeznaczone zostaną na:</w:t>
      </w:r>
    </w:p>
    <w:p w:rsidR="005F2199" w:rsidRPr="005F2199" w:rsidRDefault="005F2199" w:rsidP="005F2199">
      <w:pPr>
        <w:spacing w:line="276" w:lineRule="auto"/>
        <w:rPr>
          <w:rFonts w:ascii="Arial" w:hAnsi="Arial" w:cs="Arial"/>
        </w:rPr>
      </w:pPr>
      <w:r w:rsidRPr="005F2199">
        <w:rPr>
          <w:rFonts w:ascii="Arial" w:hAnsi="Arial" w:cs="Arial"/>
        </w:rPr>
        <w:t>1. Wydatki bieżące w wysokości 3.260.506,29 zł, z tego: a) wynagrodzenia i składki od nich naliczane 471.015,44 zł na nagrody Prezydenta Miasta dla nauczycieli z okazji Dnia Edukacji Narodowej,</w:t>
      </w:r>
    </w:p>
    <w:p w:rsidR="005F2199" w:rsidRPr="005F2199" w:rsidRDefault="005F2199" w:rsidP="005F2199">
      <w:pPr>
        <w:spacing w:line="276" w:lineRule="auto"/>
        <w:rPr>
          <w:rFonts w:ascii="Arial" w:hAnsi="Arial" w:cs="Arial"/>
        </w:rPr>
      </w:pPr>
      <w:r w:rsidRPr="005F2199">
        <w:rPr>
          <w:rFonts w:ascii="Arial" w:hAnsi="Arial" w:cs="Arial"/>
        </w:rPr>
        <w:t>b) świadczenia na rzecz osób fizycznych – 66.215,00 zł (pomoc zdrowotna dla nauczycieli oraz nagrody Prezydenta Miasta dla laureatów szkół),</w:t>
      </w:r>
    </w:p>
    <w:p w:rsidR="005F2199" w:rsidRPr="005F2199" w:rsidRDefault="005F2199" w:rsidP="005F2199">
      <w:pPr>
        <w:spacing w:line="276" w:lineRule="auto"/>
        <w:rPr>
          <w:rFonts w:ascii="Arial" w:hAnsi="Arial" w:cs="Arial"/>
        </w:rPr>
      </w:pPr>
      <w:r w:rsidRPr="005F2199">
        <w:rPr>
          <w:rFonts w:ascii="Arial" w:hAnsi="Arial" w:cs="Arial"/>
        </w:rPr>
        <w:t>c) wydatki na programy realizowane z udziałem środków unijnych – 461.706,88 zł, w tym na projekty:</w:t>
      </w:r>
    </w:p>
    <w:p w:rsidR="005F2199" w:rsidRPr="005F2199" w:rsidRDefault="005F2199" w:rsidP="005F2199">
      <w:pPr>
        <w:spacing w:line="276" w:lineRule="auto"/>
        <w:rPr>
          <w:rFonts w:ascii="Arial" w:hAnsi="Arial" w:cs="Arial"/>
        </w:rPr>
      </w:pPr>
      <w:r w:rsidRPr="005F2199">
        <w:rPr>
          <w:rFonts w:ascii="Arial" w:hAnsi="Arial" w:cs="Arial"/>
        </w:rPr>
        <w:t>- "Klucz do uczenia 3.0" Wydział Edukacji, Zdrowia i Polityki Społecznej – 18.694,88 zł,</w:t>
      </w:r>
    </w:p>
    <w:p w:rsidR="005F2199" w:rsidRPr="005F2199" w:rsidRDefault="005F2199" w:rsidP="005F2199">
      <w:pPr>
        <w:spacing w:line="276" w:lineRule="auto"/>
        <w:rPr>
          <w:rFonts w:ascii="Arial" w:hAnsi="Arial" w:cs="Arial"/>
        </w:rPr>
      </w:pPr>
      <w:r w:rsidRPr="005F2199">
        <w:rPr>
          <w:rFonts w:ascii="Arial" w:hAnsi="Arial" w:cs="Arial"/>
        </w:rPr>
        <w:t>- "Kierunek zawód" Wydział Edukacji, Zdrowia i Polityki Społecznej – 15.400,00 zł,</w:t>
      </w:r>
    </w:p>
    <w:p w:rsidR="005F2199" w:rsidRPr="005F2199" w:rsidRDefault="005F2199" w:rsidP="005F2199">
      <w:pPr>
        <w:spacing w:line="276" w:lineRule="auto"/>
        <w:rPr>
          <w:rFonts w:ascii="Arial" w:hAnsi="Arial" w:cs="Arial"/>
        </w:rPr>
      </w:pPr>
      <w:r w:rsidRPr="005F2199">
        <w:rPr>
          <w:rFonts w:ascii="Arial" w:hAnsi="Arial" w:cs="Arial"/>
        </w:rPr>
        <w:t xml:space="preserve">- "Dostosowanie kształcenia ogólnego do potrzeb rynku pracy II etap" (szkoły podstawowe) – 427.612,00 zł, </w:t>
      </w:r>
    </w:p>
    <w:p w:rsidR="005F2199" w:rsidRPr="005F2199" w:rsidRDefault="005F2199" w:rsidP="005F2199">
      <w:pPr>
        <w:tabs>
          <w:tab w:val="right" w:pos="7371"/>
        </w:tabs>
        <w:spacing w:line="276" w:lineRule="auto"/>
        <w:rPr>
          <w:rFonts w:ascii="Arial" w:hAnsi="Arial" w:cs="Arial"/>
        </w:rPr>
      </w:pPr>
      <w:r w:rsidRPr="005F2199">
        <w:rPr>
          <w:rFonts w:ascii="Arial" w:hAnsi="Arial" w:cs="Arial"/>
        </w:rPr>
        <w:t>d) pozostałe wydatki – 2.261.568,97 zł, w tym m.in. na: odpisy na zakładowy fundusz świadczeń socjalnych dla nauczycieli emerytów i rencistów, koszty ubezpieczenia mienia jednostek oświatowych, likwidacja szkód wyrządzonych na terenie placówek oświatowych.</w:t>
      </w:r>
    </w:p>
    <w:p w:rsidR="005F2199" w:rsidRPr="005F2199" w:rsidRDefault="005F2199" w:rsidP="005F2199">
      <w:pPr>
        <w:spacing w:line="276" w:lineRule="auto"/>
        <w:ind w:left="284" w:hanging="284"/>
        <w:rPr>
          <w:rFonts w:ascii="Arial" w:hAnsi="Arial" w:cs="Arial"/>
        </w:rPr>
      </w:pPr>
      <w:r w:rsidRPr="005F2199">
        <w:rPr>
          <w:rFonts w:ascii="Arial" w:hAnsi="Arial" w:cs="Arial"/>
        </w:rPr>
        <w:t>2. Wydatki majątkowe – 4.000.000,00 zł.</w:t>
      </w:r>
    </w:p>
    <w:p w:rsidR="005F2199" w:rsidRPr="005F2199" w:rsidRDefault="005F2199" w:rsidP="005F2199">
      <w:pPr>
        <w:spacing w:line="276" w:lineRule="auto"/>
        <w:ind w:left="284" w:hanging="284"/>
        <w:rPr>
          <w:rFonts w:ascii="Arial" w:hAnsi="Arial" w:cs="Arial"/>
        </w:rPr>
      </w:pPr>
    </w:p>
    <w:p w:rsidR="005F2199" w:rsidRPr="005F2199" w:rsidRDefault="005F2199" w:rsidP="005F2199">
      <w:pPr>
        <w:keepNext/>
        <w:tabs>
          <w:tab w:val="right" w:pos="7371"/>
        </w:tabs>
        <w:spacing w:before="120" w:line="276" w:lineRule="auto"/>
        <w:outlineLvl w:val="4"/>
        <w:rPr>
          <w:rFonts w:ascii="Arial" w:hAnsi="Arial" w:cs="Arial"/>
        </w:rPr>
      </w:pPr>
      <w:r w:rsidRPr="005F2199">
        <w:rPr>
          <w:rFonts w:ascii="Arial" w:hAnsi="Arial" w:cs="Arial"/>
        </w:rPr>
        <w:t xml:space="preserve">Dział 851 – OCHRONA ZDROWIA </w:t>
      </w:r>
    </w:p>
    <w:p w:rsidR="005F2199" w:rsidRPr="005F2199" w:rsidRDefault="005F2199" w:rsidP="005F2199">
      <w:pPr>
        <w:spacing w:line="276" w:lineRule="auto"/>
        <w:rPr>
          <w:rFonts w:ascii="Arial" w:hAnsi="Arial" w:cs="Arial"/>
        </w:rPr>
      </w:pPr>
      <w:r w:rsidRPr="005F2199">
        <w:rPr>
          <w:rFonts w:ascii="Arial" w:hAnsi="Arial" w:cs="Arial"/>
        </w:rPr>
        <w:t>Na ochronę zdrowia w budżecie miasta zaplanowano wydatki w kwocie 6.565.783,88 zł, w tym na:</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Rozdział 85149 Programy polityki zdrowotnej </w:t>
      </w:r>
    </w:p>
    <w:p w:rsidR="005F2199" w:rsidRPr="005F2199" w:rsidRDefault="005F2199" w:rsidP="005F2199">
      <w:pPr>
        <w:spacing w:line="276" w:lineRule="auto"/>
        <w:rPr>
          <w:rFonts w:ascii="Arial" w:hAnsi="Arial" w:cs="Arial"/>
        </w:rPr>
      </w:pPr>
      <w:r w:rsidRPr="005F2199">
        <w:rPr>
          <w:rFonts w:ascii="Arial" w:hAnsi="Arial" w:cs="Arial"/>
        </w:rPr>
        <w:t>Kwotę 413.790,00 zł zaplanowano na wydatki bieżące, w tym na:</w:t>
      </w:r>
    </w:p>
    <w:p w:rsidR="005F2199" w:rsidRPr="005F2199" w:rsidRDefault="005F2199" w:rsidP="005F2199">
      <w:pPr>
        <w:spacing w:line="276" w:lineRule="auto"/>
        <w:rPr>
          <w:rFonts w:ascii="Arial" w:hAnsi="Arial" w:cs="Arial"/>
        </w:rPr>
      </w:pPr>
      <w:r w:rsidRPr="005F2199">
        <w:rPr>
          <w:rFonts w:ascii="Arial" w:hAnsi="Arial" w:cs="Arial"/>
        </w:rPr>
        <w:t>a) wynagrodzenia – 15.000,00 zł (wynagrodzenia trenerów prowadzących zajęcia w ramach programu zapobiegania upadkom dla seniorów w województwie kujawsko – pomorskim),</w:t>
      </w:r>
    </w:p>
    <w:p w:rsidR="005F2199" w:rsidRPr="005F2199" w:rsidRDefault="005F2199" w:rsidP="005F2199">
      <w:pPr>
        <w:spacing w:line="276" w:lineRule="auto"/>
        <w:rPr>
          <w:rFonts w:ascii="Arial" w:hAnsi="Arial" w:cs="Arial"/>
        </w:rPr>
      </w:pPr>
      <w:r w:rsidRPr="005F2199">
        <w:rPr>
          <w:rFonts w:ascii="Arial" w:hAnsi="Arial" w:cs="Arial"/>
        </w:rPr>
        <w:t>b) dotacje – 21.000,00 zł z przeznaczeniem na realizację programów polityki zdrowotnej przez organizacje wyłonione w trybie otwartych konkursów ofert,</w:t>
      </w:r>
    </w:p>
    <w:p w:rsidR="005F2199" w:rsidRPr="005F2199" w:rsidRDefault="005F2199" w:rsidP="005F2199">
      <w:pPr>
        <w:spacing w:line="276" w:lineRule="auto"/>
        <w:rPr>
          <w:rFonts w:ascii="Arial" w:hAnsi="Arial" w:cs="Arial"/>
        </w:rPr>
      </w:pPr>
      <w:r w:rsidRPr="005F2199">
        <w:rPr>
          <w:rFonts w:ascii="Arial" w:hAnsi="Arial" w:cs="Arial"/>
        </w:rPr>
        <w:t xml:space="preserve">c) pozostałe wydatki – 377.790,00 zł na zakup materiałów, prowadzenie działań </w:t>
      </w:r>
      <w:proofErr w:type="spellStart"/>
      <w:r w:rsidRPr="005F2199">
        <w:rPr>
          <w:rFonts w:ascii="Arial" w:hAnsi="Arial" w:cs="Arial"/>
        </w:rPr>
        <w:t>edukacyjno</w:t>
      </w:r>
      <w:proofErr w:type="spellEnd"/>
      <w:r w:rsidRPr="005F2199">
        <w:rPr>
          <w:rFonts w:ascii="Arial" w:hAnsi="Arial" w:cs="Arial"/>
        </w:rPr>
        <w:t xml:space="preserve"> – informacyjnych, promocję programów profilaktyki zdrowotnej wśród mieszkańców oraz realizację miejskich programów profilaktyki zdrowotnej.</w:t>
      </w:r>
    </w:p>
    <w:p w:rsidR="005F2199" w:rsidRPr="005F2199" w:rsidRDefault="005F2199" w:rsidP="005F2199">
      <w:pPr>
        <w:spacing w:line="276" w:lineRule="auto"/>
        <w:ind w:left="284" w:hanging="284"/>
        <w:rPr>
          <w:rFonts w:ascii="Arial" w:hAnsi="Arial" w:cs="Arial"/>
        </w:rPr>
      </w:pPr>
    </w:p>
    <w:p w:rsidR="005F2199" w:rsidRPr="005F2199" w:rsidRDefault="005F2199" w:rsidP="005F2199">
      <w:pPr>
        <w:keepNext/>
        <w:spacing w:line="276" w:lineRule="auto"/>
        <w:outlineLvl w:val="1"/>
        <w:rPr>
          <w:rFonts w:ascii="Arial" w:hAnsi="Arial" w:cs="Arial"/>
        </w:rPr>
      </w:pPr>
      <w:r w:rsidRPr="005F2199">
        <w:rPr>
          <w:rFonts w:ascii="Arial" w:hAnsi="Arial" w:cs="Arial"/>
        </w:rPr>
        <w:t xml:space="preserve">Rozdział 85153 Zwalczanie narkomanii </w:t>
      </w:r>
    </w:p>
    <w:p w:rsidR="005F2199" w:rsidRPr="005F2199" w:rsidRDefault="005F2199" w:rsidP="005F2199">
      <w:pPr>
        <w:spacing w:line="276" w:lineRule="auto"/>
        <w:rPr>
          <w:rFonts w:ascii="Arial" w:hAnsi="Arial" w:cs="Arial"/>
        </w:rPr>
      </w:pPr>
      <w:r w:rsidRPr="005F2199">
        <w:rPr>
          <w:rFonts w:ascii="Arial" w:hAnsi="Arial" w:cs="Arial"/>
        </w:rPr>
        <w:t>Zaplanowano kwotę na realizację wydatków bieżących w wysokości 60.515,00 zł na:</w:t>
      </w:r>
    </w:p>
    <w:p w:rsidR="005F2199" w:rsidRPr="005F2199" w:rsidRDefault="005F2199" w:rsidP="005F2199">
      <w:pPr>
        <w:spacing w:line="276" w:lineRule="auto"/>
        <w:rPr>
          <w:rFonts w:ascii="Arial" w:hAnsi="Arial" w:cs="Arial"/>
        </w:rPr>
      </w:pPr>
      <w:r w:rsidRPr="005F2199">
        <w:rPr>
          <w:rFonts w:ascii="Arial" w:hAnsi="Arial" w:cs="Arial"/>
        </w:rPr>
        <w:t>a) dotacje – 48.765,00 zł z przeznaczeniem na wspieranie, wyłonionych w trybie otwartych konkursów ofert, stowarzyszeń i organizacji realizujących zadania z zakresu przeciwdziałania narkomanii,</w:t>
      </w:r>
    </w:p>
    <w:p w:rsidR="005F2199" w:rsidRPr="005F2199" w:rsidRDefault="005F2199" w:rsidP="005F2199">
      <w:pPr>
        <w:spacing w:line="276" w:lineRule="auto"/>
        <w:rPr>
          <w:rFonts w:ascii="Arial" w:hAnsi="Arial" w:cs="Arial"/>
        </w:rPr>
      </w:pPr>
      <w:r w:rsidRPr="005F2199">
        <w:rPr>
          <w:rFonts w:ascii="Arial" w:hAnsi="Arial" w:cs="Arial"/>
        </w:rPr>
        <w:t xml:space="preserve">b) pozostałe wydatki – 11.750,00 zł na zakup materiałów edukacyjnych, narkotestów, prowadzenie profilaktycznej działalności edukacyjnej wśród dzieci i młodzieży oraz </w:t>
      </w:r>
      <w:r w:rsidRPr="005F2199">
        <w:rPr>
          <w:rFonts w:ascii="Arial" w:hAnsi="Arial" w:cs="Arial"/>
        </w:rPr>
        <w:lastRenderedPageBreak/>
        <w:t xml:space="preserve">działań informacyjnych skierowanych do społeczności lokalnej, szkolenie osób zajmujących się zapobieganiem uzależnieniom w różnych środowiskach. </w:t>
      </w:r>
    </w:p>
    <w:p w:rsidR="005F2199" w:rsidRPr="005F2199" w:rsidRDefault="005F2199" w:rsidP="005F2199">
      <w:pPr>
        <w:spacing w:line="276" w:lineRule="auto"/>
        <w:rPr>
          <w:rFonts w:ascii="Arial" w:hAnsi="Arial" w:cs="Arial"/>
        </w:rPr>
      </w:pPr>
      <w:r w:rsidRPr="005F2199">
        <w:rPr>
          <w:rFonts w:ascii="Arial" w:hAnsi="Arial" w:cs="Arial"/>
        </w:rPr>
        <w:t>Rozdział 85154 Przeciwdziałanie alkoholizmowi</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Na zadania tego rozdziału zaplanowano środki w wysokości 5.838.788,88 zł na:</w:t>
      </w:r>
    </w:p>
    <w:p w:rsidR="005F2199" w:rsidRPr="005F2199" w:rsidRDefault="005F2199" w:rsidP="005F2199">
      <w:pPr>
        <w:spacing w:line="276" w:lineRule="auto"/>
        <w:ind w:left="284" w:hanging="284"/>
        <w:rPr>
          <w:rFonts w:ascii="Arial" w:hAnsi="Arial" w:cs="Arial"/>
        </w:rPr>
      </w:pPr>
      <w:r w:rsidRPr="005F2199">
        <w:rPr>
          <w:rFonts w:ascii="Arial" w:hAnsi="Arial" w:cs="Arial"/>
        </w:rPr>
        <w:t xml:space="preserve">1. Wydatki bieżące – 5.838.788,88 zł, w tym: </w:t>
      </w:r>
    </w:p>
    <w:p w:rsidR="005F2199" w:rsidRPr="005F2199" w:rsidRDefault="005F2199" w:rsidP="005F2199">
      <w:pPr>
        <w:spacing w:line="276" w:lineRule="auto"/>
        <w:ind w:left="567" w:hanging="567"/>
        <w:rPr>
          <w:rFonts w:ascii="Arial" w:hAnsi="Arial" w:cs="Arial"/>
        </w:rPr>
      </w:pPr>
      <w:r w:rsidRPr="005F2199">
        <w:rPr>
          <w:rFonts w:ascii="Arial" w:hAnsi="Arial" w:cs="Arial"/>
        </w:rPr>
        <w:t>a) wynagrodzenia i składki od nich naliczane – 1.648.917,88 zł, w tym m.in.:</w:t>
      </w:r>
    </w:p>
    <w:p w:rsidR="005F2199" w:rsidRPr="005F2199" w:rsidRDefault="005F2199" w:rsidP="005F2199">
      <w:pPr>
        <w:spacing w:line="276" w:lineRule="auto"/>
        <w:rPr>
          <w:rFonts w:ascii="Arial" w:hAnsi="Arial" w:cs="Arial"/>
        </w:rPr>
      </w:pPr>
      <w:r w:rsidRPr="005F2199">
        <w:rPr>
          <w:rFonts w:ascii="Arial" w:hAnsi="Arial" w:cs="Arial"/>
        </w:rPr>
        <w:t xml:space="preserve">- wynagrodzenia osobowe pracowników zatrudnionych w 2 świetlicach środowiskowych i pracowników Centrum Wsparcia dla Osób w Kryzysie oraz koszty umów zleceń, </w:t>
      </w:r>
    </w:p>
    <w:p w:rsidR="005F2199" w:rsidRPr="005F2199" w:rsidRDefault="005F2199" w:rsidP="005F2199">
      <w:pPr>
        <w:spacing w:line="276" w:lineRule="auto"/>
        <w:rPr>
          <w:rFonts w:ascii="Arial" w:hAnsi="Arial" w:cs="Arial"/>
        </w:rPr>
      </w:pPr>
      <w:r w:rsidRPr="005F2199">
        <w:rPr>
          <w:rFonts w:ascii="Arial" w:hAnsi="Arial" w:cs="Arial"/>
        </w:rPr>
        <w:t>- pokrycie kosztów udziału członków w posiedzeniach Miejskiej Komisji Rozwiązywania Problemów Alkoholowych i wydania opinii w przedmiocie uzależnienia od alkoholu przez biegłych sądowych,</w:t>
      </w:r>
    </w:p>
    <w:p w:rsidR="005F2199" w:rsidRPr="005F2199" w:rsidRDefault="005F2199" w:rsidP="005F2199">
      <w:pPr>
        <w:spacing w:line="276" w:lineRule="auto"/>
        <w:ind w:left="567" w:hanging="567"/>
        <w:rPr>
          <w:rFonts w:ascii="Arial" w:hAnsi="Arial" w:cs="Arial"/>
        </w:rPr>
      </w:pPr>
      <w:r w:rsidRPr="005F2199">
        <w:rPr>
          <w:rFonts w:ascii="Arial" w:hAnsi="Arial" w:cs="Arial"/>
        </w:rPr>
        <w:t xml:space="preserve">- pokrycie kosztów zajęć pedagogicznych i terapeutycznych dla dzieci, </w:t>
      </w:r>
    </w:p>
    <w:p w:rsidR="005F2199" w:rsidRPr="005F2199" w:rsidRDefault="005F2199" w:rsidP="005F2199">
      <w:pPr>
        <w:spacing w:line="276" w:lineRule="auto"/>
        <w:rPr>
          <w:rFonts w:ascii="Arial" w:hAnsi="Arial" w:cs="Arial"/>
        </w:rPr>
      </w:pPr>
      <w:r w:rsidRPr="005F2199">
        <w:rPr>
          <w:rFonts w:ascii="Arial" w:hAnsi="Arial" w:cs="Arial"/>
        </w:rPr>
        <w:t>b) dotacje – 720.000,00 zł z przeznaczeniem na: współfinansowanie „Niebieskiej linii” i realizację zadań z zakresu profilaktyki uzależnień przez organizacje wyłonione w trybie otwartych konkursów ofert, w tym m.in. na: dofinansowanie realizacji zadań statutowych klubów abstynenta, prowadzenie punktów konsultacyjnych i telefonów zaufania dla osób uzależnionych i współuzależnionych, prowadzenie świetlic środowiskowych, organizowanie różnorodnych form spędzania czasu wolnego</w:t>
      </w:r>
      <w:r>
        <w:rPr>
          <w:rFonts w:ascii="Arial" w:hAnsi="Arial" w:cs="Arial"/>
        </w:rPr>
        <w:t xml:space="preserve"> </w:t>
      </w:r>
      <w:r w:rsidRPr="005F2199">
        <w:rPr>
          <w:rFonts w:ascii="Arial" w:hAnsi="Arial" w:cs="Arial"/>
        </w:rPr>
        <w:t xml:space="preserve">przez dzieci i młodzież promujących styl życia wolny od uzależnień, podejmowanie działań z zakresu edukacji publicznej, </w:t>
      </w:r>
    </w:p>
    <w:p w:rsidR="005F2199" w:rsidRPr="005F2199" w:rsidRDefault="005F2199" w:rsidP="005F2199">
      <w:pPr>
        <w:spacing w:line="276" w:lineRule="auto"/>
        <w:rPr>
          <w:rFonts w:ascii="Arial" w:hAnsi="Arial" w:cs="Arial"/>
        </w:rPr>
      </w:pPr>
      <w:r w:rsidRPr="005F2199">
        <w:rPr>
          <w:rFonts w:ascii="Arial" w:hAnsi="Arial" w:cs="Arial"/>
        </w:rPr>
        <w:t>c) świadczenia na rzecz osób fizycznych – 5.709,00 zł (świadczenia rzeczowe wynikające z przepisów bhp),</w:t>
      </w:r>
    </w:p>
    <w:p w:rsidR="005F2199" w:rsidRPr="005F2199" w:rsidRDefault="005F2199" w:rsidP="005F2199">
      <w:pPr>
        <w:spacing w:line="276" w:lineRule="auto"/>
        <w:ind w:left="567" w:hanging="567"/>
        <w:rPr>
          <w:rFonts w:ascii="Arial" w:hAnsi="Arial" w:cs="Arial"/>
        </w:rPr>
      </w:pPr>
      <w:r w:rsidRPr="005F2199">
        <w:rPr>
          <w:rFonts w:ascii="Arial" w:hAnsi="Arial" w:cs="Arial"/>
        </w:rPr>
        <w:t>d) pozostałe wydatki – 3.464.162,00 zł, w tym m.in.:</w:t>
      </w:r>
    </w:p>
    <w:p w:rsidR="005F2199" w:rsidRPr="005F2199" w:rsidRDefault="005F2199" w:rsidP="005F2199">
      <w:pPr>
        <w:spacing w:line="276" w:lineRule="auto"/>
        <w:ind w:left="426" w:hanging="426"/>
        <w:rPr>
          <w:rFonts w:ascii="Arial" w:hAnsi="Arial" w:cs="Arial"/>
        </w:rPr>
      </w:pPr>
      <w:r w:rsidRPr="005F2199">
        <w:rPr>
          <w:rFonts w:ascii="Arial" w:hAnsi="Arial" w:cs="Arial"/>
        </w:rPr>
        <w:t>- funkcjonowanie Centrum Wsparcia dla Osób w Kryzysie,</w:t>
      </w:r>
    </w:p>
    <w:p w:rsidR="005F2199" w:rsidRPr="005F2199" w:rsidRDefault="005F2199" w:rsidP="005F2199">
      <w:pPr>
        <w:spacing w:line="276" w:lineRule="auto"/>
        <w:rPr>
          <w:rFonts w:ascii="Arial" w:hAnsi="Arial" w:cs="Arial"/>
        </w:rPr>
      </w:pPr>
      <w:r w:rsidRPr="005F2199">
        <w:rPr>
          <w:rFonts w:ascii="Arial" w:hAnsi="Arial" w:cs="Arial"/>
        </w:rPr>
        <w:t xml:space="preserve">- organizacja zajęć pozalekcyjnych i prowadzenie profilaktycznej działalności </w:t>
      </w:r>
      <w:proofErr w:type="spellStart"/>
      <w:r w:rsidRPr="005F2199">
        <w:rPr>
          <w:rFonts w:ascii="Arial" w:hAnsi="Arial" w:cs="Arial"/>
        </w:rPr>
        <w:t>informacyjno</w:t>
      </w:r>
      <w:proofErr w:type="spellEnd"/>
      <w:r w:rsidRPr="005F2199">
        <w:rPr>
          <w:rFonts w:ascii="Arial" w:hAnsi="Arial" w:cs="Arial"/>
        </w:rPr>
        <w:t xml:space="preserve"> – edukacyjnej skierowanej do dzieci i młodzieży, kampanii informacyjnych adresowanych do społeczności lokalnej, organizacja konferencji i szkoleń tematycznych, organizacja kolonii letnich dla dzieci i zajęć ogólnorozwojowych w placówkach wsparcia dziennego,</w:t>
      </w:r>
    </w:p>
    <w:p w:rsidR="005F2199" w:rsidRPr="005F2199" w:rsidRDefault="005F2199" w:rsidP="005F2199">
      <w:pPr>
        <w:spacing w:line="276" w:lineRule="auto"/>
        <w:rPr>
          <w:rFonts w:ascii="Arial" w:hAnsi="Arial" w:cs="Arial"/>
        </w:rPr>
      </w:pPr>
      <w:r w:rsidRPr="005F2199">
        <w:rPr>
          <w:rFonts w:ascii="Arial" w:hAnsi="Arial" w:cs="Arial"/>
        </w:rPr>
        <w:t xml:space="preserve">- zakup materiałów niezbędnych do wykorzystania w bieżących działaniach </w:t>
      </w:r>
      <w:proofErr w:type="spellStart"/>
      <w:r w:rsidRPr="005F2199">
        <w:rPr>
          <w:rFonts w:ascii="Arial" w:hAnsi="Arial" w:cs="Arial"/>
        </w:rPr>
        <w:t>informacyjno</w:t>
      </w:r>
      <w:proofErr w:type="spellEnd"/>
      <w:r w:rsidRPr="005F2199">
        <w:rPr>
          <w:rFonts w:ascii="Arial" w:hAnsi="Arial" w:cs="Arial"/>
        </w:rPr>
        <w:t xml:space="preserve"> – szkoleniowych, nagród rzeczowych dla uczestników konkursów, szkolenia pracowników, opłaty sądowe,</w:t>
      </w:r>
    </w:p>
    <w:p w:rsidR="005F2199" w:rsidRPr="005F2199" w:rsidRDefault="005F2199" w:rsidP="005F2199">
      <w:pPr>
        <w:spacing w:line="276" w:lineRule="auto"/>
        <w:rPr>
          <w:rFonts w:ascii="Arial" w:hAnsi="Arial" w:cs="Arial"/>
        </w:rPr>
      </w:pPr>
      <w:r w:rsidRPr="005F2199">
        <w:rPr>
          <w:rFonts w:ascii="Arial" w:hAnsi="Arial" w:cs="Arial"/>
        </w:rPr>
        <w:t xml:space="preserve">- zakup usług zdrowotnych z zakresu profilaktyki, przeciwdziałania uzależnieniom od alkoholu i innych substancji psychoaktywnych oraz </w:t>
      </w:r>
      <w:proofErr w:type="spellStart"/>
      <w:r w:rsidRPr="005F2199">
        <w:rPr>
          <w:rFonts w:ascii="Arial" w:hAnsi="Arial" w:cs="Arial"/>
        </w:rPr>
        <w:t>współuzależnieniom</w:t>
      </w:r>
      <w:proofErr w:type="spellEnd"/>
      <w:r w:rsidRPr="005F2199">
        <w:rPr>
          <w:rFonts w:ascii="Arial" w:hAnsi="Arial" w:cs="Arial"/>
        </w:rPr>
        <w:t xml:space="preserve">, w tym w celu zwiększenia dostępności pomocy terapeutycznej, </w:t>
      </w:r>
    </w:p>
    <w:p w:rsidR="005F2199" w:rsidRPr="005F2199" w:rsidRDefault="005F2199" w:rsidP="005F2199">
      <w:pPr>
        <w:spacing w:line="276" w:lineRule="auto"/>
        <w:rPr>
          <w:rFonts w:ascii="Arial" w:hAnsi="Arial" w:cs="Arial"/>
        </w:rPr>
      </w:pPr>
      <w:r w:rsidRPr="005F2199">
        <w:rPr>
          <w:rFonts w:ascii="Arial" w:hAnsi="Arial" w:cs="Arial"/>
        </w:rPr>
        <w:t>- pokrycie kosztów związanych z funkcjonowaniem Klubu Integracji Społecznej, Organizatora Społeczności Lokalnej i świetlic środowiskowych.</w:t>
      </w:r>
    </w:p>
    <w:p w:rsidR="005F2199" w:rsidRPr="005F2199" w:rsidRDefault="005F2199" w:rsidP="005F2199">
      <w:pPr>
        <w:spacing w:line="276" w:lineRule="auto"/>
        <w:ind w:left="426" w:hanging="142"/>
        <w:rPr>
          <w:rFonts w:ascii="Arial" w:hAnsi="Arial" w:cs="Arial"/>
        </w:rPr>
      </w:pPr>
    </w:p>
    <w:p w:rsidR="005F2199" w:rsidRPr="005F2199" w:rsidRDefault="005F2199" w:rsidP="005F2199">
      <w:pPr>
        <w:keepNext/>
        <w:spacing w:line="276" w:lineRule="auto"/>
        <w:outlineLvl w:val="4"/>
        <w:rPr>
          <w:rFonts w:ascii="Arial" w:hAnsi="Arial" w:cs="Arial"/>
        </w:rPr>
      </w:pPr>
    </w:p>
    <w:p w:rsidR="005F2199" w:rsidRPr="005F2199" w:rsidRDefault="005F2199" w:rsidP="005F2199">
      <w:pPr>
        <w:keepNext/>
        <w:spacing w:line="276" w:lineRule="auto"/>
        <w:outlineLvl w:val="4"/>
        <w:rPr>
          <w:rFonts w:ascii="Arial" w:hAnsi="Arial" w:cs="Arial"/>
        </w:rPr>
      </w:pPr>
      <w:r w:rsidRPr="005F2199">
        <w:rPr>
          <w:rFonts w:ascii="Arial" w:hAnsi="Arial" w:cs="Arial"/>
        </w:rPr>
        <w:t>Rozdział 85195 Pozostała działalność</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Kwotę 252.690,00 zł przeznaczono na wydatki bieżące, w tym:</w:t>
      </w:r>
    </w:p>
    <w:p w:rsidR="005F2199" w:rsidRPr="005F2199" w:rsidRDefault="005F2199" w:rsidP="005F2199">
      <w:pPr>
        <w:spacing w:line="276" w:lineRule="auto"/>
        <w:rPr>
          <w:rFonts w:ascii="Arial" w:hAnsi="Arial" w:cs="Arial"/>
        </w:rPr>
      </w:pPr>
      <w:r w:rsidRPr="005F2199">
        <w:rPr>
          <w:rFonts w:ascii="Arial" w:hAnsi="Arial" w:cs="Arial"/>
        </w:rPr>
        <w:lastRenderedPageBreak/>
        <w:t>a) dotacje – 122.500,00 zł z przeznaczeniem na realizację zadań z zakresu promocji i ochrony zdrowia oraz działań na rzecz osób niepełnosprawnych,</w:t>
      </w:r>
    </w:p>
    <w:p w:rsidR="005F2199" w:rsidRPr="005F2199" w:rsidRDefault="005F2199" w:rsidP="005F2199">
      <w:pPr>
        <w:spacing w:line="276" w:lineRule="auto"/>
        <w:rPr>
          <w:rFonts w:ascii="Arial" w:hAnsi="Arial" w:cs="Arial"/>
        </w:rPr>
      </w:pPr>
      <w:r w:rsidRPr="005F2199">
        <w:rPr>
          <w:rFonts w:ascii="Arial" w:hAnsi="Arial" w:cs="Arial"/>
        </w:rPr>
        <w:t xml:space="preserve">b) pozostałe wydatki – 130.190,00 zł na zakup materiałów </w:t>
      </w:r>
      <w:proofErr w:type="spellStart"/>
      <w:r w:rsidRPr="005F2199">
        <w:rPr>
          <w:rFonts w:ascii="Arial" w:hAnsi="Arial" w:cs="Arial"/>
        </w:rPr>
        <w:t>edukacyjno</w:t>
      </w:r>
      <w:proofErr w:type="spellEnd"/>
      <w:r w:rsidRPr="005F2199">
        <w:rPr>
          <w:rFonts w:ascii="Arial" w:hAnsi="Arial" w:cs="Arial"/>
        </w:rPr>
        <w:t xml:space="preserve"> – informacyjnych, pomocniczych dla uczestników spotkań organizowanych z zakresu promocji zdrowia, prowadzenie działań w zakresie promocji i ochrony zdrowia psychicznego (w tym opracowanie obowiązkowego dla gminy „Programu promocji i ochrony zdrowia psychicznego”) oraz na pokrycie kosztów usług związanych ze stwierdzeniem zgonu i wystawieniem kart zgonu osobom zmarłym na terenie Włocławka (w sytuacjach szczególnych określonych ustawą).</w:t>
      </w:r>
    </w:p>
    <w:p w:rsidR="005F2199" w:rsidRPr="005F2199" w:rsidRDefault="005F2199" w:rsidP="005F2199">
      <w:pPr>
        <w:spacing w:line="276" w:lineRule="auto"/>
        <w:rPr>
          <w:rFonts w:ascii="Arial" w:hAnsi="Arial" w:cs="Arial"/>
        </w:rPr>
      </w:pPr>
    </w:p>
    <w:p w:rsidR="005F2199" w:rsidRPr="005F2199" w:rsidRDefault="005F2199" w:rsidP="005F2199">
      <w:pPr>
        <w:keepNext/>
        <w:spacing w:line="276" w:lineRule="auto"/>
        <w:outlineLvl w:val="4"/>
        <w:rPr>
          <w:rFonts w:ascii="Arial" w:hAnsi="Arial" w:cs="Arial"/>
        </w:rPr>
      </w:pPr>
      <w:r w:rsidRPr="005F2199">
        <w:rPr>
          <w:rFonts w:ascii="Arial" w:hAnsi="Arial" w:cs="Arial"/>
        </w:rPr>
        <w:t xml:space="preserve">Dział 852 – POMOC SPOŁECZNA </w:t>
      </w:r>
    </w:p>
    <w:p w:rsidR="005F2199" w:rsidRPr="005F2199" w:rsidRDefault="005F2199" w:rsidP="005F2199">
      <w:pPr>
        <w:spacing w:line="276" w:lineRule="auto"/>
        <w:rPr>
          <w:rFonts w:ascii="Arial" w:hAnsi="Arial" w:cs="Arial"/>
        </w:rPr>
      </w:pPr>
      <w:r w:rsidRPr="005F2199">
        <w:rPr>
          <w:rFonts w:ascii="Arial" w:hAnsi="Arial" w:cs="Arial"/>
        </w:rPr>
        <w:t>Na zadania tego działu zaplanowano kwotę 87.530.410,73 zł, w tym na:</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p>
    <w:p w:rsidR="005F2199" w:rsidRPr="005F2199" w:rsidRDefault="005F2199" w:rsidP="005F2199">
      <w:pPr>
        <w:keepNext/>
        <w:spacing w:line="276" w:lineRule="auto"/>
        <w:outlineLvl w:val="4"/>
        <w:rPr>
          <w:rFonts w:ascii="Arial" w:hAnsi="Arial" w:cs="Arial"/>
        </w:rPr>
      </w:pPr>
      <w:r w:rsidRPr="005F2199">
        <w:rPr>
          <w:rFonts w:ascii="Arial" w:hAnsi="Arial" w:cs="Arial"/>
        </w:rPr>
        <w:t>Rozdział 85202 Domy pomocy społecznej</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Środki w wysokości 26.440.668,28 zł zaplanowane zostały na pokrycie kosztów utrzymania mieszkańców naszego miasta przebywających w domach pomocy społecznej poza terenem miasta Włocławek i osób w placówce przeznaczonej dla osób przewlekle somatycznie chorych i niepełnosprawnych ruchowo oraz na prowadzenie dwóch Domów Pomocy Społecznej mieszczących się przy ul. Nowomiejskiej 19 i ul. Dobrzyńskiej 102. </w:t>
      </w:r>
    </w:p>
    <w:p w:rsidR="005F2199" w:rsidRPr="005F2199" w:rsidRDefault="005F2199" w:rsidP="005F2199">
      <w:pPr>
        <w:spacing w:line="276" w:lineRule="auto"/>
        <w:rPr>
          <w:rFonts w:ascii="Arial" w:hAnsi="Arial" w:cs="Arial"/>
        </w:rPr>
      </w:pPr>
      <w:r w:rsidRPr="005F2199">
        <w:rPr>
          <w:rFonts w:ascii="Arial" w:hAnsi="Arial" w:cs="Arial"/>
        </w:rPr>
        <w:t>Ww. środki planuje się przeznaczyć na:</w:t>
      </w:r>
    </w:p>
    <w:p w:rsidR="005F2199" w:rsidRPr="005F2199" w:rsidRDefault="005F2199" w:rsidP="005F2199">
      <w:pPr>
        <w:spacing w:line="276" w:lineRule="auto"/>
        <w:rPr>
          <w:rFonts w:ascii="Arial" w:hAnsi="Arial" w:cs="Arial"/>
        </w:rPr>
      </w:pPr>
      <w:r w:rsidRPr="005F2199">
        <w:rPr>
          <w:rFonts w:ascii="Arial" w:hAnsi="Arial" w:cs="Arial"/>
        </w:rPr>
        <w:t>1. Wydatki bieżące – 25.698.308,28 zł, w tym:</w:t>
      </w:r>
    </w:p>
    <w:p w:rsidR="005F2199" w:rsidRPr="005F2199" w:rsidRDefault="005F2199" w:rsidP="005F2199">
      <w:pPr>
        <w:spacing w:line="276" w:lineRule="auto"/>
        <w:rPr>
          <w:rFonts w:ascii="Arial" w:hAnsi="Arial" w:cs="Arial"/>
        </w:rPr>
      </w:pPr>
      <w:r w:rsidRPr="005F2199">
        <w:rPr>
          <w:rFonts w:ascii="Arial" w:hAnsi="Arial" w:cs="Arial"/>
        </w:rPr>
        <w:t>a) świadczenia na rzecz osób fizycznych – 43.920,00 zł (świadczenia rzeczowe wynikające z przepisów bhp),</w:t>
      </w:r>
    </w:p>
    <w:p w:rsidR="005F2199" w:rsidRPr="005F2199" w:rsidRDefault="005F2199" w:rsidP="005F2199">
      <w:pPr>
        <w:spacing w:line="276" w:lineRule="auto"/>
        <w:ind w:left="567" w:hanging="567"/>
        <w:rPr>
          <w:rFonts w:ascii="Arial" w:hAnsi="Arial" w:cs="Arial"/>
        </w:rPr>
      </w:pPr>
      <w:r w:rsidRPr="005F2199">
        <w:rPr>
          <w:rFonts w:ascii="Arial" w:hAnsi="Arial" w:cs="Arial"/>
        </w:rPr>
        <w:t>b) wynagrodzenia i składki od nich naliczane – 8.769.161,00 zł,</w:t>
      </w:r>
    </w:p>
    <w:p w:rsidR="005F2199" w:rsidRPr="005F2199" w:rsidRDefault="005F2199" w:rsidP="005F2199">
      <w:pPr>
        <w:spacing w:line="276" w:lineRule="auto"/>
        <w:rPr>
          <w:rFonts w:ascii="Arial" w:hAnsi="Arial" w:cs="Arial"/>
        </w:rPr>
      </w:pPr>
      <w:r w:rsidRPr="005F2199">
        <w:rPr>
          <w:rFonts w:ascii="Arial" w:hAnsi="Arial" w:cs="Arial"/>
        </w:rPr>
        <w:t>c) wydatki na realizację zadań statutowych – 16.885.227,28 zł, koszty utrzymania mieszkańców naszego miasta przebywających w domach pomocy społecznej oraz bieżące utrzymanie ww. placówek.</w:t>
      </w:r>
    </w:p>
    <w:p w:rsidR="005F2199" w:rsidRPr="005F2199" w:rsidRDefault="005F2199" w:rsidP="005F2199">
      <w:pPr>
        <w:spacing w:line="276" w:lineRule="auto"/>
        <w:ind w:left="142" w:hanging="142"/>
        <w:rPr>
          <w:rFonts w:ascii="Arial" w:hAnsi="Arial" w:cs="Arial"/>
        </w:rPr>
      </w:pPr>
      <w:r w:rsidRPr="005F2199">
        <w:rPr>
          <w:rFonts w:ascii="Arial" w:hAnsi="Arial" w:cs="Arial"/>
        </w:rPr>
        <w:t>2. Wydatki majątkowe – 742.360,00 zł.</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Rozdział 85203 Ośrodki wsparcia</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Zaplanowano środki w wysokości 1.954.261,78 zł na dofinansowanie działalności Środowiskowego Domu Samopomocy (zadanie realizowane w ramach zadań zleconych) i działalność Centrum Wsparcia Społecznego, w tym na:</w:t>
      </w:r>
    </w:p>
    <w:p w:rsidR="005F2199" w:rsidRPr="005F2199" w:rsidRDefault="005F2199" w:rsidP="005F2199">
      <w:pPr>
        <w:spacing w:line="276" w:lineRule="auto"/>
        <w:rPr>
          <w:rFonts w:ascii="Arial" w:hAnsi="Arial" w:cs="Arial"/>
        </w:rPr>
      </w:pPr>
      <w:r w:rsidRPr="005F2199">
        <w:rPr>
          <w:rFonts w:ascii="Arial" w:hAnsi="Arial" w:cs="Arial"/>
        </w:rPr>
        <w:t>a) świadczenia na rzecz osób fizycznych – 4.912,00 zł (świadczenia rzeczowe wynikające z przepisów bhp),</w:t>
      </w:r>
    </w:p>
    <w:p w:rsidR="005F2199" w:rsidRPr="005F2199" w:rsidRDefault="005F2199" w:rsidP="005F2199">
      <w:pPr>
        <w:spacing w:line="276" w:lineRule="auto"/>
        <w:ind w:left="567" w:hanging="567"/>
        <w:rPr>
          <w:rFonts w:ascii="Arial" w:hAnsi="Arial" w:cs="Arial"/>
        </w:rPr>
      </w:pPr>
      <w:r w:rsidRPr="005F2199">
        <w:rPr>
          <w:rFonts w:ascii="Arial" w:hAnsi="Arial" w:cs="Arial"/>
        </w:rPr>
        <w:t>b) wynagrodzenia i składki od nich naliczane – 1.322.529,08 zł,</w:t>
      </w:r>
    </w:p>
    <w:p w:rsidR="005F2199" w:rsidRPr="005F2199" w:rsidRDefault="005F2199" w:rsidP="005F2199">
      <w:pPr>
        <w:spacing w:line="276" w:lineRule="auto"/>
        <w:ind w:left="567" w:hanging="567"/>
        <w:rPr>
          <w:rFonts w:ascii="Arial" w:hAnsi="Arial" w:cs="Arial"/>
        </w:rPr>
      </w:pPr>
      <w:r w:rsidRPr="005F2199">
        <w:rPr>
          <w:rFonts w:ascii="Arial" w:hAnsi="Arial" w:cs="Arial"/>
        </w:rPr>
        <w:t>c) pozostałe wydatki – 626.820,70 zł na bieżące utrzymanie placówek.</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Rozdział 85205 Zadania w zakresie przeciwdziałania przemocy w rodzinie</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lastRenderedPageBreak/>
        <w:t xml:space="preserve">Zaplanowano środki w wysokości 69.184,00 zł z przeznaczeniem na pokrycie kosztów obsługi </w:t>
      </w:r>
      <w:proofErr w:type="spellStart"/>
      <w:r w:rsidRPr="005F2199">
        <w:rPr>
          <w:rFonts w:ascii="Arial" w:hAnsi="Arial" w:cs="Arial"/>
        </w:rPr>
        <w:t>organizacyjno</w:t>
      </w:r>
      <w:proofErr w:type="spellEnd"/>
      <w:r w:rsidRPr="005F2199">
        <w:rPr>
          <w:rFonts w:ascii="Arial" w:hAnsi="Arial" w:cs="Arial"/>
        </w:rPr>
        <w:t xml:space="preserve"> – technicznej i finansowej Zespołu Interdyscyplinarnego (zgodnie z ustawą z dnia 9 marca 2023 r. o zmianie ustawy o przeciwdziałaniu przemocy w rodzinie oraz niektórych innych ustaw), w tym:</w:t>
      </w:r>
    </w:p>
    <w:p w:rsidR="005F2199" w:rsidRPr="005F2199" w:rsidRDefault="005F2199" w:rsidP="005F2199">
      <w:pPr>
        <w:spacing w:line="276" w:lineRule="auto"/>
        <w:rPr>
          <w:rFonts w:ascii="Arial" w:hAnsi="Arial" w:cs="Arial"/>
        </w:rPr>
      </w:pPr>
      <w:r w:rsidRPr="005F2199">
        <w:rPr>
          <w:rFonts w:ascii="Arial" w:hAnsi="Arial" w:cs="Arial"/>
        </w:rPr>
        <w:t>a) wynagrodzenia i składki od nich naliczane – 59.184,00 zł (obsługa organizacyjna, pedagog/</w:t>
      </w:r>
      <w:proofErr w:type="spellStart"/>
      <w:r w:rsidRPr="005F2199">
        <w:rPr>
          <w:rFonts w:ascii="Arial" w:hAnsi="Arial" w:cs="Arial"/>
        </w:rPr>
        <w:t>resocjalizator</w:t>
      </w:r>
      <w:proofErr w:type="spellEnd"/>
      <w:r w:rsidRPr="005F2199">
        <w:rPr>
          <w:rFonts w:ascii="Arial" w:hAnsi="Arial" w:cs="Arial"/>
        </w:rPr>
        <w:t xml:space="preserve"> i poradnictwo specjalistyczne dla osób stosujących przemoc domową),</w:t>
      </w:r>
    </w:p>
    <w:p w:rsidR="005F2199" w:rsidRPr="005F2199" w:rsidRDefault="005F2199" w:rsidP="005F2199">
      <w:pPr>
        <w:spacing w:line="276" w:lineRule="auto"/>
        <w:rPr>
          <w:rFonts w:ascii="Arial" w:hAnsi="Arial" w:cs="Arial"/>
        </w:rPr>
      </w:pPr>
      <w:r w:rsidRPr="005F2199">
        <w:rPr>
          <w:rFonts w:ascii="Arial" w:hAnsi="Arial" w:cs="Arial"/>
        </w:rPr>
        <w:t>b) wydatki na realizację zadań statutowych – 10.000,00 zł na: zakup materiałów i licencji „Niebieska karta”, usługi pocztowe, druki, koszty szkoleń.</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Zadanie dofinansowane zostanie ze środków budżetu państwa w kwocie 6.000,00 zł.</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Rozdział 85213 Składki na ubezpieczenie zdrowotne opłacane za osoby pobierające niektóre świadczenia z pomocy społecznej oraz za osoby uczestniczące w zajęciach w centrum integracji społecznej</w:t>
      </w:r>
    </w:p>
    <w:p w:rsidR="005F2199" w:rsidRPr="005F2199" w:rsidRDefault="005F2199" w:rsidP="005F2199">
      <w:pPr>
        <w:keepNext/>
        <w:spacing w:line="276" w:lineRule="auto"/>
        <w:outlineLvl w:val="2"/>
        <w:rPr>
          <w:rFonts w:ascii="Arial" w:hAnsi="Arial" w:cs="Arial"/>
        </w:rPr>
      </w:pPr>
    </w:p>
    <w:p w:rsidR="005F2199" w:rsidRPr="005F2199" w:rsidRDefault="005F2199" w:rsidP="005F2199">
      <w:pPr>
        <w:keepNext/>
        <w:spacing w:line="276" w:lineRule="auto"/>
        <w:outlineLvl w:val="2"/>
        <w:rPr>
          <w:rFonts w:ascii="Arial" w:hAnsi="Arial" w:cs="Arial"/>
        </w:rPr>
      </w:pPr>
      <w:r w:rsidRPr="005F2199">
        <w:rPr>
          <w:rFonts w:ascii="Arial" w:hAnsi="Arial" w:cs="Arial"/>
        </w:rPr>
        <w:t>Zaplanowano kwotę 586.735,00 zł, na:</w:t>
      </w:r>
    </w:p>
    <w:p w:rsidR="005F2199" w:rsidRPr="005F2199" w:rsidRDefault="005F2199" w:rsidP="005F2199">
      <w:pPr>
        <w:keepNext/>
        <w:spacing w:line="276" w:lineRule="auto"/>
        <w:outlineLvl w:val="2"/>
        <w:rPr>
          <w:rFonts w:ascii="Arial" w:hAnsi="Arial" w:cs="Arial"/>
        </w:rPr>
      </w:pPr>
      <w:r w:rsidRPr="005F2199">
        <w:rPr>
          <w:rFonts w:ascii="Arial" w:hAnsi="Arial" w:cs="Arial"/>
        </w:rPr>
        <w:t xml:space="preserve">- opłacenie składek zdrowotnych za podopiecznych Miejskiego Ośrodka Pomocy Rodzinie otrzymujących zasiłek stały oraz za osoby bezdomne i bezrobotne objęte kontraktem socjalnym w wysokości 586.635,00 zł, </w:t>
      </w:r>
    </w:p>
    <w:p w:rsidR="005F2199" w:rsidRPr="005F2199" w:rsidRDefault="005F2199" w:rsidP="005F2199">
      <w:pPr>
        <w:keepNext/>
        <w:spacing w:line="276" w:lineRule="auto"/>
        <w:outlineLvl w:val="2"/>
        <w:rPr>
          <w:rFonts w:ascii="Arial" w:hAnsi="Arial" w:cs="Arial"/>
        </w:rPr>
      </w:pPr>
      <w:r w:rsidRPr="005F2199">
        <w:rPr>
          <w:rFonts w:ascii="Arial" w:hAnsi="Arial" w:cs="Arial"/>
        </w:rPr>
        <w:t>-</w:t>
      </w:r>
      <w:r>
        <w:rPr>
          <w:rFonts w:ascii="Arial" w:hAnsi="Arial" w:cs="Arial"/>
        </w:rPr>
        <w:t xml:space="preserve"> </w:t>
      </w:r>
      <w:r w:rsidRPr="005F2199">
        <w:rPr>
          <w:rFonts w:ascii="Arial" w:hAnsi="Arial" w:cs="Arial"/>
        </w:rPr>
        <w:t>zwrot do budżetu Wojewody nienależnie opłaconych składek przez Miejski Ośrodek Pomocy Rodzinie ze środków budżetu państwa w wysokości 100,00 zł.</w:t>
      </w:r>
    </w:p>
    <w:p w:rsidR="005F2199" w:rsidRPr="005F2199" w:rsidRDefault="005F2199" w:rsidP="005F2199">
      <w:pPr>
        <w:spacing w:line="276" w:lineRule="auto"/>
        <w:rPr>
          <w:rFonts w:ascii="Arial" w:hAnsi="Arial" w:cs="Arial"/>
        </w:rPr>
      </w:pPr>
      <w:r w:rsidRPr="005F2199">
        <w:rPr>
          <w:rFonts w:ascii="Arial" w:hAnsi="Arial" w:cs="Arial"/>
        </w:rPr>
        <w:t>Zadanie zostanie sfinansowane ze środków budżetu państwa.</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Rozdział 85214 Zasiłki okresowe, celowe i pomoc w naturze oraz składki na ubezpieczenia emerytalne i rentowe</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Środki w wysokości 7.020.616,00 zł przeznaczone zostaną na wydatki bieżące, w tym na.:</w:t>
      </w:r>
    </w:p>
    <w:p w:rsidR="005F2199" w:rsidRPr="005F2199" w:rsidRDefault="005F2199" w:rsidP="005F2199">
      <w:pPr>
        <w:spacing w:line="276" w:lineRule="auto"/>
        <w:ind w:left="567" w:hanging="567"/>
        <w:rPr>
          <w:rFonts w:ascii="Arial" w:hAnsi="Arial" w:cs="Arial"/>
        </w:rPr>
      </w:pPr>
      <w:r w:rsidRPr="005F2199">
        <w:rPr>
          <w:rFonts w:ascii="Arial" w:hAnsi="Arial" w:cs="Arial"/>
        </w:rPr>
        <w:t>-</w:t>
      </w:r>
      <w:r>
        <w:rPr>
          <w:rFonts w:ascii="Arial" w:hAnsi="Arial" w:cs="Arial"/>
        </w:rPr>
        <w:t xml:space="preserve"> </w:t>
      </w:r>
      <w:r w:rsidRPr="005F2199">
        <w:rPr>
          <w:rFonts w:ascii="Arial" w:hAnsi="Arial" w:cs="Arial"/>
        </w:rPr>
        <w:t xml:space="preserve">pomoc w formie zasiłku okresowego – 6.876.716,00 zł, </w:t>
      </w:r>
    </w:p>
    <w:p w:rsidR="005F2199" w:rsidRPr="005F2199" w:rsidRDefault="005F2199" w:rsidP="005F2199">
      <w:pPr>
        <w:spacing w:line="276" w:lineRule="auto"/>
        <w:ind w:left="567" w:hanging="567"/>
        <w:rPr>
          <w:rFonts w:ascii="Arial" w:hAnsi="Arial" w:cs="Arial"/>
        </w:rPr>
      </w:pPr>
      <w:bookmarkStart w:id="23" w:name="_Hlk213790888"/>
      <w:r w:rsidRPr="005F2199">
        <w:rPr>
          <w:rFonts w:ascii="Arial" w:hAnsi="Arial" w:cs="Arial"/>
        </w:rPr>
        <w:t>-</w:t>
      </w:r>
      <w:r>
        <w:rPr>
          <w:rFonts w:ascii="Arial" w:hAnsi="Arial" w:cs="Arial"/>
        </w:rPr>
        <w:t xml:space="preserve"> </w:t>
      </w:r>
      <w:r w:rsidRPr="005F2199">
        <w:rPr>
          <w:rFonts w:ascii="Arial" w:hAnsi="Arial" w:cs="Arial"/>
        </w:rPr>
        <w:t xml:space="preserve">pozostałe wydatki związane z obsługą wypłat zasiłków </w:t>
      </w:r>
      <w:bookmarkEnd w:id="23"/>
      <w:r w:rsidRPr="005F2199">
        <w:rPr>
          <w:rFonts w:ascii="Arial" w:hAnsi="Arial" w:cs="Arial"/>
        </w:rPr>
        <w:t xml:space="preserve">– 129.500,00 zł, </w:t>
      </w:r>
    </w:p>
    <w:p w:rsidR="005F2199" w:rsidRPr="005F2199" w:rsidRDefault="005F2199" w:rsidP="005F2199">
      <w:pPr>
        <w:spacing w:line="276" w:lineRule="auto"/>
        <w:rPr>
          <w:rFonts w:ascii="Arial" w:hAnsi="Arial" w:cs="Arial"/>
        </w:rPr>
      </w:pPr>
      <w:r w:rsidRPr="005F2199">
        <w:rPr>
          <w:rFonts w:ascii="Arial" w:hAnsi="Arial" w:cs="Arial"/>
        </w:rPr>
        <w:t>-</w:t>
      </w:r>
      <w:r>
        <w:rPr>
          <w:rFonts w:ascii="Arial" w:hAnsi="Arial" w:cs="Arial"/>
        </w:rPr>
        <w:t xml:space="preserve"> </w:t>
      </w:r>
      <w:r w:rsidRPr="005F2199">
        <w:rPr>
          <w:rFonts w:ascii="Arial" w:hAnsi="Arial" w:cs="Arial"/>
        </w:rPr>
        <w:t>zwrot do budżetu Wojewody nienależnie pobranych zasiłków okresowych wypłaconych przez Miejski Ośrodek Pomocy Rodzinie ze środków budżetu państwa – 14.400,00 zł.</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Zadanie dofinansowane zostanie ze środków budżetu państwa w kwocie 6.597.384,00 zł.</w:t>
      </w:r>
    </w:p>
    <w:p w:rsidR="005F2199" w:rsidRPr="005F2199" w:rsidRDefault="005F2199" w:rsidP="005F2199">
      <w:pPr>
        <w:spacing w:line="276" w:lineRule="auto"/>
        <w:ind w:left="567" w:hanging="283"/>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Rozdział 85215 Dodatki mieszkaniowe</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Zaplanowano środki w kwocie 4.823.010,00 zł z przeznaczeniem na wydatki bieżące. W tym na:</w:t>
      </w:r>
    </w:p>
    <w:p w:rsidR="005F2199" w:rsidRPr="005F2199" w:rsidRDefault="005F2199" w:rsidP="005F2199">
      <w:pPr>
        <w:spacing w:line="276" w:lineRule="auto"/>
        <w:rPr>
          <w:rFonts w:ascii="Arial" w:hAnsi="Arial" w:cs="Arial"/>
        </w:rPr>
      </w:pPr>
      <w:r w:rsidRPr="005F2199">
        <w:rPr>
          <w:rFonts w:ascii="Arial" w:hAnsi="Arial" w:cs="Arial"/>
        </w:rPr>
        <w:lastRenderedPageBreak/>
        <w:t>a)</w:t>
      </w:r>
      <w:r>
        <w:rPr>
          <w:rFonts w:ascii="Arial" w:hAnsi="Arial" w:cs="Arial"/>
        </w:rPr>
        <w:t xml:space="preserve"> </w:t>
      </w:r>
      <w:r w:rsidRPr="005F2199">
        <w:rPr>
          <w:rFonts w:ascii="Arial" w:hAnsi="Arial" w:cs="Arial"/>
        </w:rPr>
        <w:t>świadczenia na rzecz osób fizycznych – 4.764.600,00 zł (w tym: wypłata dodatków mieszkaniowych – 4.764.000,00 zł i świadczenia rzeczowe wynikające z przepisów bhp – 600,00 zł),</w:t>
      </w:r>
    </w:p>
    <w:p w:rsidR="005F2199" w:rsidRPr="005F2199" w:rsidRDefault="005F2199" w:rsidP="005F2199">
      <w:pPr>
        <w:spacing w:line="276" w:lineRule="auto"/>
        <w:ind w:left="709" w:hanging="709"/>
        <w:rPr>
          <w:rFonts w:ascii="Arial" w:hAnsi="Arial" w:cs="Arial"/>
        </w:rPr>
      </w:pPr>
      <w:r w:rsidRPr="005F2199">
        <w:rPr>
          <w:rFonts w:ascii="Arial" w:hAnsi="Arial" w:cs="Arial"/>
        </w:rPr>
        <w:t>b)</w:t>
      </w:r>
      <w:r>
        <w:rPr>
          <w:rFonts w:ascii="Arial" w:hAnsi="Arial" w:cs="Arial"/>
        </w:rPr>
        <w:t xml:space="preserve"> </w:t>
      </w:r>
      <w:r w:rsidRPr="005F2199">
        <w:rPr>
          <w:rFonts w:ascii="Arial" w:hAnsi="Arial" w:cs="Arial"/>
        </w:rPr>
        <w:t>pozostałe wydatki związane z obsługą wypłat dodatków – 58.410,00 zł.</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Rozdział 85216 Zasiłki stałe</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Środki w wysokości 5.241.603,00 zł przeznaczone zostaną na:</w:t>
      </w:r>
    </w:p>
    <w:p w:rsidR="005F2199" w:rsidRPr="005F2199" w:rsidRDefault="005F2199" w:rsidP="005F2199">
      <w:pPr>
        <w:spacing w:line="276" w:lineRule="auto"/>
        <w:rPr>
          <w:rFonts w:ascii="Arial" w:hAnsi="Arial" w:cs="Arial"/>
        </w:rPr>
      </w:pPr>
      <w:r w:rsidRPr="005F2199">
        <w:rPr>
          <w:rFonts w:ascii="Arial" w:hAnsi="Arial" w:cs="Arial"/>
        </w:rPr>
        <w:t xml:space="preserve">- wypłatę zasiłków stałych osobom pełnoletnim, które są całkowicie niezdolne do pracy z powodu wieku lub niepełnosprawności i nie posiadają żadnego dochodu lub mają dochód niższy od obligatoryjnego kryterium dochodowego – 5.214.882,00 zł, </w:t>
      </w:r>
    </w:p>
    <w:p w:rsidR="005F2199" w:rsidRPr="005F2199" w:rsidRDefault="005F2199" w:rsidP="005F2199">
      <w:pPr>
        <w:spacing w:line="276" w:lineRule="auto"/>
        <w:outlineLvl w:val="0"/>
        <w:rPr>
          <w:rFonts w:ascii="Arial" w:hAnsi="Arial" w:cs="Arial"/>
        </w:rPr>
      </w:pPr>
      <w:r w:rsidRPr="005F2199">
        <w:rPr>
          <w:rFonts w:ascii="Arial" w:hAnsi="Arial" w:cs="Arial"/>
        </w:rPr>
        <w:t>- pozostałe wydatki związane z obsługą wypłat zasiłków – 721,00 zł.</w:t>
      </w:r>
    </w:p>
    <w:p w:rsidR="005F2199" w:rsidRPr="005F2199" w:rsidRDefault="005F2199" w:rsidP="005F2199">
      <w:pPr>
        <w:spacing w:line="276" w:lineRule="auto"/>
        <w:rPr>
          <w:rFonts w:ascii="Arial" w:hAnsi="Arial" w:cs="Arial"/>
        </w:rPr>
      </w:pPr>
      <w:r w:rsidRPr="005F2199">
        <w:rPr>
          <w:rFonts w:ascii="Arial" w:hAnsi="Arial" w:cs="Arial"/>
        </w:rPr>
        <w:t>Wypłata zasiłków stałych sfinansowana zostanie ze środków budżetu państwa w kwocie 5.215.603,00 zł.</w:t>
      </w:r>
    </w:p>
    <w:p w:rsidR="005F2199" w:rsidRDefault="005F2199" w:rsidP="005F2199">
      <w:pPr>
        <w:spacing w:line="276" w:lineRule="auto"/>
        <w:rPr>
          <w:rFonts w:ascii="Arial" w:hAnsi="Arial" w:cs="Arial"/>
        </w:rPr>
      </w:pPr>
      <w:r w:rsidRPr="005F2199">
        <w:rPr>
          <w:rFonts w:ascii="Arial" w:hAnsi="Arial" w:cs="Arial"/>
        </w:rPr>
        <w:t>- zwrot do budżetu Wojewody nienależnie pobranych zasiłków stałych wypłaconych przez Miejski Ośrodek Pomocy Rodzinie ze środków budżetu państwa – 26.000,00 zł.</w:t>
      </w:r>
    </w:p>
    <w:p w:rsid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Rozdział 85219 Ośrodki pomocy społecznej </w:t>
      </w:r>
    </w:p>
    <w:p w:rsidR="005F2199" w:rsidRPr="005F2199" w:rsidRDefault="005F2199" w:rsidP="005F2199">
      <w:pPr>
        <w:spacing w:line="276" w:lineRule="auto"/>
        <w:rPr>
          <w:rFonts w:ascii="Arial" w:hAnsi="Arial" w:cs="Arial"/>
        </w:rPr>
      </w:pPr>
      <w:r w:rsidRPr="005F2199">
        <w:rPr>
          <w:rFonts w:ascii="Arial" w:hAnsi="Arial" w:cs="Arial"/>
        </w:rPr>
        <w:t>Wydatki w kwocie 19.528.328,34 zł przeznaczone zostaną na wydatki związane z utrzymaniem i działalnością Miejskiego Ośrodka Pomocy Rodzinie, w tym na:</w:t>
      </w:r>
    </w:p>
    <w:p w:rsidR="005F2199" w:rsidRPr="005F2199" w:rsidRDefault="005F2199" w:rsidP="005F2199">
      <w:pPr>
        <w:spacing w:line="276" w:lineRule="auto"/>
        <w:rPr>
          <w:rFonts w:ascii="Arial" w:hAnsi="Arial" w:cs="Arial"/>
        </w:rPr>
      </w:pPr>
      <w:r w:rsidRPr="005F2199">
        <w:rPr>
          <w:rFonts w:ascii="Arial" w:hAnsi="Arial" w:cs="Arial"/>
        </w:rPr>
        <w:t>1. Wydatki bieżące – 19.488.296,34 zł, z tego:</w:t>
      </w:r>
    </w:p>
    <w:p w:rsidR="005F2199" w:rsidRPr="005F2199" w:rsidRDefault="005F2199" w:rsidP="005F2199">
      <w:pPr>
        <w:spacing w:line="276" w:lineRule="auto"/>
        <w:rPr>
          <w:rFonts w:ascii="Arial" w:hAnsi="Arial" w:cs="Arial"/>
        </w:rPr>
      </w:pPr>
      <w:r w:rsidRPr="005F2199">
        <w:rPr>
          <w:rFonts w:ascii="Arial" w:hAnsi="Arial" w:cs="Arial"/>
        </w:rPr>
        <w:t>a) świadczenia na rzecz osób fizycznych – 98.000,00 zł (świadczenia rzeczowe wynikające z przepisów bhp),</w:t>
      </w:r>
    </w:p>
    <w:p w:rsidR="005F2199" w:rsidRPr="005F2199" w:rsidRDefault="005F2199" w:rsidP="005F2199">
      <w:pPr>
        <w:spacing w:line="276" w:lineRule="auto"/>
        <w:ind w:left="567" w:hanging="567"/>
        <w:rPr>
          <w:rFonts w:ascii="Arial" w:hAnsi="Arial" w:cs="Arial"/>
        </w:rPr>
      </w:pPr>
      <w:r w:rsidRPr="005F2199">
        <w:rPr>
          <w:rFonts w:ascii="Arial" w:hAnsi="Arial" w:cs="Arial"/>
        </w:rPr>
        <w:t>b) wynagrodzenia i składki od nich naliczane – 17.701.380,94 zł,</w:t>
      </w:r>
    </w:p>
    <w:p w:rsidR="005F2199" w:rsidRPr="005F2199" w:rsidRDefault="005F2199" w:rsidP="005F2199">
      <w:pPr>
        <w:spacing w:line="276" w:lineRule="auto"/>
        <w:ind w:left="567" w:hanging="567"/>
        <w:rPr>
          <w:rFonts w:ascii="Arial" w:hAnsi="Arial" w:cs="Arial"/>
        </w:rPr>
      </w:pPr>
      <w:r w:rsidRPr="005F2199">
        <w:rPr>
          <w:rFonts w:ascii="Arial" w:hAnsi="Arial" w:cs="Arial"/>
        </w:rPr>
        <w:t>c) pozostałe wydatki związane z bieżącym utrzymaniem placówki – 1.517.021,40 zł.</w:t>
      </w:r>
    </w:p>
    <w:p w:rsidR="005F2199" w:rsidRPr="005F2199" w:rsidRDefault="005F2199" w:rsidP="005F2199">
      <w:pPr>
        <w:spacing w:line="276" w:lineRule="auto"/>
        <w:ind w:left="284" w:hanging="284"/>
        <w:rPr>
          <w:rFonts w:ascii="Arial" w:hAnsi="Arial" w:cs="Arial"/>
        </w:rPr>
      </w:pPr>
      <w:r w:rsidRPr="005F2199">
        <w:rPr>
          <w:rFonts w:ascii="Arial" w:hAnsi="Arial" w:cs="Arial"/>
        </w:rPr>
        <w:t xml:space="preserve">2. Wydatki majątkowe – 40.032,00 zł. </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Działalność bieżąca Miejskiego Ośrodka Pomocy Rodzinie zostanie dofinansowana ze środków budżetu państwa w wysokości 2.595.164,00 zł, co stanowi 13,29 % planowanych wydatków ogółem.</w:t>
      </w:r>
    </w:p>
    <w:p w:rsidR="005F2199" w:rsidRPr="005F2199" w:rsidRDefault="005F2199" w:rsidP="005F2199">
      <w:pPr>
        <w:spacing w:line="276" w:lineRule="auto"/>
        <w:rPr>
          <w:rFonts w:ascii="Arial" w:hAnsi="Arial" w:cs="Arial"/>
        </w:rPr>
      </w:pPr>
    </w:p>
    <w:p w:rsidR="005F2199" w:rsidRDefault="005F2199" w:rsidP="005F2199">
      <w:pPr>
        <w:spacing w:line="276" w:lineRule="auto"/>
        <w:rPr>
          <w:rFonts w:ascii="Arial" w:hAnsi="Arial" w:cs="Arial"/>
        </w:rPr>
      </w:pPr>
      <w:r w:rsidRPr="005F2199">
        <w:rPr>
          <w:rFonts w:ascii="Arial" w:hAnsi="Arial" w:cs="Arial"/>
        </w:rPr>
        <w:t xml:space="preserve">Rozdział 85220 Jednostki specjalistycznego poradnictwa, mieszkania treningowe i wspomagane oraz ośrodki interwencji kryzysowej </w:t>
      </w:r>
    </w:p>
    <w:p w:rsid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Zaplanowano środki w kwocie 1.038.976,46 zł na utrzymanie dwóch mieszkań chronionych przy ul. Ptasiej oraz funkcjonowanie w systemie całodobowym Sekcji Specjalistycznej Pomocy Rodzinie i Interwencji Kryzysowej, w tym na: </w:t>
      </w:r>
    </w:p>
    <w:p w:rsidR="005F2199" w:rsidRDefault="005F2199" w:rsidP="005F2199">
      <w:pPr>
        <w:spacing w:line="276" w:lineRule="auto"/>
        <w:rPr>
          <w:rFonts w:ascii="Arial" w:hAnsi="Arial" w:cs="Arial"/>
        </w:rPr>
      </w:pPr>
      <w:r w:rsidRPr="005F2199">
        <w:rPr>
          <w:rFonts w:ascii="Arial" w:hAnsi="Arial" w:cs="Arial"/>
        </w:rPr>
        <w:t>a) świadczenia na rzecz osób fizycznych – 1.800,00 zł (świadczenia rzeczowe wynikające z przepisów bhp),</w:t>
      </w:r>
    </w:p>
    <w:p w:rsidR="005F2199" w:rsidRPr="005F2199" w:rsidRDefault="005F2199" w:rsidP="005F2199">
      <w:pPr>
        <w:spacing w:line="276" w:lineRule="auto"/>
        <w:rPr>
          <w:rFonts w:ascii="Arial" w:hAnsi="Arial" w:cs="Arial"/>
        </w:rPr>
      </w:pPr>
      <w:r w:rsidRPr="005F2199">
        <w:rPr>
          <w:rFonts w:ascii="Arial" w:hAnsi="Arial" w:cs="Arial"/>
        </w:rPr>
        <w:t>b) wynagrodzenia i składki od nich naliczane – 858.629,46 zł,</w:t>
      </w:r>
    </w:p>
    <w:p w:rsidR="005F2199" w:rsidRPr="005F2199" w:rsidRDefault="005F2199" w:rsidP="005F2199">
      <w:pPr>
        <w:spacing w:line="276" w:lineRule="auto"/>
        <w:rPr>
          <w:rFonts w:ascii="Arial" w:hAnsi="Arial" w:cs="Arial"/>
        </w:rPr>
      </w:pPr>
      <w:r w:rsidRPr="005F2199">
        <w:rPr>
          <w:rFonts w:ascii="Arial" w:hAnsi="Arial" w:cs="Arial"/>
        </w:rPr>
        <w:t>c) pozostałe wydatki – 178.547,00 zł.</w:t>
      </w:r>
    </w:p>
    <w:p w:rsidR="005F2199" w:rsidRPr="005F2199" w:rsidRDefault="005F2199" w:rsidP="005F2199">
      <w:pPr>
        <w:keepNext/>
        <w:spacing w:line="276" w:lineRule="auto"/>
        <w:outlineLvl w:val="4"/>
        <w:rPr>
          <w:rFonts w:ascii="Arial" w:hAnsi="Arial" w:cs="Arial"/>
        </w:rPr>
      </w:pPr>
    </w:p>
    <w:p w:rsidR="005F2199" w:rsidRPr="005F2199" w:rsidRDefault="005F2199" w:rsidP="005F2199">
      <w:pPr>
        <w:keepNext/>
        <w:spacing w:line="276" w:lineRule="auto"/>
        <w:outlineLvl w:val="4"/>
        <w:rPr>
          <w:rFonts w:ascii="Arial" w:hAnsi="Arial" w:cs="Arial"/>
        </w:rPr>
      </w:pPr>
      <w:r w:rsidRPr="005F2199">
        <w:rPr>
          <w:rFonts w:ascii="Arial" w:hAnsi="Arial" w:cs="Arial"/>
        </w:rPr>
        <w:t xml:space="preserve">Rozdział 85228 Usługi opiekuńcze i specjalistyczne usługi opiekuńcze </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Planowane środki w wysokości 8.905.485,52 zł przeznaczone zostaną na dotacje dla organizacji społecznych (wyłonionych w drodze konkursu) związane z realizacją usług opiekuńczych dla osób, które z powodu wieku, choroby lub innych przyczyn wymagają pomocy innych osób.</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Rozdział 85230 Pomoc w zakresie dożywiania</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Zaplanowano kwotę w wysokości 5.591.833,00 zł na wydatki bieżące, w tym: </w:t>
      </w:r>
    </w:p>
    <w:p w:rsidR="005F2199" w:rsidRPr="005F2199" w:rsidRDefault="005F2199" w:rsidP="005F2199">
      <w:pPr>
        <w:tabs>
          <w:tab w:val="right" w:pos="7371"/>
          <w:tab w:val="right" w:pos="7938"/>
        </w:tabs>
        <w:spacing w:line="276" w:lineRule="auto"/>
        <w:rPr>
          <w:rFonts w:ascii="Arial" w:hAnsi="Arial" w:cs="Arial"/>
        </w:rPr>
      </w:pPr>
      <w:r w:rsidRPr="005F2199">
        <w:rPr>
          <w:rFonts w:ascii="Arial" w:hAnsi="Arial" w:cs="Arial"/>
        </w:rPr>
        <w:t>a) świadczenia na rzecz osób fizycznych – 1.991.333,00 zł na pomoc w formie świadczenia pieniężnego na zakup posiłków lub żywności,</w:t>
      </w:r>
    </w:p>
    <w:p w:rsidR="005F2199" w:rsidRPr="005F2199" w:rsidRDefault="005F2199" w:rsidP="005F2199">
      <w:pPr>
        <w:tabs>
          <w:tab w:val="right" w:pos="7371"/>
          <w:tab w:val="right" w:pos="7938"/>
        </w:tabs>
        <w:spacing w:line="276" w:lineRule="auto"/>
        <w:ind w:left="567" w:hanging="567"/>
        <w:rPr>
          <w:rFonts w:ascii="Arial" w:hAnsi="Arial" w:cs="Arial"/>
        </w:rPr>
      </w:pPr>
      <w:r w:rsidRPr="005F2199">
        <w:rPr>
          <w:rFonts w:ascii="Arial" w:hAnsi="Arial" w:cs="Arial"/>
        </w:rPr>
        <w:t>b) pozostałe wydatki – 3.600.500,00 zł na:</w:t>
      </w:r>
    </w:p>
    <w:p w:rsidR="005F2199" w:rsidRPr="005F2199" w:rsidRDefault="005F2199" w:rsidP="005F2199">
      <w:pPr>
        <w:tabs>
          <w:tab w:val="right" w:pos="7371"/>
          <w:tab w:val="right" w:pos="7938"/>
        </w:tabs>
        <w:spacing w:line="276" w:lineRule="auto"/>
        <w:ind w:left="567" w:hanging="567"/>
        <w:rPr>
          <w:rFonts w:ascii="Arial" w:hAnsi="Arial" w:cs="Arial"/>
        </w:rPr>
      </w:pPr>
      <w:r w:rsidRPr="005F2199">
        <w:rPr>
          <w:rFonts w:ascii="Arial" w:hAnsi="Arial" w:cs="Arial"/>
        </w:rPr>
        <w:t>- pomoc w formie posiłku lub karty żywnościowej – 3.600.000,00 zł,</w:t>
      </w:r>
    </w:p>
    <w:p w:rsidR="005F2199" w:rsidRPr="005F2199" w:rsidRDefault="005F2199" w:rsidP="005F2199">
      <w:pPr>
        <w:spacing w:line="276" w:lineRule="auto"/>
        <w:rPr>
          <w:rFonts w:ascii="Arial" w:hAnsi="Arial" w:cs="Arial"/>
        </w:rPr>
      </w:pPr>
      <w:r w:rsidRPr="005F2199">
        <w:rPr>
          <w:rFonts w:ascii="Arial" w:hAnsi="Arial" w:cs="Arial"/>
        </w:rPr>
        <w:t xml:space="preserve">- zwrot do budżetu Wojewody nienależnie pobranych świadczeń wypłaconych przez MOPR w ramach programu dożywiania ze środków budżetu państwa – 500,00 zł. </w:t>
      </w:r>
    </w:p>
    <w:p w:rsidR="005F2199" w:rsidRPr="005F2199" w:rsidRDefault="005F2199" w:rsidP="005F2199">
      <w:pPr>
        <w:tabs>
          <w:tab w:val="right" w:pos="7371"/>
          <w:tab w:val="right" w:pos="7938"/>
        </w:tabs>
        <w:spacing w:line="276" w:lineRule="auto"/>
        <w:rPr>
          <w:rFonts w:ascii="Arial" w:hAnsi="Arial" w:cs="Arial"/>
        </w:rPr>
      </w:pPr>
      <w:r w:rsidRPr="005F2199">
        <w:rPr>
          <w:rFonts w:ascii="Arial" w:hAnsi="Arial" w:cs="Arial"/>
        </w:rPr>
        <w:t>Realizacja powyższego zadania zostanie dofinansowana ze środków budżetu państwa w wysokości 3.354.800,00 zł w ramach rządowego programu „Posiłek w szkole i w domu”.</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Rozdział 85295 Pozostała działalność </w:t>
      </w:r>
    </w:p>
    <w:p w:rsidR="005F2199" w:rsidRPr="005F2199" w:rsidRDefault="005F2199" w:rsidP="005F2199">
      <w:pPr>
        <w:tabs>
          <w:tab w:val="right" w:pos="7371"/>
          <w:tab w:val="right" w:pos="7938"/>
        </w:tabs>
        <w:spacing w:line="276" w:lineRule="auto"/>
        <w:rPr>
          <w:rFonts w:ascii="Arial" w:hAnsi="Arial" w:cs="Arial"/>
        </w:rPr>
      </w:pPr>
      <w:r w:rsidRPr="005F2199">
        <w:rPr>
          <w:rFonts w:ascii="Arial" w:hAnsi="Arial" w:cs="Arial"/>
        </w:rPr>
        <w:t>Zaplanowane środki w wysokości 6.329.709,35 zł przeznacza się na:</w:t>
      </w:r>
    </w:p>
    <w:p w:rsidR="005F2199" w:rsidRPr="005F2199" w:rsidRDefault="005F2199" w:rsidP="005F2199">
      <w:pPr>
        <w:spacing w:line="276" w:lineRule="auto"/>
        <w:rPr>
          <w:rFonts w:ascii="Arial" w:hAnsi="Arial" w:cs="Arial"/>
        </w:rPr>
      </w:pPr>
      <w:r w:rsidRPr="005F2199">
        <w:rPr>
          <w:rFonts w:ascii="Arial" w:hAnsi="Arial" w:cs="Arial"/>
        </w:rPr>
        <w:t>a)</w:t>
      </w:r>
      <w:r>
        <w:rPr>
          <w:rFonts w:ascii="Arial" w:hAnsi="Arial" w:cs="Arial"/>
        </w:rPr>
        <w:t xml:space="preserve"> </w:t>
      </w:r>
      <w:r w:rsidRPr="005F2199">
        <w:rPr>
          <w:rFonts w:ascii="Arial" w:hAnsi="Arial" w:cs="Arial"/>
        </w:rPr>
        <w:t>wynagrodzenia i składki od nich naliczane – 2.227.604,02 zł na wynagrodzenia dla pracowników zatrudnionych do obsługi zadań merytorycznych PFRON, Klubu Integracji Społecznej, Centrum Informacji i Profilaktyki Społecznej Osób Niepełnosprawnych oraz dla pracowników zatrudnionych w związku z funkcjonowaniem mieszkań wspomaganych przy ul. Piekarskiej 25.</w:t>
      </w:r>
    </w:p>
    <w:p w:rsidR="005F2199" w:rsidRPr="005F2199" w:rsidRDefault="005F2199" w:rsidP="005F2199">
      <w:pPr>
        <w:spacing w:line="276" w:lineRule="auto"/>
        <w:rPr>
          <w:rFonts w:ascii="Arial" w:hAnsi="Arial" w:cs="Arial"/>
        </w:rPr>
      </w:pPr>
      <w:r w:rsidRPr="005F2199">
        <w:rPr>
          <w:rFonts w:ascii="Arial" w:hAnsi="Arial" w:cs="Arial"/>
        </w:rPr>
        <w:t>b)</w:t>
      </w:r>
      <w:r>
        <w:rPr>
          <w:rFonts w:ascii="Arial" w:hAnsi="Arial" w:cs="Arial"/>
        </w:rPr>
        <w:t xml:space="preserve"> </w:t>
      </w:r>
      <w:r w:rsidRPr="005F2199">
        <w:rPr>
          <w:rFonts w:ascii="Arial" w:hAnsi="Arial" w:cs="Arial"/>
        </w:rPr>
        <w:t>dotacje – 2.691.864,00 zł z przeznaczeniem dla organizacji społecznych (wyłonionych w drodze konkursu) związane z realizacją udzielania pomocy bezdomnym przebywającym na terenie miasta,</w:t>
      </w:r>
    </w:p>
    <w:p w:rsidR="005F2199" w:rsidRPr="005F2199" w:rsidRDefault="005F2199" w:rsidP="005F2199">
      <w:pPr>
        <w:tabs>
          <w:tab w:val="right" w:pos="7371"/>
          <w:tab w:val="right" w:pos="7938"/>
        </w:tabs>
        <w:spacing w:line="276" w:lineRule="auto"/>
        <w:rPr>
          <w:rFonts w:ascii="Arial" w:hAnsi="Arial" w:cs="Arial"/>
        </w:rPr>
      </w:pPr>
      <w:r w:rsidRPr="005F2199">
        <w:rPr>
          <w:rFonts w:ascii="Arial" w:hAnsi="Arial" w:cs="Arial"/>
        </w:rPr>
        <w:t>c)</w:t>
      </w:r>
      <w:r>
        <w:rPr>
          <w:rFonts w:ascii="Arial" w:hAnsi="Arial" w:cs="Arial"/>
        </w:rPr>
        <w:t xml:space="preserve"> </w:t>
      </w:r>
      <w:r w:rsidRPr="005F2199">
        <w:rPr>
          <w:rFonts w:ascii="Arial" w:hAnsi="Arial" w:cs="Arial"/>
        </w:rPr>
        <w:t>świadczenia na rzecz osób fizycznych – 360.361,00 zł (na świadczenia rzeczowe wynikające z przepisów bhp i realizację prac społecznie użytecznych).</w:t>
      </w:r>
    </w:p>
    <w:p w:rsidR="005F2199" w:rsidRPr="005F2199" w:rsidRDefault="005F2199" w:rsidP="005F2199">
      <w:pPr>
        <w:tabs>
          <w:tab w:val="right" w:pos="7371"/>
          <w:tab w:val="right" w:pos="7938"/>
        </w:tabs>
        <w:spacing w:line="276" w:lineRule="auto"/>
        <w:rPr>
          <w:rFonts w:ascii="Arial" w:hAnsi="Arial" w:cs="Arial"/>
        </w:rPr>
      </w:pPr>
      <w:r w:rsidRPr="005F2199">
        <w:rPr>
          <w:rFonts w:ascii="Arial" w:hAnsi="Arial" w:cs="Arial"/>
        </w:rPr>
        <w:t>d) wydatki na programy realizowane z udziałem środków unijnych – 541.477,13 zł na projekt pn. „Pokonaj kryzys”.</w:t>
      </w:r>
    </w:p>
    <w:p w:rsidR="005F2199" w:rsidRPr="005F2199" w:rsidRDefault="005F2199" w:rsidP="005F2199">
      <w:pPr>
        <w:tabs>
          <w:tab w:val="right" w:pos="7371"/>
        </w:tabs>
        <w:spacing w:line="276" w:lineRule="auto"/>
        <w:rPr>
          <w:rFonts w:ascii="Arial" w:hAnsi="Arial" w:cs="Arial"/>
        </w:rPr>
      </w:pPr>
      <w:r w:rsidRPr="005F2199">
        <w:rPr>
          <w:rFonts w:ascii="Arial" w:hAnsi="Arial" w:cs="Arial"/>
        </w:rPr>
        <w:t>e) pozostałe wydatki – 508.403,20 zł, w tym m.in. na: opłaty bieżące, pokrycie kosztów utrzymania osób bezdomnych w placówkach na terenie innych powiatów, kosztów dowozu i wydania ciepłego posiłku w punkcie przy ul. Zakręt oraz utrzymanie mieszkań wspomaganych przy ul. Piekarskiej 25.</w:t>
      </w:r>
    </w:p>
    <w:p w:rsidR="005F2199" w:rsidRPr="005F2199" w:rsidRDefault="005F2199" w:rsidP="005F2199">
      <w:pPr>
        <w:tabs>
          <w:tab w:val="right" w:pos="7371"/>
        </w:tabs>
        <w:spacing w:line="276" w:lineRule="auto"/>
        <w:ind w:left="709" w:hanging="425"/>
        <w:rPr>
          <w:rFonts w:ascii="Arial" w:hAnsi="Arial" w:cs="Arial"/>
        </w:rPr>
      </w:pPr>
    </w:p>
    <w:p w:rsidR="005F2199" w:rsidRPr="005F2199" w:rsidRDefault="005F2199" w:rsidP="005F2199">
      <w:pPr>
        <w:tabs>
          <w:tab w:val="right" w:pos="7371"/>
        </w:tabs>
        <w:spacing w:line="276" w:lineRule="auto"/>
        <w:rPr>
          <w:rFonts w:ascii="Arial" w:hAnsi="Arial" w:cs="Arial"/>
        </w:rPr>
      </w:pPr>
    </w:p>
    <w:p w:rsidR="005F2199" w:rsidRPr="005F2199" w:rsidRDefault="005F2199" w:rsidP="005F2199">
      <w:pPr>
        <w:tabs>
          <w:tab w:val="right" w:pos="7371"/>
        </w:tabs>
        <w:spacing w:line="276" w:lineRule="auto"/>
        <w:rPr>
          <w:rFonts w:ascii="Arial" w:hAnsi="Arial" w:cs="Arial"/>
        </w:rPr>
      </w:pPr>
      <w:r w:rsidRPr="005F2199">
        <w:rPr>
          <w:rFonts w:ascii="Arial" w:hAnsi="Arial" w:cs="Arial"/>
        </w:rPr>
        <w:t xml:space="preserve">Dział 853 – POZOSTAŁE ZADANIA W ZAKRESIE POLITYKI SPOŁECZNEJ </w:t>
      </w:r>
    </w:p>
    <w:p w:rsidR="005F2199" w:rsidRPr="005F2199" w:rsidRDefault="005F2199" w:rsidP="005F2199">
      <w:pPr>
        <w:spacing w:line="276" w:lineRule="auto"/>
        <w:rPr>
          <w:rFonts w:ascii="Arial" w:hAnsi="Arial" w:cs="Arial"/>
        </w:rPr>
      </w:pPr>
      <w:r w:rsidRPr="005F2199">
        <w:rPr>
          <w:rFonts w:ascii="Arial" w:hAnsi="Arial" w:cs="Arial"/>
        </w:rPr>
        <w:t xml:space="preserve">Na wydatki tego działu zaplanowano kwotę w wysokości 8.431.600,56 zł, w tym na: </w:t>
      </w:r>
    </w:p>
    <w:p w:rsidR="005F2199" w:rsidRPr="005F2199" w:rsidRDefault="005F2199" w:rsidP="005F2199">
      <w:pPr>
        <w:spacing w:line="276" w:lineRule="auto"/>
        <w:rPr>
          <w:rFonts w:ascii="Arial" w:hAnsi="Arial" w:cs="Arial"/>
        </w:rPr>
      </w:pPr>
      <w:r w:rsidRPr="005F2199">
        <w:rPr>
          <w:rFonts w:ascii="Arial" w:hAnsi="Arial" w:cs="Arial"/>
        </w:rPr>
        <w:t xml:space="preserve">Rozdział 85395 Pozostała działalność </w:t>
      </w:r>
    </w:p>
    <w:p w:rsidR="005F2199" w:rsidRPr="005F2199" w:rsidRDefault="005F2199" w:rsidP="005F2199">
      <w:pPr>
        <w:spacing w:line="276" w:lineRule="auto"/>
        <w:rPr>
          <w:rFonts w:ascii="Arial" w:hAnsi="Arial" w:cs="Arial"/>
        </w:rPr>
      </w:pPr>
      <w:r w:rsidRPr="005F2199">
        <w:rPr>
          <w:rFonts w:ascii="Arial" w:hAnsi="Arial" w:cs="Arial"/>
        </w:rPr>
        <w:lastRenderedPageBreak/>
        <w:t>Na zadania tego rozdziału zaplanowano środki w wysokości 8.431.600,56 zł z przeznaczeniem na:</w:t>
      </w:r>
    </w:p>
    <w:p w:rsidR="005F2199" w:rsidRPr="005F2199" w:rsidRDefault="005F2199" w:rsidP="005F2199">
      <w:pPr>
        <w:spacing w:line="276" w:lineRule="auto"/>
        <w:rPr>
          <w:rFonts w:ascii="Arial" w:hAnsi="Arial" w:cs="Arial"/>
        </w:rPr>
      </w:pPr>
      <w:r w:rsidRPr="005F2199">
        <w:rPr>
          <w:rFonts w:ascii="Arial" w:hAnsi="Arial" w:cs="Arial"/>
        </w:rPr>
        <w:t>1. Wydatki bieżące – 8.311.100,56 zł, z tego:</w:t>
      </w:r>
    </w:p>
    <w:p w:rsidR="005F2199" w:rsidRPr="005F2199" w:rsidRDefault="005F2199" w:rsidP="005F2199">
      <w:pPr>
        <w:tabs>
          <w:tab w:val="right" w:pos="7371"/>
        </w:tabs>
        <w:spacing w:line="276" w:lineRule="auto"/>
        <w:ind w:left="284" w:hanging="284"/>
        <w:rPr>
          <w:rFonts w:ascii="Arial" w:hAnsi="Arial" w:cs="Arial"/>
        </w:rPr>
      </w:pPr>
      <w:r w:rsidRPr="005F2199">
        <w:rPr>
          <w:rFonts w:ascii="Arial" w:hAnsi="Arial" w:cs="Arial"/>
        </w:rPr>
        <w:t>a) działalność Miejskiej Jadłodajni „U Św. Antoniego” – 6.202.876,00zł, w tym:</w:t>
      </w:r>
    </w:p>
    <w:p w:rsidR="005F2199" w:rsidRPr="005F2199" w:rsidRDefault="005F2199" w:rsidP="005F2199">
      <w:pPr>
        <w:spacing w:line="276" w:lineRule="auto"/>
        <w:rPr>
          <w:rFonts w:ascii="Arial" w:hAnsi="Arial" w:cs="Arial"/>
        </w:rPr>
      </w:pPr>
      <w:r w:rsidRPr="005F2199">
        <w:rPr>
          <w:rFonts w:ascii="Arial" w:hAnsi="Arial" w:cs="Arial"/>
        </w:rPr>
        <w:t>- świadczenia na rzecz osób fizycznych – 11.000,00 zł (świadczenia rzeczowe wynikające z przepisów bhp),</w:t>
      </w:r>
    </w:p>
    <w:p w:rsidR="005F2199" w:rsidRPr="005F2199" w:rsidRDefault="005F2199" w:rsidP="005F2199">
      <w:pPr>
        <w:tabs>
          <w:tab w:val="right" w:pos="7371"/>
        </w:tabs>
        <w:spacing w:line="276" w:lineRule="auto"/>
        <w:rPr>
          <w:rFonts w:ascii="Arial" w:hAnsi="Arial" w:cs="Arial"/>
        </w:rPr>
      </w:pPr>
      <w:r w:rsidRPr="005F2199">
        <w:rPr>
          <w:rFonts w:ascii="Arial" w:hAnsi="Arial" w:cs="Arial"/>
        </w:rPr>
        <w:t>- wynagrodzenia i składki od nich naliczane – 3.408.543,00zł,</w:t>
      </w:r>
    </w:p>
    <w:p w:rsidR="005F2199" w:rsidRPr="005F2199" w:rsidRDefault="005F2199" w:rsidP="005F2199">
      <w:pPr>
        <w:tabs>
          <w:tab w:val="right" w:pos="7371"/>
        </w:tabs>
        <w:spacing w:line="276" w:lineRule="auto"/>
        <w:ind w:left="709" w:hanging="709"/>
        <w:rPr>
          <w:rFonts w:ascii="Arial" w:hAnsi="Arial" w:cs="Arial"/>
        </w:rPr>
      </w:pPr>
      <w:r w:rsidRPr="005F2199">
        <w:rPr>
          <w:rFonts w:ascii="Arial" w:hAnsi="Arial" w:cs="Arial"/>
        </w:rPr>
        <w:t xml:space="preserve">- pozostałe wydatki – 2.783.333,00 zł na bieżące utrzymanie placówki, </w:t>
      </w:r>
    </w:p>
    <w:p w:rsidR="005F2199" w:rsidRPr="005F2199" w:rsidRDefault="005F2199" w:rsidP="005F2199">
      <w:pPr>
        <w:spacing w:line="276" w:lineRule="auto"/>
        <w:rPr>
          <w:rFonts w:ascii="Arial" w:hAnsi="Arial" w:cs="Arial"/>
        </w:rPr>
      </w:pPr>
      <w:r w:rsidRPr="005F2199">
        <w:rPr>
          <w:rFonts w:ascii="Arial" w:hAnsi="Arial" w:cs="Arial"/>
        </w:rPr>
        <w:t>b) działalność Włocławskiego Centrum Organizacji Pozarządowych i Wolontariatu – 589.896,00 zł, w tym:</w:t>
      </w:r>
    </w:p>
    <w:p w:rsidR="005F2199" w:rsidRPr="005F2199" w:rsidRDefault="005F2199" w:rsidP="005F2199">
      <w:pPr>
        <w:spacing w:line="276" w:lineRule="auto"/>
        <w:rPr>
          <w:rFonts w:ascii="Arial" w:hAnsi="Arial" w:cs="Arial"/>
        </w:rPr>
      </w:pPr>
      <w:r w:rsidRPr="005F2199">
        <w:rPr>
          <w:rFonts w:ascii="Arial" w:hAnsi="Arial" w:cs="Arial"/>
        </w:rPr>
        <w:t>- świadczenia na rzecz osób fizycznych – 1.300,00 zł (świadczenia rzeczowe wynikające z przepisów bhp),</w:t>
      </w:r>
    </w:p>
    <w:p w:rsidR="005F2199" w:rsidRPr="005F2199" w:rsidRDefault="005F2199" w:rsidP="005F2199">
      <w:pPr>
        <w:spacing w:line="276" w:lineRule="auto"/>
        <w:ind w:left="142" w:hanging="142"/>
        <w:rPr>
          <w:rFonts w:ascii="Arial" w:hAnsi="Arial" w:cs="Arial"/>
        </w:rPr>
      </w:pPr>
      <w:r w:rsidRPr="005F2199">
        <w:rPr>
          <w:rFonts w:ascii="Arial" w:hAnsi="Arial" w:cs="Arial"/>
        </w:rPr>
        <w:t>- wynagrodzenia i składki od nich naliczane – 425.982,00 zł,</w:t>
      </w:r>
    </w:p>
    <w:p w:rsidR="005F2199" w:rsidRPr="005F2199" w:rsidRDefault="005F2199" w:rsidP="005F2199">
      <w:pPr>
        <w:spacing w:line="276" w:lineRule="auto"/>
        <w:rPr>
          <w:rFonts w:ascii="Arial" w:hAnsi="Arial" w:cs="Arial"/>
        </w:rPr>
      </w:pPr>
      <w:r w:rsidRPr="005F2199">
        <w:rPr>
          <w:rFonts w:ascii="Arial" w:hAnsi="Arial" w:cs="Arial"/>
        </w:rPr>
        <w:t>- pozostałe wydatki związane z bieżącym funkcjonowaniem jednostki – 162.614,00 zł,</w:t>
      </w:r>
    </w:p>
    <w:p w:rsidR="005F2199" w:rsidRPr="005F2199" w:rsidRDefault="005F2199" w:rsidP="005F2199">
      <w:pPr>
        <w:spacing w:line="276" w:lineRule="auto"/>
        <w:rPr>
          <w:rFonts w:ascii="Arial" w:hAnsi="Arial" w:cs="Arial"/>
        </w:rPr>
      </w:pPr>
      <w:r w:rsidRPr="005F2199">
        <w:rPr>
          <w:rFonts w:ascii="Arial" w:hAnsi="Arial" w:cs="Arial"/>
        </w:rPr>
        <w:t>c) realizację przez Straż Miejską programu pn. „Zero tolerancji dla nietrzeźwości” poprzez dodatkowe patrole strażników miejskich w rejonach placówek sprzedających alkohol – 118.800,00 zł,</w:t>
      </w:r>
    </w:p>
    <w:p w:rsidR="005F2199" w:rsidRPr="005F2199" w:rsidRDefault="005F2199" w:rsidP="005F2199">
      <w:pPr>
        <w:spacing w:line="276" w:lineRule="auto"/>
        <w:rPr>
          <w:rFonts w:ascii="Arial" w:hAnsi="Arial" w:cs="Arial"/>
        </w:rPr>
      </w:pPr>
      <w:r w:rsidRPr="005F2199">
        <w:rPr>
          <w:rFonts w:ascii="Arial" w:hAnsi="Arial" w:cs="Arial"/>
        </w:rPr>
        <w:t xml:space="preserve">d) realizację projektu pn. „Usługi indywidualnego transportu </w:t>
      </w:r>
      <w:proofErr w:type="spellStart"/>
      <w:r w:rsidRPr="005F2199">
        <w:rPr>
          <w:rFonts w:ascii="Arial" w:hAnsi="Arial" w:cs="Arial"/>
        </w:rPr>
        <w:t>door</w:t>
      </w:r>
      <w:proofErr w:type="spellEnd"/>
      <w:r w:rsidRPr="005F2199">
        <w:rPr>
          <w:rFonts w:ascii="Arial" w:hAnsi="Arial" w:cs="Arial"/>
        </w:rPr>
        <w:t>-to-</w:t>
      </w:r>
      <w:proofErr w:type="spellStart"/>
      <w:r w:rsidRPr="005F2199">
        <w:rPr>
          <w:rFonts w:ascii="Arial" w:hAnsi="Arial" w:cs="Arial"/>
        </w:rPr>
        <w:t>door</w:t>
      </w:r>
      <w:proofErr w:type="spellEnd"/>
      <w:r w:rsidRPr="005F2199">
        <w:rPr>
          <w:rFonts w:ascii="Arial" w:hAnsi="Arial" w:cs="Arial"/>
        </w:rPr>
        <w:t xml:space="preserve"> - dla mieszkańców Miasta Włocławka” – 483.424,20 zł,</w:t>
      </w:r>
    </w:p>
    <w:p w:rsidR="005F2199" w:rsidRPr="005F2199" w:rsidRDefault="005F2199" w:rsidP="005F2199">
      <w:pPr>
        <w:spacing w:line="276" w:lineRule="auto"/>
        <w:ind w:left="284" w:hanging="284"/>
        <w:rPr>
          <w:rFonts w:ascii="Arial" w:hAnsi="Arial" w:cs="Arial"/>
        </w:rPr>
      </w:pPr>
      <w:r w:rsidRPr="005F2199">
        <w:rPr>
          <w:rFonts w:ascii="Arial" w:hAnsi="Arial" w:cs="Arial"/>
        </w:rPr>
        <w:t>e) dotacje – 1.205.180,00 zł w tym na:</w:t>
      </w:r>
    </w:p>
    <w:p w:rsidR="005F2199" w:rsidRPr="005F2199" w:rsidRDefault="005F2199" w:rsidP="005F2199">
      <w:pPr>
        <w:spacing w:line="276" w:lineRule="auto"/>
        <w:ind w:left="567" w:hanging="567"/>
        <w:rPr>
          <w:rFonts w:ascii="Arial" w:hAnsi="Arial" w:cs="Arial"/>
        </w:rPr>
      </w:pPr>
      <w:r w:rsidRPr="005F2199">
        <w:rPr>
          <w:rFonts w:ascii="Arial" w:hAnsi="Arial" w:cs="Arial"/>
        </w:rPr>
        <w:t>- dotację podmiotową dla Zakładu Aktywności Zawodowej – 1.186.180,00 zł,</w:t>
      </w:r>
    </w:p>
    <w:p w:rsidR="005F2199" w:rsidRPr="005F2199" w:rsidRDefault="005F2199" w:rsidP="005F2199">
      <w:pPr>
        <w:spacing w:line="276" w:lineRule="auto"/>
        <w:rPr>
          <w:rFonts w:ascii="Arial" w:hAnsi="Arial" w:cs="Arial"/>
        </w:rPr>
      </w:pPr>
      <w:r w:rsidRPr="005F2199">
        <w:rPr>
          <w:rFonts w:ascii="Arial" w:hAnsi="Arial" w:cs="Arial"/>
        </w:rPr>
        <w:t>- dotację na realizację zadań z zakresu aktywizacji społecznej seniorów, podnoszenia poziomu bezpieczeństwa oraz poprawy warunków funkcjonowania seniorów – 19.000,00 zł,</w:t>
      </w:r>
    </w:p>
    <w:p w:rsidR="005F2199" w:rsidRPr="005F2199" w:rsidRDefault="005F2199" w:rsidP="005F2199">
      <w:pPr>
        <w:tabs>
          <w:tab w:val="right" w:pos="7371"/>
        </w:tabs>
        <w:spacing w:line="276" w:lineRule="auto"/>
        <w:rPr>
          <w:rFonts w:ascii="Arial" w:hAnsi="Arial" w:cs="Arial"/>
        </w:rPr>
      </w:pPr>
      <w:r w:rsidRPr="005F2199">
        <w:rPr>
          <w:rFonts w:ascii="Arial" w:hAnsi="Arial" w:cs="Arial"/>
        </w:rPr>
        <w:t xml:space="preserve">f) wydatki na programy realizowane z udziałem środków unijnych – 176.448,56 zł w tym: na projekt pn. „Kujawsko - Pomorska </w:t>
      </w:r>
      <w:proofErr w:type="spellStart"/>
      <w:r w:rsidRPr="005F2199">
        <w:rPr>
          <w:rFonts w:ascii="Arial" w:hAnsi="Arial" w:cs="Arial"/>
        </w:rPr>
        <w:t>Teleopieka</w:t>
      </w:r>
      <w:proofErr w:type="spellEnd"/>
      <w:r w:rsidRPr="005F2199">
        <w:rPr>
          <w:rFonts w:ascii="Arial" w:hAnsi="Arial" w:cs="Arial"/>
        </w:rPr>
        <w:t xml:space="preserve"> Etap I”,</w:t>
      </w:r>
    </w:p>
    <w:p w:rsidR="005F2199" w:rsidRPr="005F2199" w:rsidRDefault="005F2199" w:rsidP="005F2199">
      <w:pPr>
        <w:spacing w:line="276" w:lineRule="auto"/>
        <w:ind w:left="567" w:hanging="567"/>
        <w:rPr>
          <w:rFonts w:ascii="Arial" w:hAnsi="Arial" w:cs="Arial"/>
        </w:rPr>
      </w:pPr>
      <w:r w:rsidRPr="005F2199">
        <w:rPr>
          <w:rFonts w:ascii="Arial" w:hAnsi="Arial" w:cs="Arial"/>
        </w:rPr>
        <w:t>g) pozostałe wydatki – 17.900,00 zł, w tym:</w:t>
      </w:r>
    </w:p>
    <w:p w:rsidR="005F2199" w:rsidRPr="005F2199" w:rsidRDefault="005F2199" w:rsidP="005F2199">
      <w:pPr>
        <w:spacing w:line="276" w:lineRule="auto"/>
        <w:ind w:left="567" w:hanging="567"/>
        <w:rPr>
          <w:rFonts w:ascii="Arial" w:hAnsi="Arial" w:cs="Arial"/>
        </w:rPr>
      </w:pPr>
      <w:r w:rsidRPr="005F2199">
        <w:rPr>
          <w:rFonts w:ascii="Arial" w:hAnsi="Arial" w:cs="Arial"/>
        </w:rPr>
        <w:t>- wynagrodzenia – 4.500,00 zł (prowadzenie zajęć),</w:t>
      </w:r>
    </w:p>
    <w:p w:rsidR="005F2199" w:rsidRPr="005F2199" w:rsidRDefault="005F2199" w:rsidP="005F2199">
      <w:pPr>
        <w:spacing w:line="276" w:lineRule="auto"/>
        <w:rPr>
          <w:rFonts w:ascii="Arial" w:hAnsi="Arial" w:cs="Arial"/>
        </w:rPr>
      </w:pPr>
      <w:r w:rsidRPr="005F2199">
        <w:rPr>
          <w:rFonts w:ascii="Arial" w:hAnsi="Arial" w:cs="Arial"/>
        </w:rPr>
        <w:t>- obsługa Włocławskiej Karty Seniora oraz zakup artykułów niezbędnych do funkcjonowania i organizacji posiedzeń Włocławskiej Rady Seniorów – 13.400,00 zł.</w:t>
      </w:r>
    </w:p>
    <w:p w:rsidR="005F2199" w:rsidRPr="005F2199" w:rsidRDefault="005F2199" w:rsidP="005F2199">
      <w:pPr>
        <w:spacing w:line="276" w:lineRule="auto"/>
        <w:ind w:left="284" w:hanging="284"/>
        <w:rPr>
          <w:rFonts w:ascii="Arial" w:hAnsi="Arial" w:cs="Arial"/>
        </w:rPr>
      </w:pPr>
      <w:r w:rsidRPr="005F2199">
        <w:rPr>
          <w:rFonts w:ascii="Arial" w:hAnsi="Arial" w:cs="Arial"/>
        </w:rPr>
        <w:t xml:space="preserve">2. Wydatki majątkowe – 120.500,00 zł. </w:t>
      </w:r>
    </w:p>
    <w:p w:rsidR="005F2199" w:rsidRPr="005F2199" w:rsidRDefault="005F2199" w:rsidP="005F2199">
      <w:pPr>
        <w:spacing w:line="276" w:lineRule="auto"/>
        <w:rPr>
          <w:rFonts w:ascii="Arial" w:hAnsi="Arial" w:cs="Arial"/>
        </w:rPr>
      </w:pPr>
    </w:p>
    <w:p w:rsidR="005F2199" w:rsidRPr="005F2199" w:rsidRDefault="005F2199" w:rsidP="005F2199">
      <w:pPr>
        <w:tabs>
          <w:tab w:val="right" w:pos="7371"/>
        </w:tabs>
        <w:spacing w:line="276" w:lineRule="auto"/>
        <w:rPr>
          <w:rFonts w:ascii="Arial" w:hAnsi="Arial" w:cs="Arial"/>
          <w:highlight w:val="cyan"/>
        </w:rPr>
      </w:pPr>
      <w:r w:rsidRPr="005F2199">
        <w:rPr>
          <w:rFonts w:ascii="Arial" w:hAnsi="Arial" w:cs="Arial"/>
        </w:rPr>
        <w:t xml:space="preserve">Dział 854 – EDUKACYJNA OPIEKA WYCHOWAWCZA </w:t>
      </w:r>
    </w:p>
    <w:p w:rsidR="005F2199" w:rsidRPr="005F2199" w:rsidRDefault="005F2199" w:rsidP="005F2199">
      <w:pPr>
        <w:keepNext/>
        <w:tabs>
          <w:tab w:val="right" w:pos="7371"/>
        </w:tabs>
        <w:spacing w:line="276" w:lineRule="auto"/>
        <w:outlineLvl w:val="4"/>
        <w:rPr>
          <w:rFonts w:ascii="Arial" w:hAnsi="Arial" w:cs="Arial"/>
          <w:highlight w:val="cyan"/>
        </w:rPr>
      </w:pPr>
    </w:p>
    <w:p w:rsidR="005F2199" w:rsidRPr="005F2199" w:rsidRDefault="005F2199" w:rsidP="005F2199">
      <w:pPr>
        <w:spacing w:line="276" w:lineRule="auto"/>
        <w:rPr>
          <w:rFonts w:ascii="Arial" w:hAnsi="Arial" w:cs="Arial"/>
        </w:rPr>
      </w:pPr>
      <w:r w:rsidRPr="005F2199">
        <w:rPr>
          <w:rFonts w:ascii="Arial" w:hAnsi="Arial" w:cs="Arial"/>
        </w:rPr>
        <w:t xml:space="preserve">Na zadania realizowane w ramach tego działu przeznaczono kwotę w wysokości 1.565.752,58 zł. W tym na: </w:t>
      </w:r>
    </w:p>
    <w:p w:rsidR="005F2199" w:rsidRPr="005F2199" w:rsidRDefault="005F2199" w:rsidP="005F2199">
      <w:pPr>
        <w:spacing w:line="276" w:lineRule="auto"/>
        <w:rPr>
          <w:rFonts w:ascii="Arial" w:hAnsi="Arial" w:cs="Arial"/>
        </w:rPr>
      </w:pPr>
    </w:p>
    <w:p w:rsidR="005F2199" w:rsidRPr="005F2199" w:rsidRDefault="005F2199" w:rsidP="005F2199">
      <w:pPr>
        <w:tabs>
          <w:tab w:val="left" w:pos="708"/>
          <w:tab w:val="center" w:pos="4536"/>
          <w:tab w:val="right" w:pos="9072"/>
        </w:tabs>
        <w:spacing w:line="276" w:lineRule="auto"/>
        <w:rPr>
          <w:rFonts w:ascii="Arial" w:hAnsi="Arial" w:cs="Arial"/>
        </w:rPr>
      </w:pPr>
      <w:r w:rsidRPr="005F2199">
        <w:rPr>
          <w:rFonts w:ascii="Arial" w:hAnsi="Arial" w:cs="Arial"/>
        </w:rPr>
        <w:t xml:space="preserve">Rozdział 85404 Wczesne wspomaganie rozwoju dziecka </w:t>
      </w:r>
    </w:p>
    <w:p w:rsidR="005F2199" w:rsidRPr="005F2199" w:rsidRDefault="005F2199" w:rsidP="005F2199">
      <w:pPr>
        <w:tabs>
          <w:tab w:val="left" w:pos="708"/>
          <w:tab w:val="center" w:pos="4536"/>
          <w:tab w:val="right" w:pos="9072"/>
        </w:tabs>
        <w:spacing w:line="276" w:lineRule="auto"/>
        <w:rPr>
          <w:rFonts w:ascii="Arial" w:hAnsi="Arial" w:cs="Arial"/>
        </w:rPr>
      </w:pPr>
    </w:p>
    <w:p w:rsidR="005F2199" w:rsidRPr="005F2199" w:rsidRDefault="005F2199" w:rsidP="005F2199">
      <w:pPr>
        <w:tabs>
          <w:tab w:val="left" w:pos="708"/>
          <w:tab w:val="center" w:pos="4536"/>
          <w:tab w:val="right" w:pos="9072"/>
        </w:tabs>
        <w:spacing w:line="276" w:lineRule="auto"/>
        <w:rPr>
          <w:rFonts w:ascii="Arial" w:hAnsi="Arial" w:cs="Arial"/>
        </w:rPr>
      </w:pPr>
      <w:r w:rsidRPr="005F2199">
        <w:rPr>
          <w:rFonts w:ascii="Arial" w:hAnsi="Arial" w:cs="Arial"/>
        </w:rPr>
        <w:t xml:space="preserve">Na zadania z zakresu wczesnego wspomagania rozwoju dziecka realizowane przez Przedszkole Publiczne Nr 36 oraz przez 9 szkół niepublicznych zaplanowano kwotę 1.266.781,53 zł. </w:t>
      </w:r>
    </w:p>
    <w:p w:rsidR="005F2199" w:rsidRPr="005F2199" w:rsidRDefault="005F2199" w:rsidP="005F2199">
      <w:pPr>
        <w:spacing w:line="276" w:lineRule="auto"/>
        <w:rPr>
          <w:rFonts w:ascii="Arial" w:hAnsi="Arial" w:cs="Arial"/>
        </w:rPr>
      </w:pPr>
      <w:r w:rsidRPr="005F2199">
        <w:rPr>
          <w:rFonts w:ascii="Arial" w:hAnsi="Arial" w:cs="Arial"/>
        </w:rPr>
        <w:lastRenderedPageBreak/>
        <w:t xml:space="preserve">Zatrudnionych będzie po przeliczeniu niepełnozatrudnionych na pełne etaty 0,50 pracowników pedagogicznych. </w:t>
      </w:r>
    </w:p>
    <w:p w:rsidR="005F2199" w:rsidRPr="005F2199" w:rsidRDefault="005F2199" w:rsidP="005F2199">
      <w:pPr>
        <w:spacing w:line="276" w:lineRule="auto"/>
        <w:rPr>
          <w:rFonts w:ascii="Arial" w:hAnsi="Arial" w:cs="Arial"/>
        </w:rPr>
      </w:pPr>
      <w:r w:rsidRPr="005F2199">
        <w:rPr>
          <w:rFonts w:ascii="Arial" w:hAnsi="Arial" w:cs="Arial"/>
        </w:rPr>
        <w:t>Powyższe środki przeznaczone zostaną na:</w:t>
      </w:r>
    </w:p>
    <w:p w:rsidR="005F2199" w:rsidRPr="005F2199" w:rsidRDefault="005F2199" w:rsidP="005F2199">
      <w:pPr>
        <w:spacing w:line="276" w:lineRule="auto"/>
        <w:ind w:left="567" w:hanging="567"/>
        <w:rPr>
          <w:rFonts w:ascii="Arial" w:hAnsi="Arial" w:cs="Arial"/>
        </w:rPr>
      </w:pPr>
      <w:r w:rsidRPr="005F2199">
        <w:rPr>
          <w:rFonts w:ascii="Arial" w:hAnsi="Arial" w:cs="Arial"/>
        </w:rPr>
        <w:t>a)</w:t>
      </w:r>
      <w:r>
        <w:rPr>
          <w:rFonts w:ascii="Arial" w:hAnsi="Arial" w:cs="Arial"/>
        </w:rPr>
        <w:t xml:space="preserve"> </w:t>
      </w:r>
      <w:r w:rsidRPr="005F2199">
        <w:rPr>
          <w:rFonts w:ascii="Arial" w:hAnsi="Arial" w:cs="Arial"/>
        </w:rPr>
        <w:t>wynagrodzenia i składki od nich naliczane – 54.005,00 zł,</w:t>
      </w:r>
    </w:p>
    <w:p w:rsidR="005F2199" w:rsidRPr="005F2199" w:rsidRDefault="005F2199" w:rsidP="005F2199">
      <w:pPr>
        <w:spacing w:line="276" w:lineRule="auto"/>
        <w:ind w:left="567" w:hanging="567"/>
        <w:rPr>
          <w:rFonts w:ascii="Arial" w:hAnsi="Arial" w:cs="Arial"/>
        </w:rPr>
      </w:pPr>
      <w:r w:rsidRPr="005F2199">
        <w:rPr>
          <w:rFonts w:ascii="Arial" w:hAnsi="Arial" w:cs="Arial"/>
        </w:rPr>
        <w:t>b)</w:t>
      </w:r>
      <w:r>
        <w:rPr>
          <w:rFonts w:ascii="Arial" w:hAnsi="Arial" w:cs="Arial"/>
        </w:rPr>
        <w:t xml:space="preserve"> </w:t>
      </w:r>
      <w:r w:rsidRPr="005F2199">
        <w:rPr>
          <w:rFonts w:ascii="Arial" w:hAnsi="Arial" w:cs="Arial"/>
        </w:rPr>
        <w:t>dotacja – 1.209.786,53 zł,</w:t>
      </w:r>
    </w:p>
    <w:p w:rsidR="005F2199" w:rsidRPr="005F2199" w:rsidRDefault="005F2199" w:rsidP="005F2199">
      <w:pPr>
        <w:spacing w:line="276" w:lineRule="auto"/>
        <w:rPr>
          <w:rFonts w:ascii="Arial" w:hAnsi="Arial" w:cs="Arial"/>
        </w:rPr>
      </w:pPr>
      <w:r w:rsidRPr="005F2199">
        <w:rPr>
          <w:rFonts w:ascii="Arial" w:hAnsi="Arial" w:cs="Arial"/>
        </w:rPr>
        <w:t>c)</w:t>
      </w:r>
      <w:r>
        <w:rPr>
          <w:rFonts w:ascii="Arial" w:hAnsi="Arial" w:cs="Arial"/>
        </w:rPr>
        <w:t xml:space="preserve"> </w:t>
      </w:r>
      <w:r w:rsidRPr="005F2199">
        <w:rPr>
          <w:rFonts w:ascii="Arial" w:hAnsi="Arial" w:cs="Arial"/>
        </w:rPr>
        <w:t>wydatki na realizację zadań statutowych – 2.990,00 zł, na odpisy na zakładowy fundusz świadczeń socjalnych.</w:t>
      </w:r>
    </w:p>
    <w:p w:rsidR="005F2199" w:rsidRPr="005F2199" w:rsidRDefault="005F2199" w:rsidP="005F2199">
      <w:pPr>
        <w:spacing w:line="276" w:lineRule="auto"/>
        <w:rPr>
          <w:rFonts w:ascii="Arial" w:hAnsi="Arial" w:cs="Arial"/>
        </w:rPr>
      </w:pPr>
    </w:p>
    <w:p w:rsidR="005F2199" w:rsidRPr="005F2199" w:rsidRDefault="005F2199" w:rsidP="005F2199">
      <w:pPr>
        <w:tabs>
          <w:tab w:val="right" w:pos="7371"/>
        </w:tabs>
        <w:spacing w:line="276" w:lineRule="auto"/>
        <w:rPr>
          <w:rFonts w:ascii="Arial" w:hAnsi="Arial" w:cs="Arial"/>
          <w:highlight w:val="yellow"/>
        </w:rPr>
      </w:pPr>
      <w:r w:rsidRPr="005F2199">
        <w:rPr>
          <w:rFonts w:ascii="Arial" w:hAnsi="Arial" w:cs="Arial"/>
        </w:rPr>
        <w:t xml:space="preserve">Rozdział 85412 Kolonie i obozy oraz inne formy wypoczynku dzieci i młodzieży szkolnej, a także szkolenia młodzieży </w:t>
      </w:r>
    </w:p>
    <w:p w:rsidR="005F2199" w:rsidRPr="005F2199" w:rsidRDefault="005F2199" w:rsidP="005F2199">
      <w:pPr>
        <w:spacing w:line="276" w:lineRule="auto"/>
        <w:rPr>
          <w:rFonts w:ascii="Arial" w:hAnsi="Arial" w:cs="Arial"/>
          <w:highlight w:val="cyan"/>
        </w:rPr>
      </w:pPr>
    </w:p>
    <w:p w:rsidR="005F2199" w:rsidRPr="005F2199" w:rsidRDefault="005F2199" w:rsidP="005F2199">
      <w:pPr>
        <w:spacing w:line="276" w:lineRule="auto"/>
        <w:rPr>
          <w:rFonts w:ascii="Arial" w:hAnsi="Arial" w:cs="Arial"/>
        </w:rPr>
      </w:pPr>
      <w:r w:rsidRPr="005F2199">
        <w:rPr>
          <w:rFonts w:ascii="Arial" w:hAnsi="Arial" w:cs="Arial"/>
        </w:rPr>
        <w:t xml:space="preserve">W rozdziale tym zaplanowano środki w kwocie 95.000,00 zł na finansowanie zimowego i letniego wypoczynku dla dzieci i młodzieży. </w:t>
      </w:r>
    </w:p>
    <w:p w:rsidR="005F2199" w:rsidRPr="005F2199" w:rsidRDefault="005F2199" w:rsidP="005F2199">
      <w:pPr>
        <w:tabs>
          <w:tab w:val="right" w:pos="7371"/>
        </w:tabs>
        <w:spacing w:line="276" w:lineRule="auto"/>
        <w:rPr>
          <w:rFonts w:ascii="Arial" w:hAnsi="Arial" w:cs="Arial"/>
        </w:rPr>
      </w:pPr>
    </w:p>
    <w:p w:rsidR="005F2199" w:rsidRPr="005F2199" w:rsidRDefault="005F2199" w:rsidP="005F2199">
      <w:pPr>
        <w:tabs>
          <w:tab w:val="right" w:pos="7371"/>
        </w:tabs>
        <w:spacing w:line="276" w:lineRule="auto"/>
        <w:rPr>
          <w:rFonts w:ascii="Arial" w:hAnsi="Arial" w:cs="Arial"/>
          <w:highlight w:val="cyan"/>
        </w:rPr>
      </w:pPr>
      <w:r w:rsidRPr="005F2199">
        <w:rPr>
          <w:rFonts w:ascii="Arial" w:hAnsi="Arial" w:cs="Arial"/>
        </w:rPr>
        <w:t xml:space="preserve">Rozdział 85415 Pomoc materialna dla uczniów </w:t>
      </w:r>
    </w:p>
    <w:p w:rsidR="005F2199" w:rsidRPr="005F2199" w:rsidRDefault="005F2199" w:rsidP="005F2199">
      <w:pPr>
        <w:spacing w:line="276" w:lineRule="auto"/>
        <w:rPr>
          <w:rFonts w:ascii="Arial" w:hAnsi="Arial" w:cs="Arial"/>
          <w:highlight w:val="cyan"/>
        </w:rPr>
      </w:pPr>
    </w:p>
    <w:p w:rsidR="005F2199" w:rsidRPr="005F2199" w:rsidRDefault="005F2199" w:rsidP="005F2199">
      <w:pPr>
        <w:tabs>
          <w:tab w:val="left" w:pos="708"/>
          <w:tab w:val="center" w:pos="4536"/>
          <w:tab w:val="right" w:pos="9072"/>
        </w:tabs>
        <w:spacing w:line="276" w:lineRule="auto"/>
        <w:rPr>
          <w:rFonts w:ascii="Arial" w:hAnsi="Arial" w:cs="Arial"/>
        </w:rPr>
      </w:pPr>
      <w:r w:rsidRPr="005F2199">
        <w:rPr>
          <w:rFonts w:ascii="Arial" w:hAnsi="Arial" w:cs="Arial"/>
        </w:rPr>
        <w:t>Zaplanowano kwotę 130.000,00 zł stanowiącą wkład własny związany z wypłatą świadczeń pomocy materialnej dla uczniów o charakterze socjalnym.</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p>
    <w:p w:rsidR="005F2199" w:rsidRPr="005F2199" w:rsidRDefault="005F2199" w:rsidP="005F2199">
      <w:pPr>
        <w:keepNext/>
        <w:spacing w:line="276" w:lineRule="auto"/>
        <w:outlineLvl w:val="0"/>
        <w:rPr>
          <w:rFonts w:ascii="Arial" w:hAnsi="Arial" w:cs="Arial"/>
          <w:highlight w:val="yellow"/>
        </w:rPr>
      </w:pPr>
      <w:r w:rsidRPr="005F2199">
        <w:rPr>
          <w:rFonts w:ascii="Arial" w:hAnsi="Arial" w:cs="Arial"/>
        </w:rPr>
        <w:t xml:space="preserve">Rozdział 85446 Dokształcanie i doskonalenie nauczycieli </w:t>
      </w:r>
    </w:p>
    <w:p w:rsidR="005F2199" w:rsidRPr="005F2199" w:rsidRDefault="005F2199" w:rsidP="005F2199">
      <w:pPr>
        <w:spacing w:line="276" w:lineRule="auto"/>
        <w:rPr>
          <w:rFonts w:ascii="Arial" w:hAnsi="Arial" w:cs="Arial"/>
          <w:highlight w:val="cyan"/>
        </w:rPr>
      </w:pPr>
    </w:p>
    <w:p w:rsidR="005F2199" w:rsidRPr="005F2199" w:rsidRDefault="005F2199" w:rsidP="005F2199">
      <w:pPr>
        <w:spacing w:line="276" w:lineRule="auto"/>
        <w:rPr>
          <w:rFonts w:ascii="Arial" w:hAnsi="Arial" w:cs="Arial"/>
        </w:rPr>
      </w:pPr>
      <w:bookmarkStart w:id="24" w:name="_Hlk213934311"/>
      <w:r w:rsidRPr="005F2199">
        <w:rPr>
          <w:rFonts w:ascii="Arial" w:hAnsi="Arial" w:cs="Arial"/>
        </w:rPr>
        <w:t xml:space="preserve">Planowane wydatki w tym rozdziale w kwocie 73.971,05 zł przeznaczone zostaną na </w:t>
      </w:r>
      <w:bookmarkEnd w:id="24"/>
      <w:r w:rsidRPr="005F2199">
        <w:rPr>
          <w:rFonts w:ascii="Arial" w:hAnsi="Arial" w:cs="Arial"/>
        </w:rPr>
        <w:t>finansowanie dokształcania zawodowego nauczycieli zatrudnionych w jednostkach oświatowych.</w:t>
      </w:r>
    </w:p>
    <w:p w:rsidR="005F2199" w:rsidRPr="005F2199" w:rsidRDefault="005F2199" w:rsidP="005F2199">
      <w:pPr>
        <w:spacing w:line="276" w:lineRule="auto"/>
        <w:rPr>
          <w:rFonts w:ascii="Arial" w:hAnsi="Arial" w:cs="Arial"/>
        </w:rPr>
      </w:pPr>
      <w:r w:rsidRPr="005F2199">
        <w:rPr>
          <w:rFonts w:ascii="Arial" w:hAnsi="Arial" w:cs="Arial"/>
        </w:rPr>
        <w:t>Zaplanowane środki przeznaczone zostaną na dopłaty do czesnego dla nauczycieli uzupełniających wykształcenie.</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Dział 855 – RODZINA </w:t>
      </w:r>
    </w:p>
    <w:p w:rsidR="005F2199" w:rsidRPr="005F2199" w:rsidRDefault="005F2199" w:rsidP="005F2199">
      <w:pPr>
        <w:spacing w:line="276" w:lineRule="auto"/>
        <w:rPr>
          <w:rFonts w:ascii="Arial" w:hAnsi="Arial" w:cs="Arial"/>
        </w:rPr>
      </w:pPr>
    </w:p>
    <w:p w:rsidR="005F2199" w:rsidRDefault="005F2199" w:rsidP="005F2199">
      <w:pPr>
        <w:spacing w:line="276" w:lineRule="auto"/>
        <w:rPr>
          <w:rFonts w:ascii="Arial" w:hAnsi="Arial" w:cs="Arial"/>
        </w:rPr>
      </w:pPr>
      <w:r w:rsidRPr="005F2199">
        <w:rPr>
          <w:rFonts w:ascii="Arial" w:hAnsi="Arial" w:cs="Arial"/>
        </w:rPr>
        <w:t>Na powyższy dział przeznaczono środki w wysokości 15.366.426,76 zł, w tym na:</w:t>
      </w:r>
    </w:p>
    <w:p w:rsid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Rozdział 85501 Świadczenie wychowawcze </w:t>
      </w:r>
    </w:p>
    <w:p w:rsidR="005F2199" w:rsidRPr="005F2199" w:rsidRDefault="005F2199" w:rsidP="005F2199">
      <w:pPr>
        <w:spacing w:line="276" w:lineRule="auto"/>
        <w:rPr>
          <w:rFonts w:ascii="Arial" w:hAnsi="Arial" w:cs="Arial"/>
          <w:highlight w:val="cyan"/>
        </w:rPr>
      </w:pPr>
    </w:p>
    <w:p w:rsidR="005F2199" w:rsidRPr="005F2199" w:rsidRDefault="005F2199" w:rsidP="005F2199">
      <w:pPr>
        <w:spacing w:line="276" w:lineRule="auto"/>
        <w:rPr>
          <w:rFonts w:ascii="Arial" w:hAnsi="Arial" w:cs="Arial"/>
        </w:rPr>
      </w:pPr>
      <w:r w:rsidRPr="005F2199">
        <w:rPr>
          <w:rFonts w:ascii="Arial" w:hAnsi="Arial" w:cs="Arial"/>
        </w:rPr>
        <w:t>Zaplanowano środki w wysokości 88.200,00 zł na zwrot do budżetu Wojewody wraz z odsetkami nienależnie pobranych przez świadczeniobiorców świadczeń wychowawczych wypłaconych przez Miejski Ośrodek Pomocy Rodzinie ze środków budżetu państwa.</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highlight w:val="cyan"/>
        </w:rPr>
      </w:pPr>
      <w:r w:rsidRPr="005F2199">
        <w:rPr>
          <w:rFonts w:ascii="Arial" w:hAnsi="Arial" w:cs="Arial"/>
        </w:rPr>
        <w:t xml:space="preserve">Rozdział 85502 Świadczenia rodzinne, świadczenie z funduszu alimentacyjnego oraz składki na ubezpieczenia emerytalne i rentowe z ubezpieczenia społecznego </w:t>
      </w:r>
    </w:p>
    <w:p w:rsidR="005F2199" w:rsidRPr="005F2199" w:rsidRDefault="005F2199" w:rsidP="005F2199">
      <w:pPr>
        <w:spacing w:line="276" w:lineRule="auto"/>
        <w:rPr>
          <w:rFonts w:ascii="Arial" w:hAnsi="Arial" w:cs="Arial"/>
          <w:highlight w:val="cyan"/>
        </w:rPr>
      </w:pPr>
    </w:p>
    <w:p w:rsidR="005F2199" w:rsidRPr="005F2199" w:rsidRDefault="005F2199" w:rsidP="005F2199">
      <w:pPr>
        <w:spacing w:line="276" w:lineRule="auto"/>
        <w:rPr>
          <w:rFonts w:ascii="Arial" w:hAnsi="Arial" w:cs="Arial"/>
        </w:rPr>
      </w:pPr>
      <w:r w:rsidRPr="005F2199">
        <w:rPr>
          <w:rFonts w:ascii="Arial" w:hAnsi="Arial" w:cs="Arial"/>
        </w:rPr>
        <w:t>Zaplanowano środki w wysokości 1.095.130,00 zł na:</w:t>
      </w:r>
    </w:p>
    <w:p w:rsidR="005F2199" w:rsidRPr="005F2199" w:rsidRDefault="005F2199" w:rsidP="005F2199">
      <w:pPr>
        <w:suppressAutoHyphens/>
        <w:spacing w:line="276" w:lineRule="auto"/>
        <w:rPr>
          <w:rFonts w:ascii="Arial" w:hAnsi="Arial" w:cs="Arial"/>
          <w:lang w:eastAsia="ar-SA"/>
        </w:rPr>
      </w:pPr>
      <w:r w:rsidRPr="005F2199">
        <w:rPr>
          <w:rFonts w:ascii="Arial" w:hAnsi="Arial" w:cs="Arial"/>
          <w:lang w:eastAsia="ar-SA"/>
        </w:rPr>
        <w:lastRenderedPageBreak/>
        <w:t>1. Obsługę świadczeń rodzinnych i alimentacyjnych – 1.067.370,00 zł (zapewnienie prawidłowego funkcjonowania Sekcji Świadczeń Rodzinnych i Sekcji Świadczeń Alimentacyjnych), w tym:</w:t>
      </w:r>
    </w:p>
    <w:p w:rsidR="005F2199" w:rsidRPr="005F2199" w:rsidRDefault="005F2199" w:rsidP="005F2199">
      <w:pPr>
        <w:spacing w:line="276" w:lineRule="auto"/>
        <w:rPr>
          <w:rFonts w:ascii="Arial" w:hAnsi="Arial" w:cs="Arial"/>
        </w:rPr>
      </w:pPr>
      <w:r w:rsidRPr="005F2199">
        <w:rPr>
          <w:rFonts w:ascii="Arial" w:hAnsi="Arial" w:cs="Arial"/>
        </w:rPr>
        <w:t>a) świadczenia na rzecz osób fizycznych – 4.400,00 zł (świadczenia rzeczowe wynikające z przepisów bhp),</w:t>
      </w:r>
    </w:p>
    <w:p w:rsidR="005F2199" w:rsidRPr="005F2199" w:rsidRDefault="005F2199" w:rsidP="005F2199">
      <w:pPr>
        <w:spacing w:line="276" w:lineRule="auto"/>
        <w:ind w:left="426" w:hanging="426"/>
        <w:rPr>
          <w:rFonts w:ascii="Arial" w:hAnsi="Arial" w:cs="Arial"/>
        </w:rPr>
      </w:pPr>
      <w:r w:rsidRPr="005F2199">
        <w:rPr>
          <w:rFonts w:ascii="Arial" w:hAnsi="Arial" w:cs="Arial"/>
        </w:rPr>
        <w:t>b)</w:t>
      </w:r>
      <w:r>
        <w:rPr>
          <w:rFonts w:ascii="Arial" w:hAnsi="Arial" w:cs="Arial"/>
        </w:rPr>
        <w:t xml:space="preserve"> </w:t>
      </w:r>
      <w:r w:rsidRPr="005F2199">
        <w:rPr>
          <w:rFonts w:ascii="Arial" w:hAnsi="Arial" w:cs="Arial"/>
        </w:rPr>
        <w:t>wynagrodzenia i składki od nich naliczane – 822.121,00 zł,</w:t>
      </w:r>
    </w:p>
    <w:p w:rsidR="005F2199" w:rsidRPr="005F2199" w:rsidRDefault="005F2199" w:rsidP="005F2199">
      <w:pPr>
        <w:spacing w:line="276" w:lineRule="auto"/>
        <w:rPr>
          <w:rFonts w:ascii="Arial" w:hAnsi="Arial" w:cs="Arial"/>
        </w:rPr>
      </w:pPr>
      <w:r w:rsidRPr="005F2199">
        <w:rPr>
          <w:rFonts w:ascii="Arial" w:hAnsi="Arial" w:cs="Arial"/>
        </w:rPr>
        <w:t>c)</w:t>
      </w:r>
      <w:r>
        <w:rPr>
          <w:rFonts w:ascii="Arial" w:hAnsi="Arial" w:cs="Arial"/>
        </w:rPr>
        <w:t xml:space="preserve"> </w:t>
      </w:r>
      <w:r w:rsidRPr="005F2199">
        <w:rPr>
          <w:rFonts w:ascii="Arial" w:hAnsi="Arial" w:cs="Arial"/>
        </w:rPr>
        <w:t>wydatki na realizację zadań statutowych – 240.849,00 zł, w tym m.in. zakup usług, materiałów, koszty energii.</w:t>
      </w:r>
    </w:p>
    <w:p w:rsidR="005F2199" w:rsidRPr="005F2199" w:rsidRDefault="005F2199" w:rsidP="005F2199">
      <w:pPr>
        <w:spacing w:line="276" w:lineRule="auto"/>
        <w:ind w:left="284" w:hanging="284"/>
        <w:rPr>
          <w:rFonts w:ascii="Arial" w:hAnsi="Arial" w:cs="Arial"/>
        </w:rPr>
      </w:pPr>
      <w:r w:rsidRPr="005F2199">
        <w:rPr>
          <w:rFonts w:ascii="Arial" w:hAnsi="Arial" w:cs="Arial"/>
        </w:rPr>
        <w:t>2. Zwrot niewykorzystanych dotacji oraz płatności, pozostałe odsetki – 27.760,00 zł.</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highlight w:val="cyan"/>
        </w:rPr>
      </w:pPr>
      <w:r w:rsidRPr="005F2199">
        <w:rPr>
          <w:rFonts w:ascii="Arial" w:hAnsi="Arial" w:cs="Arial"/>
        </w:rPr>
        <w:t xml:space="preserve">Rozdział 85504 Wspieranie rodziny </w:t>
      </w:r>
    </w:p>
    <w:p w:rsidR="005F2199" w:rsidRPr="005F2199" w:rsidRDefault="005F2199" w:rsidP="005F2199">
      <w:pPr>
        <w:spacing w:line="276" w:lineRule="auto"/>
        <w:rPr>
          <w:rFonts w:ascii="Arial" w:hAnsi="Arial" w:cs="Arial"/>
          <w:highlight w:val="cyan"/>
        </w:rPr>
      </w:pPr>
    </w:p>
    <w:p w:rsidR="005F2199" w:rsidRPr="005F2199" w:rsidRDefault="005F2199" w:rsidP="005F2199">
      <w:pPr>
        <w:spacing w:line="276" w:lineRule="auto"/>
        <w:rPr>
          <w:rFonts w:ascii="Arial" w:hAnsi="Arial" w:cs="Arial"/>
        </w:rPr>
      </w:pPr>
      <w:r w:rsidRPr="005F2199">
        <w:rPr>
          <w:rFonts w:ascii="Arial" w:hAnsi="Arial" w:cs="Arial"/>
        </w:rPr>
        <w:t>Zaplanowano środki w wysokości 1.978.616,76 zł z przeznaczeniem na pokrycie kosztów utrzymania placówek wsparcia dziennego i asystentów rodziny, w tym na:</w:t>
      </w:r>
    </w:p>
    <w:p w:rsidR="005F2199" w:rsidRPr="005F2199" w:rsidRDefault="005F2199" w:rsidP="005F2199">
      <w:pPr>
        <w:spacing w:line="276" w:lineRule="auto"/>
        <w:rPr>
          <w:rFonts w:ascii="Arial" w:hAnsi="Arial" w:cs="Arial"/>
        </w:rPr>
      </w:pPr>
      <w:r w:rsidRPr="005F2199">
        <w:rPr>
          <w:rFonts w:ascii="Arial" w:hAnsi="Arial" w:cs="Arial"/>
        </w:rPr>
        <w:t>a) świadczenia na rzecz osób fizycznych – 10.950,00 zł (świadczenia rzeczowe wynikające z przepisów bhp),</w:t>
      </w:r>
    </w:p>
    <w:p w:rsidR="005F2199" w:rsidRPr="005F2199" w:rsidRDefault="005F2199" w:rsidP="005F2199">
      <w:pPr>
        <w:spacing w:line="276" w:lineRule="auto"/>
        <w:rPr>
          <w:rFonts w:ascii="Arial" w:hAnsi="Arial" w:cs="Arial"/>
        </w:rPr>
      </w:pPr>
      <w:r w:rsidRPr="005F2199">
        <w:rPr>
          <w:rFonts w:ascii="Arial" w:hAnsi="Arial" w:cs="Arial"/>
        </w:rPr>
        <w:t>b)</w:t>
      </w:r>
      <w:r>
        <w:rPr>
          <w:rFonts w:ascii="Arial" w:hAnsi="Arial" w:cs="Arial"/>
        </w:rPr>
        <w:t xml:space="preserve"> </w:t>
      </w:r>
      <w:r w:rsidRPr="005F2199">
        <w:rPr>
          <w:rFonts w:ascii="Arial" w:hAnsi="Arial" w:cs="Arial"/>
        </w:rPr>
        <w:t>wynagrodzenia i składki od nich naliczane – 1.647.405,06 zł,</w:t>
      </w:r>
    </w:p>
    <w:p w:rsidR="005F2199" w:rsidRDefault="005F2199" w:rsidP="005F2199">
      <w:pPr>
        <w:tabs>
          <w:tab w:val="right" w:pos="7371"/>
        </w:tabs>
        <w:spacing w:line="276" w:lineRule="auto"/>
        <w:rPr>
          <w:rFonts w:ascii="Arial" w:hAnsi="Arial" w:cs="Arial"/>
        </w:rPr>
      </w:pPr>
      <w:r w:rsidRPr="005F2199">
        <w:rPr>
          <w:rFonts w:ascii="Arial" w:hAnsi="Arial" w:cs="Arial"/>
        </w:rPr>
        <w:t>c)</w:t>
      </w:r>
      <w:r>
        <w:rPr>
          <w:rFonts w:ascii="Arial" w:hAnsi="Arial" w:cs="Arial"/>
        </w:rPr>
        <w:t xml:space="preserve"> </w:t>
      </w:r>
      <w:r w:rsidRPr="005F2199">
        <w:rPr>
          <w:rFonts w:ascii="Arial" w:hAnsi="Arial" w:cs="Arial"/>
        </w:rPr>
        <w:t>wydatki na realizację zadań statutowych – 320.261,70 zł, na bieżące funkcjonowanie oraz zwrot wraz z odsetkami nienależnie pobranych świadczeń w ramach programu "Dobry Start" ze środków budżetu państwa.</w:t>
      </w:r>
    </w:p>
    <w:p w:rsidR="005F2199" w:rsidRDefault="005F2199" w:rsidP="005F2199">
      <w:pPr>
        <w:tabs>
          <w:tab w:val="right" w:pos="7371"/>
        </w:tabs>
        <w:spacing w:line="276" w:lineRule="auto"/>
        <w:rPr>
          <w:rFonts w:ascii="Arial" w:hAnsi="Arial" w:cs="Arial"/>
        </w:rPr>
      </w:pPr>
    </w:p>
    <w:p w:rsidR="005F2199" w:rsidRPr="005F2199" w:rsidRDefault="005F2199" w:rsidP="005F2199">
      <w:pPr>
        <w:tabs>
          <w:tab w:val="right" w:pos="7371"/>
        </w:tabs>
        <w:spacing w:line="276" w:lineRule="auto"/>
        <w:rPr>
          <w:rFonts w:ascii="Arial" w:hAnsi="Arial" w:cs="Arial"/>
        </w:rPr>
      </w:pPr>
      <w:r w:rsidRPr="005F2199">
        <w:rPr>
          <w:rFonts w:ascii="Arial" w:hAnsi="Arial" w:cs="Arial"/>
        </w:rPr>
        <w:t xml:space="preserve">Rozdział 85516 System opieki nad dziećmi w wieku do lat 3 </w:t>
      </w:r>
    </w:p>
    <w:p w:rsidR="005F2199" w:rsidRPr="005F2199" w:rsidRDefault="005F2199" w:rsidP="005F2199">
      <w:pPr>
        <w:spacing w:line="276" w:lineRule="auto"/>
        <w:rPr>
          <w:rFonts w:ascii="Arial" w:hAnsi="Arial" w:cs="Arial"/>
          <w:highlight w:val="cyan"/>
        </w:rPr>
      </w:pPr>
    </w:p>
    <w:p w:rsidR="005F2199" w:rsidRPr="005F2199" w:rsidRDefault="005F2199" w:rsidP="005F2199">
      <w:pPr>
        <w:spacing w:line="276" w:lineRule="auto"/>
        <w:rPr>
          <w:rFonts w:ascii="Arial" w:hAnsi="Arial" w:cs="Arial"/>
        </w:rPr>
      </w:pPr>
      <w:r w:rsidRPr="005F2199">
        <w:rPr>
          <w:rFonts w:ascii="Arial" w:hAnsi="Arial" w:cs="Arial"/>
        </w:rPr>
        <w:t>Zaplanowano kwotę 11. 792.952,00 zł z przeznaczeniem na:</w:t>
      </w:r>
    </w:p>
    <w:p w:rsidR="005F2199" w:rsidRPr="005F2199" w:rsidRDefault="005F2199" w:rsidP="005F2199">
      <w:pPr>
        <w:spacing w:line="276" w:lineRule="auto"/>
        <w:rPr>
          <w:rFonts w:ascii="Arial" w:hAnsi="Arial" w:cs="Arial"/>
        </w:rPr>
      </w:pPr>
      <w:r w:rsidRPr="005F2199">
        <w:rPr>
          <w:rFonts w:ascii="Arial" w:hAnsi="Arial" w:cs="Arial"/>
        </w:rPr>
        <w:t>działalność żłobków znajdujących się przy ul.:</w:t>
      </w:r>
      <w:r>
        <w:rPr>
          <w:rFonts w:ascii="Arial" w:hAnsi="Arial" w:cs="Arial"/>
        </w:rPr>
        <w:t xml:space="preserve"> </w:t>
      </w:r>
      <w:proofErr w:type="spellStart"/>
      <w:r w:rsidRPr="005F2199">
        <w:rPr>
          <w:rFonts w:ascii="Arial" w:hAnsi="Arial" w:cs="Arial"/>
        </w:rPr>
        <w:t>Wienieckiej</w:t>
      </w:r>
      <w:proofErr w:type="spellEnd"/>
      <w:r w:rsidRPr="005F2199">
        <w:rPr>
          <w:rFonts w:ascii="Arial" w:hAnsi="Arial" w:cs="Arial"/>
        </w:rPr>
        <w:t>, Kaliskiej, Żytniej i Gniazdowskiego zaplanowano środki w wysokości 9.792.952,00</w:t>
      </w:r>
      <w:r w:rsidRPr="005F2199">
        <w:rPr>
          <w:rFonts w:ascii="Arial" w:hAnsi="Arial" w:cs="Arial"/>
          <w:iCs/>
        </w:rPr>
        <w:t xml:space="preserve"> </w:t>
      </w:r>
      <w:r w:rsidRPr="005F2199">
        <w:rPr>
          <w:rFonts w:ascii="Arial" w:hAnsi="Arial" w:cs="Arial"/>
        </w:rPr>
        <w:t>zł, w tym na:</w:t>
      </w:r>
    </w:p>
    <w:p w:rsidR="005F2199" w:rsidRPr="005F2199" w:rsidRDefault="005F2199" w:rsidP="005F2199">
      <w:pPr>
        <w:spacing w:line="276" w:lineRule="auto"/>
        <w:rPr>
          <w:rFonts w:ascii="Arial" w:hAnsi="Arial" w:cs="Arial"/>
          <w:iCs/>
        </w:rPr>
      </w:pPr>
      <w:r w:rsidRPr="005F2199">
        <w:rPr>
          <w:rFonts w:ascii="Arial" w:hAnsi="Arial" w:cs="Arial"/>
        </w:rPr>
        <w:t>1. Wydatki bieżące – 9.693.952,00</w:t>
      </w:r>
      <w:r w:rsidRPr="005F2199">
        <w:rPr>
          <w:rFonts w:ascii="Arial" w:hAnsi="Arial" w:cs="Arial"/>
          <w:iCs/>
        </w:rPr>
        <w:t xml:space="preserve"> </w:t>
      </w:r>
      <w:r w:rsidRPr="005F2199">
        <w:rPr>
          <w:rFonts w:ascii="Arial" w:hAnsi="Arial" w:cs="Arial"/>
        </w:rPr>
        <w:t>zł, w tym:</w:t>
      </w:r>
    </w:p>
    <w:p w:rsidR="005F2199" w:rsidRPr="005F2199" w:rsidRDefault="005F2199" w:rsidP="005F2199">
      <w:pPr>
        <w:spacing w:line="276" w:lineRule="auto"/>
        <w:rPr>
          <w:rFonts w:ascii="Arial" w:hAnsi="Arial" w:cs="Arial"/>
        </w:rPr>
      </w:pPr>
      <w:r w:rsidRPr="005F2199">
        <w:rPr>
          <w:rFonts w:ascii="Arial" w:hAnsi="Arial" w:cs="Arial"/>
        </w:rPr>
        <w:t>a) świadczenia na rzecz osób fizycznych – 41.883,00 zł (świadczenia rzeczowe wynikające z przepisów bhp),</w:t>
      </w:r>
    </w:p>
    <w:p w:rsidR="005F2199" w:rsidRPr="005F2199" w:rsidRDefault="005F2199" w:rsidP="005F2199">
      <w:pPr>
        <w:tabs>
          <w:tab w:val="right" w:pos="7371"/>
        </w:tabs>
        <w:spacing w:line="276" w:lineRule="auto"/>
        <w:ind w:left="426" w:hanging="426"/>
        <w:rPr>
          <w:rFonts w:ascii="Arial" w:hAnsi="Arial" w:cs="Arial"/>
        </w:rPr>
      </w:pPr>
      <w:r w:rsidRPr="005F2199">
        <w:rPr>
          <w:rFonts w:ascii="Arial" w:hAnsi="Arial" w:cs="Arial"/>
        </w:rPr>
        <w:t>b) wynagrodzenia i składki od nich naliczane – 8.181.293,00</w:t>
      </w:r>
      <w:r w:rsidRPr="005F2199">
        <w:rPr>
          <w:rFonts w:ascii="Arial" w:hAnsi="Arial" w:cs="Arial"/>
          <w:iCs/>
        </w:rPr>
        <w:t xml:space="preserve"> </w:t>
      </w:r>
      <w:r w:rsidRPr="005F2199">
        <w:rPr>
          <w:rFonts w:ascii="Arial" w:hAnsi="Arial" w:cs="Arial"/>
        </w:rPr>
        <w:t>zł,</w:t>
      </w:r>
    </w:p>
    <w:p w:rsidR="005F2199" w:rsidRPr="005F2199" w:rsidRDefault="005F2199" w:rsidP="005F2199">
      <w:pPr>
        <w:spacing w:line="276" w:lineRule="auto"/>
        <w:rPr>
          <w:rFonts w:ascii="Arial" w:hAnsi="Arial" w:cs="Arial"/>
        </w:rPr>
      </w:pPr>
      <w:r w:rsidRPr="005F2199">
        <w:rPr>
          <w:rFonts w:ascii="Arial" w:hAnsi="Arial" w:cs="Arial"/>
        </w:rPr>
        <w:t>c) wydatki na realizację zadań statutowych – 1.470.776,00</w:t>
      </w:r>
      <w:r w:rsidRPr="005F2199">
        <w:rPr>
          <w:rFonts w:ascii="Arial" w:hAnsi="Arial" w:cs="Arial"/>
          <w:iCs/>
        </w:rPr>
        <w:t xml:space="preserve"> </w:t>
      </w:r>
      <w:r w:rsidRPr="005F2199">
        <w:rPr>
          <w:rFonts w:ascii="Arial" w:hAnsi="Arial" w:cs="Arial"/>
        </w:rPr>
        <w:t>zł związane z bieżącym utrzymaniem placówek.</w:t>
      </w:r>
    </w:p>
    <w:p w:rsidR="005F2199" w:rsidRPr="005F2199" w:rsidRDefault="005F2199" w:rsidP="005F2199">
      <w:pPr>
        <w:spacing w:line="276" w:lineRule="auto"/>
        <w:ind w:left="284" w:hanging="284"/>
        <w:rPr>
          <w:rFonts w:ascii="Arial" w:hAnsi="Arial" w:cs="Arial"/>
        </w:rPr>
      </w:pPr>
      <w:r w:rsidRPr="005F2199">
        <w:rPr>
          <w:rFonts w:ascii="Arial" w:hAnsi="Arial" w:cs="Arial"/>
        </w:rPr>
        <w:t>2. Wydatki majątkowe – 2.099.000,00 zł.</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highlight w:val="yellow"/>
        </w:rPr>
      </w:pPr>
      <w:r w:rsidRPr="005F2199">
        <w:rPr>
          <w:rFonts w:ascii="Arial" w:hAnsi="Arial" w:cs="Arial"/>
        </w:rPr>
        <w:t xml:space="preserve">Rozdział 85595 Pozostała działalność </w:t>
      </w:r>
    </w:p>
    <w:p w:rsidR="005F2199" w:rsidRPr="005F2199" w:rsidRDefault="005F2199" w:rsidP="005F2199">
      <w:pPr>
        <w:spacing w:line="276" w:lineRule="auto"/>
        <w:rPr>
          <w:rFonts w:ascii="Arial" w:hAnsi="Arial" w:cs="Arial"/>
          <w:highlight w:val="cyan"/>
        </w:rPr>
      </w:pPr>
    </w:p>
    <w:p w:rsidR="005F2199" w:rsidRPr="005F2199" w:rsidRDefault="005F2199" w:rsidP="005F2199">
      <w:pPr>
        <w:spacing w:line="276" w:lineRule="auto"/>
        <w:rPr>
          <w:rFonts w:ascii="Arial" w:hAnsi="Arial" w:cs="Arial"/>
        </w:rPr>
      </w:pPr>
      <w:r w:rsidRPr="005F2199">
        <w:rPr>
          <w:rFonts w:ascii="Arial" w:hAnsi="Arial" w:cs="Arial"/>
        </w:rPr>
        <w:t xml:space="preserve">Zaplanowano kwotę 411.528,00 zł z przeznaczeniem na: </w:t>
      </w:r>
    </w:p>
    <w:p w:rsidR="005F2199" w:rsidRPr="005F2199" w:rsidRDefault="005F2199" w:rsidP="005F2199">
      <w:pPr>
        <w:spacing w:line="276" w:lineRule="auto"/>
        <w:rPr>
          <w:rFonts w:ascii="Arial" w:hAnsi="Arial" w:cs="Arial"/>
        </w:rPr>
      </w:pPr>
      <w:r w:rsidRPr="005F2199">
        <w:rPr>
          <w:rFonts w:ascii="Arial" w:hAnsi="Arial" w:cs="Arial"/>
        </w:rPr>
        <w:t>- 411.068,00 zł - program pn. „Rodzina w Centrum - Etap I” realizowany z udziałem środków unijnych,</w:t>
      </w:r>
    </w:p>
    <w:p w:rsidR="005F2199" w:rsidRDefault="005F2199" w:rsidP="005F2199">
      <w:pPr>
        <w:spacing w:line="276" w:lineRule="auto"/>
        <w:rPr>
          <w:rFonts w:ascii="Arial" w:hAnsi="Arial" w:cs="Arial"/>
        </w:rPr>
      </w:pPr>
      <w:r w:rsidRPr="005F2199">
        <w:rPr>
          <w:rFonts w:ascii="Arial" w:hAnsi="Arial" w:cs="Arial"/>
        </w:rPr>
        <w:t>- 460,00 zł - zwrot dotacji z odsetkami.</w:t>
      </w:r>
    </w:p>
    <w:p w:rsid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Dział 900 – GOSPODARKA KOMUNALNA I OCHRONA ŚRODOWISKA </w:t>
      </w:r>
    </w:p>
    <w:p w:rsidR="005F2199" w:rsidRPr="005F2199" w:rsidRDefault="005F2199" w:rsidP="005F2199">
      <w:pPr>
        <w:spacing w:line="276" w:lineRule="auto"/>
        <w:rPr>
          <w:rFonts w:ascii="Arial" w:hAnsi="Arial" w:cs="Arial"/>
          <w:highlight w:val="cyan"/>
        </w:rPr>
      </w:pPr>
    </w:p>
    <w:p w:rsidR="005F2199" w:rsidRPr="005F2199" w:rsidRDefault="005F2199" w:rsidP="005F2199">
      <w:pPr>
        <w:spacing w:line="276" w:lineRule="auto"/>
        <w:rPr>
          <w:rFonts w:ascii="Arial" w:hAnsi="Arial" w:cs="Arial"/>
        </w:rPr>
      </w:pPr>
      <w:r w:rsidRPr="005F2199">
        <w:rPr>
          <w:rFonts w:ascii="Arial" w:hAnsi="Arial" w:cs="Arial"/>
        </w:rPr>
        <w:t>Na wydatki tego działu zaplanowano kwotę w wysokości 100.723.086,21 zł, w tym:</w:t>
      </w:r>
    </w:p>
    <w:p w:rsidR="005F2199" w:rsidRPr="005F2199" w:rsidRDefault="005F2199" w:rsidP="005F2199">
      <w:pPr>
        <w:keepNext/>
        <w:spacing w:line="276" w:lineRule="auto"/>
        <w:outlineLvl w:val="4"/>
        <w:rPr>
          <w:rFonts w:ascii="Arial" w:hAnsi="Arial" w:cs="Arial"/>
        </w:rPr>
      </w:pPr>
    </w:p>
    <w:p w:rsidR="005F2199" w:rsidRPr="005F2199" w:rsidRDefault="005F2199" w:rsidP="005F2199">
      <w:pPr>
        <w:spacing w:line="276" w:lineRule="auto"/>
        <w:rPr>
          <w:rFonts w:ascii="Arial" w:hAnsi="Arial" w:cs="Arial"/>
          <w:highlight w:val="cyan"/>
        </w:rPr>
      </w:pPr>
      <w:r w:rsidRPr="005F2199">
        <w:rPr>
          <w:rFonts w:ascii="Arial" w:hAnsi="Arial" w:cs="Arial"/>
        </w:rPr>
        <w:t xml:space="preserve">Rozdział 90001 Gospodarka ściekowa i ochrona wód </w:t>
      </w:r>
    </w:p>
    <w:p w:rsidR="005F2199" w:rsidRPr="005F2199" w:rsidRDefault="005F2199" w:rsidP="005F2199">
      <w:pPr>
        <w:spacing w:line="276" w:lineRule="auto"/>
        <w:rPr>
          <w:rFonts w:ascii="Arial" w:hAnsi="Arial" w:cs="Arial"/>
          <w:highlight w:val="cyan"/>
        </w:rPr>
      </w:pPr>
    </w:p>
    <w:p w:rsidR="005F2199" w:rsidRDefault="005F2199" w:rsidP="005F2199">
      <w:pPr>
        <w:spacing w:line="276" w:lineRule="auto"/>
        <w:rPr>
          <w:rFonts w:ascii="Arial" w:hAnsi="Arial" w:cs="Arial"/>
        </w:rPr>
      </w:pPr>
      <w:r w:rsidRPr="005F2199">
        <w:rPr>
          <w:rFonts w:ascii="Arial" w:hAnsi="Arial" w:cs="Arial"/>
        </w:rPr>
        <w:t>Środki w wysokości 30.000,00 zł zaplanowano na realizację umowy dotyczącej udostępniania kompleksowego systemu oprogramowania „Monitoring Ścieki Polskie”, który jest wsparciem monitoringu nieczystości ciekłych wytwarzanych na terenie miasta pochodzących z terenów nieskanalizowanych. W skład wchodzą: system Monitoring, system Zlewnia i system Asenizacja.</w:t>
      </w:r>
    </w:p>
    <w:p w:rsid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Rozdział 90002 Gospodarka odpadami komunalnymi </w:t>
      </w:r>
    </w:p>
    <w:p w:rsidR="005F2199" w:rsidRPr="005F2199" w:rsidRDefault="005F2199" w:rsidP="005F2199">
      <w:pPr>
        <w:spacing w:line="276" w:lineRule="auto"/>
        <w:rPr>
          <w:rFonts w:ascii="Arial" w:hAnsi="Arial" w:cs="Arial"/>
          <w:highlight w:val="cyan"/>
        </w:rPr>
      </w:pPr>
    </w:p>
    <w:p w:rsidR="005F2199" w:rsidRPr="005F2199" w:rsidRDefault="005F2199" w:rsidP="005F2199">
      <w:pPr>
        <w:spacing w:line="276" w:lineRule="auto"/>
        <w:rPr>
          <w:rFonts w:ascii="Arial" w:hAnsi="Arial" w:cs="Arial"/>
        </w:rPr>
      </w:pPr>
      <w:r w:rsidRPr="005F2199">
        <w:rPr>
          <w:rFonts w:ascii="Arial" w:hAnsi="Arial" w:cs="Arial"/>
        </w:rPr>
        <w:t>Na zadania realizowane w ramach tego rozdziału zaplanowano środki w wysokości 44.640.402,00 zł, z przeznaczeniem na:</w:t>
      </w:r>
    </w:p>
    <w:p w:rsidR="005F2199" w:rsidRPr="005F2199" w:rsidRDefault="005F2199" w:rsidP="005F2199">
      <w:pPr>
        <w:spacing w:line="276" w:lineRule="auto"/>
        <w:rPr>
          <w:rFonts w:ascii="Arial" w:hAnsi="Arial" w:cs="Arial"/>
        </w:rPr>
      </w:pPr>
      <w:r w:rsidRPr="005F2199">
        <w:rPr>
          <w:rFonts w:ascii="Arial" w:hAnsi="Arial" w:cs="Arial"/>
        </w:rPr>
        <w:t>1. Wydatki bieżące – 43.140.402,00 zł, w tym:</w:t>
      </w:r>
    </w:p>
    <w:p w:rsidR="005F2199" w:rsidRPr="005F2199" w:rsidRDefault="005F2199" w:rsidP="005F2199">
      <w:pPr>
        <w:spacing w:line="276" w:lineRule="auto"/>
        <w:rPr>
          <w:rFonts w:ascii="Arial" w:hAnsi="Arial" w:cs="Arial"/>
        </w:rPr>
      </w:pPr>
      <w:r w:rsidRPr="005F2199">
        <w:rPr>
          <w:rFonts w:ascii="Arial" w:hAnsi="Arial" w:cs="Arial"/>
        </w:rPr>
        <w:t>a) wynagrodzenia i składki od nich naliczane – 1.112.843,00 zł dla pracowników zatrudnionych do obsługi systemu gospodarowania odpadami komunalnymi,</w:t>
      </w:r>
    </w:p>
    <w:p w:rsidR="005F2199" w:rsidRPr="005F2199" w:rsidRDefault="005F2199" w:rsidP="005F2199">
      <w:pPr>
        <w:spacing w:line="276" w:lineRule="auto"/>
        <w:ind w:left="567" w:hanging="567"/>
        <w:rPr>
          <w:rFonts w:ascii="Arial" w:hAnsi="Arial" w:cs="Arial"/>
        </w:rPr>
      </w:pPr>
      <w:r w:rsidRPr="005F2199">
        <w:rPr>
          <w:rFonts w:ascii="Arial" w:hAnsi="Arial" w:cs="Arial"/>
        </w:rPr>
        <w:t>b) wydatki na realizację zadań statutowych – 42.027.559,00 zł, w tym:</w:t>
      </w:r>
    </w:p>
    <w:p w:rsidR="005F2199" w:rsidRPr="005F2199" w:rsidRDefault="005F2199" w:rsidP="005F2199">
      <w:pPr>
        <w:spacing w:line="276" w:lineRule="auto"/>
        <w:rPr>
          <w:rFonts w:ascii="Arial" w:hAnsi="Arial" w:cs="Arial"/>
        </w:rPr>
      </w:pPr>
      <w:r w:rsidRPr="005F2199">
        <w:rPr>
          <w:rFonts w:ascii="Arial" w:hAnsi="Arial" w:cs="Arial"/>
        </w:rPr>
        <w:t xml:space="preserve">- pokrycie kosztów odbioru i utylizacji odpadów komunalnych, zgodnie z ustawą o utrzymaniu czystości i porządku w gminach, kosztów administrowania strony internetowej dotyczącej gospodarki odpadami oraz kosztów świadczenia usługi asysty technicznej i konserwacji modułów KSON (Kompleksowy System Obsługi Nieczystości) i KAKSON (Księgowość Analityczna KSON) Systemu OTAGO, wydatki rzeczowe związane z utrzymaniem stanowisk pracy do obsługi systemu gospodarowania odpadami komunalnymi </w:t>
      </w:r>
    </w:p>
    <w:p w:rsidR="005F2199" w:rsidRDefault="005F2199" w:rsidP="005F2199">
      <w:pPr>
        <w:spacing w:line="276" w:lineRule="auto"/>
        <w:ind w:left="284" w:hanging="284"/>
        <w:rPr>
          <w:rFonts w:ascii="Arial" w:hAnsi="Arial" w:cs="Arial"/>
        </w:rPr>
      </w:pPr>
      <w:r w:rsidRPr="005F2199">
        <w:rPr>
          <w:rFonts w:ascii="Arial" w:hAnsi="Arial" w:cs="Arial"/>
        </w:rPr>
        <w:t xml:space="preserve">2. Wydatki majątkowe – 1.500.000,00 zł. </w:t>
      </w:r>
    </w:p>
    <w:p w:rsidR="005F2199" w:rsidRDefault="005F2199" w:rsidP="005F2199">
      <w:pPr>
        <w:spacing w:line="276" w:lineRule="auto"/>
        <w:ind w:left="284" w:hanging="284"/>
        <w:rPr>
          <w:rFonts w:ascii="Arial" w:hAnsi="Arial" w:cs="Arial"/>
        </w:rPr>
      </w:pPr>
    </w:p>
    <w:p w:rsidR="005F2199" w:rsidRPr="005F2199" w:rsidRDefault="005F2199" w:rsidP="005F2199">
      <w:pPr>
        <w:spacing w:line="276" w:lineRule="auto"/>
        <w:ind w:left="284" w:hanging="284"/>
        <w:rPr>
          <w:rFonts w:ascii="Arial" w:hAnsi="Arial" w:cs="Arial"/>
        </w:rPr>
      </w:pPr>
      <w:r w:rsidRPr="005F2199">
        <w:rPr>
          <w:rFonts w:ascii="Arial" w:hAnsi="Arial" w:cs="Arial"/>
        </w:rPr>
        <w:t xml:space="preserve">Rozdział 90003 Oczyszczanie miast i wsi </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Środki zaplanowano w wysokości 681 352,90 zł w tym:</w:t>
      </w:r>
    </w:p>
    <w:p w:rsidR="005F2199" w:rsidRPr="005F2199" w:rsidRDefault="005F2199" w:rsidP="005F2199">
      <w:pPr>
        <w:spacing w:line="276" w:lineRule="auto"/>
        <w:rPr>
          <w:rFonts w:ascii="Arial" w:hAnsi="Arial" w:cs="Arial"/>
        </w:rPr>
      </w:pPr>
      <w:r w:rsidRPr="005F2199">
        <w:rPr>
          <w:rFonts w:ascii="Arial" w:hAnsi="Arial" w:cs="Arial"/>
        </w:rPr>
        <w:t>1. Wydatki bieżące - 573.352,90 zł przeznaczono na pokrycie kosztów utrzymania czystości i porządku, w tym likwidacja dzikich wysypisk.</w:t>
      </w:r>
    </w:p>
    <w:p w:rsidR="00657BDD" w:rsidRDefault="005F2199" w:rsidP="00657BDD">
      <w:pPr>
        <w:spacing w:line="276" w:lineRule="auto"/>
        <w:rPr>
          <w:rFonts w:ascii="Arial" w:hAnsi="Arial" w:cs="Arial"/>
        </w:rPr>
      </w:pPr>
      <w:r w:rsidRPr="005F2199">
        <w:rPr>
          <w:rFonts w:ascii="Arial" w:hAnsi="Arial" w:cs="Arial"/>
        </w:rPr>
        <w:t xml:space="preserve">2. Wydatki majątkowe – 108.000,00 zł. </w:t>
      </w:r>
    </w:p>
    <w:p w:rsidR="00657BDD" w:rsidRDefault="00657BDD" w:rsidP="00657BDD">
      <w:pPr>
        <w:spacing w:line="276" w:lineRule="auto"/>
        <w:rPr>
          <w:rFonts w:ascii="Arial" w:hAnsi="Arial" w:cs="Arial"/>
        </w:rPr>
      </w:pPr>
    </w:p>
    <w:p w:rsidR="005F2199" w:rsidRPr="00657BDD" w:rsidRDefault="005F2199" w:rsidP="00657BDD">
      <w:pPr>
        <w:spacing w:line="276" w:lineRule="auto"/>
        <w:rPr>
          <w:rFonts w:ascii="Arial" w:hAnsi="Arial" w:cs="Arial"/>
        </w:rPr>
      </w:pPr>
      <w:r w:rsidRPr="005F2199">
        <w:rPr>
          <w:rFonts w:ascii="Arial" w:hAnsi="Arial" w:cs="Arial"/>
        </w:rPr>
        <w:t xml:space="preserve">Rozdział 90004 Utrzymanie zieleni w miastach i gminach </w:t>
      </w:r>
    </w:p>
    <w:p w:rsidR="005F2199" w:rsidRPr="005F2199" w:rsidRDefault="005F2199" w:rsidP="005F2199">
      <w:pPr>
        <w:spacing w:line="276" w:lineRule="auto"/>
        <w:rPr>
          <w:rFonts w:ascii="Arial" w:hAnsi="Arial" w:cs="Arial"/>
          <w:highlight w:val="cyan"/>
        </w:rPr>
      </w:pPr>
    </w:p>
    <w:p w:rsidR="005F2199" w:rsidRPr="005F2199" w:rsidRDefault="005F2199" w:rsidP="005F2199">
      <w:pPr>
        <w:spacing w:line="276" w:lineRule="auto"/>
        <w:rPr>
          <w:rFonts w:ascii="Arial" w:hAnsi="Arial" w:cs="Arial"/>
        </w:rPr>
      </w:pPr>
      <w:r w:rsidRPr="005F2199">
        <w:rPr>
          <w:rFonts w:ascii="Arial" w:hAnsi="Arial" w:cs="Arial"/>
        </w:rPr>
        <w:t>Zaplanowano środki w wysokości 3.283.864,00 zł w tym:</w:t>
      </w:r>
    </w:p>
    <w:p w:rsidR="005F2199" w:rsidRPr="005F2199" w:rsidRDefault="005F2199" w:rsidP="005F2199">
      <w:pPr>
        <w:spacing w:line="276" w:lineRule="auto"/>
        <w:rPr>
          <w:rFonts w:ascii="Arial" w:hAnsi="Arial" w:cs="Arial"/>
        </w:rPr>
      </w:pPr>
      <w:r w:rsidRPr="005F2199">
        <w:rPr>
          <w:rFonts w:ascii="Arial" w:hAnsi="Arial" w:cs="Arial"/>
        </w:rPr>
        <w:t xml:space="preserve">1. Wydatki bieżące – 3.001.864,00 zł na bieżące utrzymanie i konserwację terenów zieleni miejskiej. </w:t>
      </w:r>
    </w:p>
    <w:p w:rsidR="00657BDD" w:rsidRDefault="005F2199" w:rsidP="00657BDD">
      <w:pPr>
        <w:spacing w:line="276" w:lineRule="auto"/>
        <w:rPr>
          <w:rFonts w:ascii="Arial" w:hAnsi="Arial" w:cs="Arial"/>
        </w:rPr>
      </w:pPr>
      <w:r w:rsidRPr="005F2199">
        <w:rPr>
          <w:rFonts w:ascii="Arial" w:hAnsi="Arial" w:cs="Arial"/>
        </w:rPr>
        <w:t>2. Wydatki majątkowe – 282.000,00 zł.</w:t>
      </w:r>
    </w:p>
    <w:p w:rsidR="00657BDD" w:rsidRDefault="00657BDD" w:rsidP="00657BDD">
      <w:pPr>
        <w:spacing w:line="276" w:lineRule="auto"/>
        <w:rPr>
          <w:rFonts w:ascii="Arial" w:hAnsi="Arial" w:cs="Arial"/>
        </w:rPr>
      </w:pPr>
    </w:p>
    <w:p w:rsidR="005F2199" w:rsidRPr="00657BDD" w:rsidRDefault="005F2199" w:rsidP="00657BDD">
      <w:pPr>
        <w:spacing w:line="276" w:lineRule="auto"/>
        <w:rPr>
          <w:rFonts w:ascii="Arial" w:hAnsi="Arial" w:cs="Arial"/>
        </w:rPr>
      </w:pPr>
      <w:r w:rsidRPr="005F2199">
        <w:rPr>
          <w:rFonts w:ascii="Arial" w:hAnsi="Arial" w:cs="Arial"/>
        </w:rPr>
        <w:t xml:space="preserve">Rozdział 90005 Ochrona powietrza atmosferycznego i klimatu </w:t>
      </w:r>
    </w:p>
    <w:p w:rsidR="005F2199" w:rsidRPr="005F2199" w:rsidRDefault="005F2199" w:rsidP="005F2199">
      <w:pPr>
        <w:spacing w:line="276" w:lineRule="auto"/>
        <w:rPr>
          <w:rFonts w:ascii="Arial" w:hAnsi="Arial" w:cs="Arial"/>
          <w:highlight w:val="cyan"/>
        </w:rPr>
      </w:pPr>
    </w:p>
    <w:p w:rsidR="005F2199" w:rsidRPr="005F2199" w:rsidRDefault="005F2199" w:rsidP="005F2199">
      <w:pPr>
        <w:spacing w:line="276" w:lineRule="auto"/>
        <w:rPr>
          <w:rFonts w:ascii="Arial" w:hAnsi="Arial" w:cs="Arial"/>
        </w:rPr>
      </w:pPr>
      <w:r w:rsidRPr="005F2199">
        <w:rPr>
          <w:rFonts w:ascii="Arial" w:hAnsi="Arial" w:cs="Arial"/>
        </w:rPr>
        <w:t>Zaplanowano środki w wysokości 19.605.375,56 zł z przeznaczeniem na:</w:t>
      </w:r>
    </w:p>
    <w:p w:rsidR="005F2199" w:rsidRPr="005F2199" w:rsidRDefault="005F2199" w:rsidP="005F2199">
      <w:pPr>
        <w:spacing w:line="276" w:lineRule="auto"/>
        <w:rPr>
          <w:rFonts w:ascii="Arial" w:hAnsi="Arial" w:cs="Arial"/>
        </w:rPr>
      </w:pPr>
      <w:bookmarkStart w:id="25" w:name="_Hlk213848752"/>
      <w:r w:rsidRPr="005F2199">
        <w:rPr>
          <w:rFonts w:ascii="Arial" w:hAnsi="Arial" w:cs="Arial"/>
        </w:rPr>
        <w:t>1. Wydatki bieżące - 749.986,56 zł, w tym:</w:t>
      </w:r>
    </w:p>
    <w:bookmarkEnd w:id="25"/>
    <w:p w:rsidR="005F2199" w:rsidRPr="005F2199" w:rsidRDefault="005F2199" w:rsidP="005F2199">
      <w:pPr>
        <w:spacing w:line="276" w:lineRule="auto"/>
        <w:rPr>
          <w:rFonts w:ascii="Arial" w:hAnsi="Arial" w:cs="Arial"/>
        </w:rPr>
      </w:pPr>
      <w:r w:rsidRPr="005F2199">
        <w:rPr>
          <w:rFonts w:ascii="Arial" w:hAnsi="Arial" w:cs="Arial"/>
        </w:rPr>
        <w:lastRenderedPageBreak/>
        <w:t xml:space="preserve">- na funkcjonowanie Gminnego Punktu </w:t>
      </w:r>
      <w:proofErr w:type="spellStart"/>
      <w:r w:rsidRPr="005F2199">
        <w:rPr>
          <w:rFonts w:ascii="Arial" w:hAnsi="Arial" w:cs="Arial"/>
        </w:rPr>
        <w:t>Konsultacyjno</w:t>
      </w:r>
      <w:proofErr w:type="spellEnd"/>
      <w:r w:rsidRPr="005F2199">
        <w:rPr>
          <w:rFonts w:ascii="Arial" w:hAnsi="Arial" w:cs="Arial"/>
        </w:rPr>
        <w:t xml:space="preserve"> – Informacyjnego „Czyste Powietrze” (zgodnie z Porozumieniem z </w:t>
      </w:r>
      <w:proofErr w:type="spellStart"/>
      <w:r w:rsidRPr="005F2199">
        <w:rPr>
          <w:rFonts w:ascii="Arial" w:hAnsi="Arial" w:cs="Arial"/>
        </w:rPr>
        <w:t>WFOŚiGW</w:t>
      </w:r>
      <w:proofErr w:type="spellEnd"/>
      <w:r w:rsidRPr="005F2199">
        <w:rPr>
          <w:rFonts w:ascii="Arial" w:hAnsi="Arial" w:cs="Arial"/>
        </w:rPr>
        <w:t>) oraz na pokrycie kosztów opracowania analiz związanych z dekarbonizacją, OZE i efektywnością energetyczną – 242.431,56</w:t>
      </w:r>
      <w:r w:rsidRPr="005F2199">
        <w:rPr>
          <w:rFonts w:ascii="Arial" w:hAnsi="Arial" w:cs="Arial"/>
          <w:iCs/>
        </w:rPr>
        <w:t xml:space="preserve"> </w:t>
      </w:r>
      <w:r w:rsidRPr="005F2199">
        <w:rPr>
          <w:rFonts w:ascii="Arial" w:hAnsi="Arial" w:cs="Arial"/>
        </w:rPr>
        <w:t>zł,</w:t>
      </w:r>
    </w:p>
    <w:p w:rsidR="005F2199" w:rsidRPr="005F2199" w:rsidRDefault="005F2199" w:rsidP="005F2199">
      <w:pPr>
        <w:spacing w:line="276" w:lineRule="auto"/>
        <w:rPr>
          <w:rFonts w:ascii="Arial" w:hAnsi="Arial" w:cs="Arial"/>
        </w:rPr>
      </w:pPr>
      <w:r w:rsidRPr="005F2199">
        <w:rPr>
          <w:rFonts w:ascii="Arial" w:hAnsi="Arial" w:cs="Arial"/>
        </w:rPr>
        <w:t>- na strategiczną mapę hałasu dla Gminy Miasto Włocławek wraz z opracowaniem założeń do programu ochrony środowiska przed hałasem – 360.000,00 zł</w:t>
      </w:r>
    </w:p>
    <w:p w:rsidR="005F2199" w:rsidRPr="005F2199" w:rsidRDefault="005F2199" w:rsidP="005F2199">
      <w:pPr>
        <w:spacing w:line="276" w:lineRule="auto"/>
        <w:ind w:left="426" w:hanging="426"/>
        <w:rPr>
          <w:rFonts w:ascii="Arial" w:hAnsi="Arial" w:cs="Arial"/>
        </w:rPr>
      </w:pPr>
      <w:r w:rsidRPr="005F2199">
        <w:rPr>
          <w:rFonts w:ascii="Arial" w:hAnsi="Arial" w:cs="Arial"/>
        </w:rPr>
        <w:t>- na opracowanie Miejskiego Planu Adaptacji do zmian klimatu (MPA) – 130.000,00 zł</w:t>
      </w:r>
    </w:p>
    <w:p w:rsidR="005F2199" w:rsidRPr="005F2199" w:rsidRDefault="005F2199" w:rsidP="005F2199">
      <w:pPr>
        <w:spacing w:line="276" w:lineRule="auto"/>
        <w:rPr>
          <w:rFonts w:ascii="Arial" w:hAnsi="Arial" w:cs="Arial"/>
        </w:rPr>
      </w:pPr>
      <w:r w:rsidRPr="005F2199">
        <w:rPr>
          <w:rFonts w:ascii="Arial" w:hAnsi="Arial" w:cs="Arial"/>
        </w:rPr>
        <w:t>- na dodatki dla pracowników zajmujących się realizacją projektu pn. „Dekarbonizacja systemu ciepłowniczego miasta – etap I” – 17.555,00 zł.</w:t>
      </w:r>
    </w:p>
    <w:p w:rsidR="00657BDD" w:rsidRDefault="005F2199" w:rsidP="00657BDD">
      <w:pPr>
        <w:spacing w:line="276" w:lineRule="auto"/>
        <w:rPr>
          <w:rFonts w:ascii="Arial" w:hAnsi="Arial" w:cs="Arial"/>
        </w:rPr>
      </w:pPr>
      <w:r w:rsidRPr="005F2199">
        <w:rPr>
          <w:rFonts w:ascii="Arial" w:hAnsi="Arial" w:cs="Arial"/>
        </w:rPr>
        <w:t>2. Wydatki majątkowe – 18.855.389,00zł.</w:t>
      </w:r>
    </w:p>
    <w:p w:rsidR="00657BDD" w:rsidRDefault="00657BDD" w:rsidP="00657BDD">
      <w:pPr>
        <w:spacing w:line="276" w:lineRule="auto"/>
        <w:rPr>
          <w:rFonts w:ascii="Arial" w:hAnsi="Arial" w:cs="Arial"/>
        </w:rPr>
      </w:pPr>
    </w:p>
    <w:p w:rsidR="005F2199" w:rsidRPr="00657BDD" w:rsidRDefault="005F2199" w:rsidP="00657BDD">
      <w:pPr>
        <w:spacing w:line="276" w:lineRule="auto"/>
        <w:rPr>
          <w:rFonts w:ascii="Arial" w:hAnsi="Arial" w:cs="Arial"/>
        </w:rPr>
      </w:pPr>
      <w:r w:rsidRPr="005F2199">
        <w:rPr>
          <w:rFonts w:ascii="Arial" w:hAnsi="Arial" w:cs="Arial"/>
        </w:rPr>
        <w:t xml:space="preserve">Rozdział 90013 Schroniska dla zwierząt </w:t>
      </w:r>
    </w:p>
    <w:p w:rsidR="005F2199" w:rsidRPr="005F2199" w:rsidRDefault="005F2199" w:rsidP="005F2199">
      <w:pPr>
        <w:keepNext/>
        <w:tabs>
          <w:tab w:val="right" w:pos="7371"/>
        </w:tabs>
        <w:spacing w:line="276" w:lineRule="auto"/>
        <w:outlineLvl w:val="2"/>
        <w:rPr>
          <w:rFonts w:ascii="Arial" w:hAnsi="Arial" w:cs="Arial"/>
          <w:highlight w:val="cyan"/>
        </w:rPr>
      </w:pPr>
    </w:p>
    <w:p w:rsidR="005F2199" w:rsidRPr="005F2199" w:rsidRDefault="005F2199" w:rsidP="005F2199">
      <w:pPr>
        <w:keepNext/>
        <w:tabs>
          <w:tab w:val="right" w:pos="7371"/>
        </w:tabs>
        <w:spacing w:line="276" w:lineRule="auto"/>
        <w:outlineLvl w:val="2"/>
        <w:rPr>
          <w:rFonts w:ascii="Arial" w:hAnsi="Arial" w:cs="Arial"/>
        </w:rPr>
      </w:pPr>
      <w:r w:rsidRPr="005F2199">
        <w:rPr>
          <w:rFonts w:ascii="Arial" w:hAnsi="Arial" w:cs="Arial"/>
        </w:rPr>
        <w:t>Na działalność Schroniska dla Zwierząt zaplanowano kwotę 2.552.392,00 zł z przeznaczeniem na:</w:t>
      </w:r>
    </w:p>
    <w:p w:rsidR="005F2199" w:rsidRPr="005F2199" w:rsidRDefault="005F2199" w:rsidP="005F2199">
      <w:pPr>
        <w:spacing w:line="276" w:lineRule="auto"/>
        <w:rPr>
          <w:rFonts w:ascii="Arial" w:hAnsi="Arial" w:cs="Arial"/>
        </w:rPr>
      </w:pPr>
      <w:r w:rsidRPr="005F2199">
        <w:rPr>
          <w:rFonts w:ascii="Arial" w:hAnsi="Arial" w:cs="Arial"/>
        </w:rPr>
        <w:t>1. Wydatki bieżące – 2.382.392,00 zł, w tym:</w:t>
      </w:r>
    </w:p>
    <w:p w:rsidR="005F2199" w:rsidRPr="005F2199" w:rsidRDefault="005F2199" w:rsidP="005F2199">
      <w:pPr>
        <w:spacing w:line="276" w:lineRule="auto"/>
        <w:rPr>
          <w:rFonts w:ascii="Arial" w:hAnsi="Arial" w:cs="Arial"/>
        </w:rPr>
      </w:pPr>
      <w:r w:rsidRPr="005F2199">
        <w:rPr>
          <w:rFonts w:ascii="Arial" w:hAnsi="Arial" w:cs="Arial"/>
        </w:rPr>
        <w:t>a) świadczenia na rzecz osób fizycznych – 7.353,00 zł (świadczenia rzeczowe wynikające z przepisów bhp),</w:t>
      </w:r>
    </w:p>
    <w:p w:rsidR="005F2199" w:rsidRPr="005F2199" w:rsidRDefault="005F2199" w:rsidP="005F2199">
      <w:pPr>
        <w:spacing w:line="276" w:lineRule="auto"/>
        <w:ind w:left="426" w:hanging="426"/>
        <w:rPr>
          <w:rFonts w:ascii="Arial" w:hAnsi="Arial" w:cs="Arial"/>
        </w:rPr>
      </w:pPr>
      <w:r w:rsidRPr="005F2199">
        <w:rPr>
          <w:rFonts w:ascii="Arial" w:hAnsi="Arial" w:cs="Arial"/>
        </w:rPr>
        <w:t>b) wynagrodzenia i składki od nich naliczane – 1.716.119,00 zł,</w:t>
      </w:r>
    </w:p>
    <w:p w:rsidR="005F2199" w:rsidRPr="005F2199" w:rsidRDefault="005F2199" w:rsidP="005F2199">
      <w:pPr>
        <w:spacing w:line="276" w:lineRule="auto"/>
        <w:rPr>
          <w:rFonts w:ascii="Arial" w:hAnsi="Arial" w:cs="Arial"/>
        </w:rPr>
      </w:pPr>
      <w:r w:rsidRPr="005F2199">
        <w:rPr>
          <w:rFonts w:ascii="Arial" w:hAnsi="Arial" w:cs="Arial"/>
        </w:rPr>
        <w:t>c) wydatki na realizację zadań statutowych – 658.920,00 zł na bieżące funkcjonowanie jednostki.</w:t>
      </w:r>
    </w:p>
    <w:p w:rsidR="00657BDD" w:rsidRDefault="005F2199" w:rsidP="00657BDD">
      <w:pPr>
        <w:spacing w:line="276" w:lineRule="auto"/>
        <w:rPr>
          <w:rFonts w:ascii="Arial" w:hAnsi="Arial" w:cs="Arial"/>
        </w:rPr>
      </w:pPr>
      <w:r w:rsidRPr="005F2199">
        <w:rPr>
          <w:rFonts w:ascii="Arial" w:hAnsi="Arial" w:cs="Arial"/>
        </w:rPr>
        <w:t>2. Wydatki majątkowe – 170.000,00 zł.</w:t>
      </w:r>
    </w:p>
    <w:p w:rsidR="00657BDD" w:rsidRDefault="00657BDD" w:rsidP="00657BDD">
      <w:pPr>
        <w:spacing w:line="276" w:lineRule="auto"/>
        <w:rPr>
          <w:rFonts w:ascii="Arial" w:hAnsi="Arial" w:cs="Arial"/>
        </w:rPr>
      </w:pPr>
    </w:p>
    <w:p w:rsidR="005F2199" w:rsidRPr="00657BDD" w:rsidRDefault="005F2199" w:rsidP="00657BDD">
      <w:pPr>
        <w:spacing w:line="276" w:lineRule="auto"/>
        <w:rPr>
          <w:rFonts w:ascii="Arial" w:hAnsi="Arial" w:cs="Arial"/>
        </w:rPr>
      </w:pPr>
      <w:r w:rsidRPr="005F2199">
        <w:rPr>
          <w:rFonts w:ascii="Arial" w:hAnsi="Arial" w:cs="Arial"/>
        </w:rPr>
        <w:t xml:space="preserve">Rozdział 90015 Oświetlenie ulic, placów i dróg </w:t>
      </w:r>
    </w:p>
    <w:p w:rsidR="005F2199" w:rsidRPr="005F2199" w:rsidRDefault="005F2199" w:rsidP="005F2199">
      <w:pPr>
        <w:tabs>
          <w:tab w:val="right" w:pos="7371"/>
        </w:tabs>
        <w:spacing w:line="276" w:lineRule="auto"/>
        <w:rPr>
          <w:rFonts w:ascii="Arial" w:hAnsi="Arial" w:cs="Arial"/>
        </w:rPr>
      </w:pPr>
    </w:p>
    <w:p w:rsidR="005F2199" w:rsidRPr="005F2199" w:rsidRDefault="005F2199" w:rsidP="005F2199">
      <w:pPr>
        <w:tabs>
          <w:tab w:val="right" w:pos="7371"/>
        </w:tabs>
        <w:spacing w:line="276" w:lineRule="auto"/>
        <w:rPr>
          <w:rFonts w:ascii="Arial" w:hAnsi="Arial" w:cs="Arial"/>
        </w:rPr>
      </w:pPr>
      <w:r w:rsidRPr="005F2199">
        <w:rPr>
          <w:rFonts w:ascii="Arial" w:hAnsi="Arial" w:cs="Arial"/>
        </w:rPr>
        <w:t>Na oświetlenie ulic zaplanowano środki w wysokości 9.526.218,00</w:t>
      </w:r>
      <w:r w:rsidRPr="005F2199">
        <w:rPr>
          <w:rFonts w:ascii="Arial" w:hAnsi="Arial" w:cs="Arial"/>
          <w:iCs/>
        </w:rPr>
        <w:t xml:space="preserve"> </w:t>
      </w:r>
      <w:r w:rsidRPr="005F2199">
        <w:rPr>
          <w:rFonts w:ascii="Arial" w:hAnsi="Arial" w:cs="Arial"/>
        </w:rPr>
        <w:t>zł, w tym na:</w:t>
      </w:r>
    </w:p>
    <w:p w:rsidR="005F2199" w:rsidRPr="005F2199" w:rsidRDefault="005F2199" w:rsidP="005F2199">
      <w:pPr>
        <w:tabs>
          <w:tab w:val="right" w:pos="7371"/>
        </w:tabs>
        <w:spacing w:line="276" w:lineRule="auto"/>
        <w:rPr>
          <w:rFonts w:ascii="Arial" w:hAnsi="Arial" w:cs="Arial"/>
          <w:iCs/>
        </w:rPr>
      </w:pPr>
      <w:r w:rsidRPr="005F2199">
        <w:rPr>
          <w:rFonts w:ascii="Arial" w:hAnsi="Arial" w:cs="Arial"/>
        </w:rPr>
        <w:t>1. Wydatki bieżące – 8.607.768,00</w:t>
      </w:r>
      <w:r w:rsidRPr="005F2199">
        <w:rPr>
          <w:rFonts w:ascii="Arial" w:hAnsi="Arial" w:cs="Arial"/>
          <w:iCs/>
        </w:rPr>
        <w:t xml:space="preserve"> </w:t>
      </w:r>
      <w:r w:rsidRPr="005F2199">
        <w:rPr>
          <w:rFonts w:ascii="Arial" w:hAnsi="Arial" w:cs="Arial"/>
        </w:rPr>
        <w:t xml:space="preserve">zł na pokrycie kosztów zużycia energii, utrzymanie i konserwację opraw oświetlenia ulicznego i iluminacji obiektów, zapewnienia dostępu oraz utrzymania systemu zdalnego monitorowania i zarządzania oświetleniem ulicznym przy pomocy sterowników </w:t>
      </w:r>
      <w:proofErr w:type="spellStart"/>
      <w:r w:rsidRPr="005F2199">
        <w:rPr>
          <w:rFonts w:ascii="Arial" w:hAnsi="Arial" w:cs="Arial"/>
        </w:rPr>
        <w:t>CPAnet</w:t>
      </w:r>
      <w:proofErr w:type="spellEnd"/>
      <w:r w:rsidRPr="005F2199">
        <w:rPr>
          <w:rFonts w:ascii="Arial" w:hAnsi="Arial" w:cs="Arial"/>
        </w:rPr>
        <w:t xml:space="preserve"> oraz sporządzenia i opracowania dokumentacji dla potrzeb przeprowadzenia przetargu na dostawę energii elektrycznej dla jednostek organizacyjnych Gminy Miasto Włocławek, a także oświetlenia ulicznego i sygnalizacji świetlnej.</w:t>
      </w:r>
    </w:p>
    <w:p w:rsidR="00657BDD" w:rsidRDefault="005F2199" w:rsidP="00657BDD">
      <w:pPr>
        <w:spacing w:line="276" w:lineRule="auto"/>
        <w:ind w:left="284" w:hanging="284"/>
        <w:rPr>
          <w:rFonts w:ascii="Arial" w:hAnsi="Arial" w:cs="Arial"/>
        </w:rPr>
      </w:pPr>
      <w:r w:rsidRPr="005F2199">
        <w:rPr>
          <w:rFonts w:ascii="Arial" w:hAnsi="Arial" w:cs="Arial"/>
        </w:rPr>
        <w:t xml:space="preserve">2. Wydatki majątkowe – 918.450,00 zł. </w:t>
      </w:r>
    </w:p>
    <w:p w:rsidR="00657BDD" w:rsidRDefault="00657BDD" w:rsidP="00657BDD">
      <w:pPr>
        <w:spacing w:line="276" w:lineRule="auto"/>
        <w:ind w:left="284" w:hanging="284"/>
        <w:rPr>
          <w:rFonts w:ascii="Arial" w:hAnsi="Arial" w:cs="Arial"/>
        </w:rPr>
      </w:pPr>
    </w:p>
    <w:p w:rsidR="005F2199" w:rsidRPr="00657BDD" w:rsidRDefault="005F2199" w:rsidP="00657BDD">
      <w:pPr>
        <w:spacing w:line="276" w:lineRule="auto"/>
        <w:ind w:left="284" w:hanging="284"/>
        <w:rPr>
          <w:rFonts w:ascii="Arial" w:hAnsi="Arial" w:cs="Arial"/>
        </w:rPr>
      </w:pPr>
      <w:r w:rsidRPr="005F2199">
        <w:rPr>
          <w:rFonts w:ascii="Arial" w:hAnsi="Arial" w:cs="Arial"/>
        </w:rPr>
        <w:t xml:space="preserve">Rozdział 90026 Pozostałe działania związane z gospodarką odpadami </w:t>
      </w:r>
    </w:p>
    <w:p w:rsidR="005F2199" w:rsidRPr="005F2199" w:rsidRDefault="005F2199" w:rsidP="005F2199">
      <w:pPr>
        <w:spacing w:line="276" w:lineRule="auto"/>
        <w:rPr>
          <w:rFonts w:ascii="Arial" w:hAnsi="Arial" w:cs="Arial"/>
          <w:highlight w:val="cyan"/>
        </w:rPr>
      </w:pPr>
    </w:p>
    <w:p w:rsidR="00657BDD" w:rsidRDefault="005F2199" w:rsidP="00657BDD">
      <w:pPr>
        <w:spacing w:line="276" w:lineRule="auto"/>
        <w:rPr>
          <w:rFonts w:ascii="Arial" w:hAnsi="Arial" w:cs="Arial"/>
        </w:rPr>
      </w:pPr>
      <w:r w:rsidRPr="005F2199">
        <w:rPr>
          <w:rFonts w:ascii="Arial" w:hAnsi="Arial" w:cs="Arial"/>
        </w:rPr>
        <w:t>Zaplanowano środki w wysokości 60.000,00 zł z przeznaczeniem na pokrycie kosztów usuwania wyrobów zawierających azbest.</w:t>
      </w:r>
    </w:p>
    <w:p w:rsidR="00657BDD" w:rsidRDefault="00657BDD" w:rsidP="00657BDD">
      <w:pPr>
        <w:spacing w:line="276" w:lineRule="auto"/>
        <w:rPr>
          <w:rFonts w:ascii="Arial" w:hAnsi="Arial" w:cs="Arial"/>
        </w:rPr>
      </w:pPr>
    </w:p>
    <w:p w:rsidR="005F2199" w:rsidRPr="00657BDD" w:rsidRDefault="005F2199" w:rsidP="00657BDD">
      <w:pPr>
        <w:spacing w:line="276" w:lineRule="auto"/>
        <w:rPr>
          <w:rFonts w:ascii="Arial" w:hAnsi="Arial" w:cs="Arial"/>
        </w:rPr>
      </w:pPr>
      <w:r w:rsidRPr="005F2199">
        <w:rPr>
          <w:rFonts w:ascii="Arial" w:hAnsi="Arial" w:cs="Arial"/>
        </w:rPr>
        <w:t xml:space="preserve">Rozdział 90095 Pozostała działalność </w:t>
      </w:r>
    </w:p>
    <w:p w:rsidR="005F2199" w:rsidRPr="005F2199" w:rsidRDefault="005F2199" w:rsidP="005F2199">
      <w:pPr>
        <w:tabs>
          <w:tab w:val="right" w:pos="7371"/>
        </w:tabs>
        <w:spacing w:line="276" w:lineRule="auto"/>
        <w:rPr>
          <w:rFonts w:ascii="Arial" w:hAnsi="Arial" w:cs="Arial"/>
        </w:rPr>
      </w:pPr>
    </w:p>
    <w:p w:rsidR="005F2199" w:rsidRPr="005F2199" w:rsidRDefault="005F2199" w:rsidP="005F2199">
      <w:pPr>
        <w:tabs>
          <w:tab w:val="right" w:pos="7371"/>
        </w:tabs>
        <w:spacing w:line="276" w:lineRule="auto"/>
        <w:rPr>
          <w:rFonts w:ascii="Arial" w:hAnsi="Arial" w:cs="Arial"/>
        </w:rPr>
      </w:pPr>
      <w:r w:rsidRPr="005F2199">
        <w:rPr>
          <w:rFonts w:ascii="Arial" w:hAnsi="Arial" w:cs="Arial"/>
        </w:rPr>
        <w:lastRenderedPageBreak/>
        <w:t>Na zadania tego rozdziału zaplanowano środki w wysokości 20.343.481,75</w:t>
      </w:r>
      <w:r w:rsidRPr="005F2199">
        <w:rPr>
          <w:rFonts w:ascii="Arial" w:hAnsi="Arial" w:cs="Arial"/>
          <w:iCs/>
        </w:rPr>
        <w:t xml:space="preserve"> </w:t>
      </w:r>
      <w:r w:rsidRPr="005F2199">
        <w:rPr>
          <w:rFonts w:ascii="Arial" w:hAnsi="Arial" w:cs="Arial"/>
        </w:rPr>
        <w:t>zł, w tym na:</w:t>
      </w:r>
    </w:p>
    <w:p w:rsidR="005F2199" w:rsidRPr="005F2199" w:rsidRDefault="005F2199" w:rsidP="005F2199">
      <w:pPr>
        <w:spacing w:line="276" w:lineRule="auto"/>
        <w:ind w:left="284" w:hanging="284"/>
        <w:rPr>
          <w:rFonts w:ascii="Arial" w:hAnsi="Arial" w:cs="Arial"/>
        </w:rPr>
      </w:pPr>
      <w:r w:rsidRPr="005F2199">
        <w:rPr>
          <w:rFonts w:ascii="Arial" w:hAnsi="Arial" w:cs="Arial"/>
        </w:rPr>
        <w:t>1. wydatki bieżące – 6 009 538,75 zł, z tego m in. na:</w:t>
      </w:r>
    </w:p>
    <w:p w:rsidR="005F2199" w:rsidRPr="005F2199" w:rsidRDefault="005F2199" w:rsidP="005F2199">
      <w:pPr>
        <w:spacing w:line="276" w:lineRule="auto"/>
        <w:rPr>
          <w:rFonts w:ascii="Arial" w:hAnsi="Arial" w:cs="Arial"/>
        </w:rPr>
      </w:pPr>
      <w:r w:rsidRPr="005F2199">
        <w:rPr>
          <w:rFonts w:ascii="Arial" w:hAnsi="Arial" w:cs="Arial"/>
        </w:rPr>
        <w:t>- funkcjonowanie Miejskiego Zarządu Dróg i Zieleni – 369.300,00 zł na wydatki związane z bieżącym funkcjonowaniem jednostki,</w:t>
      </w:r>
    </w:p>
    <w:p w:rsidR="005F2199" w:rsidRPr="005F2199" w:rsidRDefault="005F2199" w:rsidP="005F2199">
      <w:pPr>
        <w:spacing w:line="276" w:lineRule="auto"/>
        <w:rPr>
          <w:rFonts w:ascii="Arial" w:hAnsi="Arial" w:cs="Arial"/>
        </w:rPr>
      </w:pPr>
      <w:r w:rsidRPr="005F2199">
        <w:rPr>
          <w:rFonts w:ascii="Arial" w:hAnsi="Arial" w:cs="Arial"/>
        </w:rPr>
        <w:t xml:space="preserve">- pokrycie kosztów zarządzania i administrowania Włocławską Strefą Rozwoju Gospodarczego -Park Przemysłowo – Technologicznego – 339.600,00 zł, </w:t>
      </w:r>
    </w:p>
    <w:p w:rsidR="005F2199" w:rsidRPr="005F2199" w:rsidRDefault="005F2199" w:rsidP="005F2199">
      <w:pPr>
        <w:spacing w:line="276" w:lineRule="auto"/>
        <w:rPr>
          <w:rFonts w:ascii="Arial" w:hAnsi="Arial" w:cs="Arial"/>
        </w:rPr>
      </w:pPr>
      <w:r w:rsidRPr="005F2199">
        <w:rPr>
          <w:rFonts w:ascii="Arial" w:hAnsi="Arial" w:cs="Arial"/>
        </w:rPr>
        <w:t>- pokrycie kosztów administrowania Włocławskim Inkubatorem Innowacji i Przedsiębiorczości – 2.413.464,28 zł,</w:t>
      </w:r>
    </w:p>
    <w:p w:rsidR="005F2199" w:rsidRPr="005F2199" w:rsidRDefault="005F2199" w:rsidP="005F2199">
      <w:pPr>
        <w:spacing w:line="276" w:lineRule="auto"/>
        <w:ind w:left="709" w:hanging="709"/>
        <w:rPr>
          <w:rFonts w:ascii="Arial" w:hAnsi="Arial" w:cs="Arial"/>
        </w:rPr>
      </w:pPr>
      <w:r w:rsidRPr="005F2199">
        <w:rPr>
          <w:rFonts w:ascii="Arial" w:hAnsi="Arial" w:cs="Arial"/>
        </w:rPr>
        <w:t>- zadania realizowane przez Administrację Zasobów Komunalnych – 1.734.154,47</w:t>
      </w:r>
      <w:r w:rsidRPr="005F2199">
        <w:rPr>
          <w:rFonts w:ascii="Arial" w:hAnsi="Arial" w:cs="Arial"/>
          <w:iCs/>
        </w:rPr>
        <w:t xml:space="preserve"> </w:t>
      </w:r>
      <w:r w:rsidRPr="005F2199">
        <w:rPr>
          <w:rFonts w:ascii="Arial" w:hAnsi="Arial" w:cs="Arial"/>
        </w:rPr>
        <w:t>zł,</w:t>
      </w:r>
    </w:p>
    <w:p w:rsidR="005F2199" w:rsidRPr="005F2199" w:rsidRDefault="005F2199" w:rsidP="005F2199">
      <w:pPr>
        <w:spacing w:line="276" w:lineRule="auto"/>
        <w:rPr>
          <w:rFonts w:ascii="Arial" w:hAnsi="Arial" w:cs="Arial"/>
        </w:rPr>
      </w:pPr>
      <w:r w:rsidRPr="005F2199">
        <w:rPr>
          <w:rFonts w:ascii="Arial" w:hAnsi="Arial" w:cs="Arial"/>
        </w:rPr>
        <w:t>- konserwacje i remonty urządzeń i obiektów komunalnych, zakup ławek, koszty poboru wody z hydrantów przeciwpożarowych, fontann i na tzw. kurtyny wodne, utrzymanie i konserwacja placów zabaw, obsługa kabin sanitarnych koszty ekspertyz i opinii, przeglądy okresowe obiektów komunalnych, ubezpieczenie mienia - 459.000,00 zł,</w:t>
      </w:r>
    </w:p>
    <w:p w:rsidR="005F2199" w:rsidRPr="005F2199" w:rsidRDefault="005F2199" w:rsidP="005F2199">
      <w:pPr>
        <w:spacing w:line="276" w:lineRule="auto"/>
        <w:rPr>
          <w:rFonts w:ascii="Arial" w:hAnsi="Arial" w:cs="Arial"/>
        </w:rPr>
      </w:pPr>
      <w:r w:rsidRPr="005F2199">
        <w:rPr>
          <w:rFonts w:ascii="Arial" w:hAnsi="Arial" w:cs="Arial"/>
        </w:rPr>
        <w:t>- pokrycie kosztów monitoringu oraz zwalczania owadów – meszek i komarów - 220.000,00 zł,</w:t>
      </w:r>
    </w:p>
    <w:p w:rsidR="005F2199" w:rsidRPr="005F2199" w:rsidRDefault="005F2199" w:rsidP="005F2199">
      <w:pPr>
        <w:spacing w:line="276" w:lineRule="auto"/>
        <w:rPr>
          <w:rFonts w:ascii="Arial" w:hAnsi="Arial" w:cs="Arial"/>
        </w:rPr>
      </w:pPr>
      <w:r w:rsidRPr="005F2199">
        <w:rPr>
          <w:rFonts w:ascii="Arial" w:hAnsi="Arial" w:cs="Arial"/>
        </w:rPr>
        <w:t>- wydatki z zakresu ochrony środowiska (w tym: edukacja ekologiczna, opracowania, opinie i ekspertyzy) – 95.000,00 zł,</w:t>
      </w:r>
    </w:p>
    <w:p w:rsidR="005F2199" w:rsidRPr="005F2199" w:rsidRDefault="005F2199" w:rsidP="005F2199">
      <w:pPr>
        <w:spacing w:line="276" w:lineRule="auto"/>
        <w:rPr>
          <w:rFonts w:ascii="Arial" w:hAnsi="Arial" w:cs="Arial"/>
        </w:rPr>
      </w:pPr>
      <w:r w:rsidRPr="005F2199">
        <w:rPr>
          <w:rFonts w:ascii="Arial" w:hAnsi="Arial" w:cs="Arial"/>
        </w:rPr>
        <w:t>- realizację zadania pn. „Włocławek miastem bioróżnorodnym” w ramach projektu pn. „Włocławek - miasto dobrego klimatu dla gospodarki, środowiska i wygodnego życia” - 97.620,00 zł,</w:t>
      </w:r>
    </w:p>
    <w:p w:rsidR="005F2199" w:rsidRPr="005F2199" w:rsidRDefault="005F2199" w:rsidP="005F2199">
      <w:pPr>
        <w:spacing w:line="276" w:lineRule="auto"/>
        <w:rPr>
          <w:rFonts w:ascii="Arial" w:hAnsi="Arial" w:cs="Arial"/>
        </w:rPr>
      </w:pPr>
      <w:r w:rsidRPr="005F2199">
        <w:rPr>
          <w:rFonts w:ascii="Arial" w:hAnsi="Arial" w:cs="Arial"/>
        </w:rPr>
        <w:t>- pokrycie kosztów m. in. kompleksowej obsługi miejskiej pasieki WŁONEY wraz z dostawą miodów, zakup usługi robotyzacji, w tym bieżąca analiza zużycia energii elektrycznej w jednostkach, wykonanie zleconych analiz i audytów BRD na potrzeby przygotowywanych inwestycji lub zmian organizacji ruchu wynikających z potrzeby bezpieczeństwa ruchu drogowego, opracowanie ekspertyz, analiz i opinii – 281.400,00 zł.</w:t>
      </w:r>
    </w:p>
    <w:p w:rsidR="00657BDD" w:rsidRDefault="005F2199" w:rsidP="00657BDD">
      <w:pPr>
        <w:spacing w:line="276" w:lineRule="auto"/>
        <w:ind w:left="284" w:hanging="284"/>
        <w:rPr>
          <w:rFonts w:ascii="Arial" w:hAnsi="Arial" w:cs="Arial"/>
        </w:rPr>
      </w:pPr>
      <w:r w:rsidRPr="005F2199">
        <w:rPr>
          <w:rFonts w:ascii="Arial" w:hAnsi="Arial" w:cs="Arial"/>
        </w:rPr>
        <w:t xml:space="preserve">2. wydatki majątkowe – 14.333.943,00 zł. </w:t>
      </w:r>
    </w:p>
    <w:p w:rsidR="00657BDD" w:rsidRDefault="00657BDD" w:rsidP="00657BDD">
      <w:pPr>
        <w:spacing w:line="276" w:lineRule="auto"/>
        <w:ind w:left="284" w:hanging="284"/>
        <w:rPr>
          <w:rFonts w:ascii="Arial" w:hAnsi="Arial" w:cs="Arial"/>
        </w:rPr>
      </w:pPr>
    </w:p>
    <w:p w:rsidR="005F2199" w:rsidRPr="005F2199" w:rsidRDefault="005F2199" w:rsidP="00657BDD">
      <w:pPr>
        <w:spacing w:line="276" w:lineRule="auto"/>
        <w:ind w:left="284" w:hanging="284"/>
        <w:rPr>
          <w:rFonts w:ascii="Arial" w:hAnsi="Arial" w:cs="Arial"/>
        </w:rPr>
      </w:pPr>
      <w:r w:rsidRPr="005F2199">
        <w:rPr>
          <w:rFonts w:ascii="Arial" w:hAnsi="Arial" w:cs="Arial"/>
        </w:rPr>
        <w:t xml:space="preserve">Dział 921 – KULTURA I OCHRONA DZIEDZICTWA NARODOWEGO </w:t>
      </w:r>
    </w:p>
    <w:p w:rsidR="005F2199" w:rsidRPr="005F2199" w:rsidRDefault="005F2199" w:rsidP="005F2199">
      <w:pPr>
        <w:spacing w:line="276" w:lineRule="auto"/>
        <w:rPr>
          <w:rFonts w:ascii="Arial" w:hAnsi="Arial" w:cs="Arial"/>
        </w:rPr>
      </w:pPr>
    </w:p>
    <w:p w:rsidR="00657BDD" w:rsidRDefault="005F2199" w:rsidP="00657BDD">
      <w:pPr>
        <w:spacing w:line="276" w:lineRule="auto"/>
        <w:rPr>
          <w:rFonts w:ascii="Arial" w:hAnsi="Arial" w:cs="Arial"/>
        </w:rPr>
      </w:pPr>
      <w:r w:rsidRPr="005F2199">
        <w:rPr>
          <w:rFonts w:ascii="Arial" w:hAnsi="Arial" w:cs="Arial"/>
        </w:rPr>
        <w:t>Na wydatki tego działu zaplanowano środki w wysokości 22.956.703,59 zł, w tym:</w:t>
      </w:r>
    </w:p>
    <w:p w:rsidR="00657BDD" w:rsidRDefault="00657BDD" w:rsidP="00657BDD">
      <w:pPr>
        <w:spacing w:line="276" w:lineRule="auto"/>
        <w:rPr>
          <w:rFonts w:ascii="Arial" w:hAnsi="Arial" w:cs="Arial"/>
        </w:rPr>
      </w:pPr>
    </w:p>
    <w:p w:rsidR="005F2199" w:rsidRPr="00657BDD" w:rsidRDefault="005F2199" w:rsidP="00657BDD">
      <w:pPr>
        <w:spacing w:line="276" w:lineRule="auto"/>
        <w:rPr>
          <w:rFonts w:ascii="Arial" w:hAnsi="Arial" w:cs="Arial"/>
        </w:rPr>
      </w:pPr>
      <w:r w:rsidRPr="005F2199">
        <w:rPr>
          <w:rFonts w:ascii="Arial" w:hAnsi="Arial" w:cs="Arial"/>
        </w:rPr>
        <w:t xml:space="preserve">Rozdział 92110 Galerie i biura wystaw artystycznych </w:t>
      </w:r>
    </w:p>
    <w:p w:rsidR="005F2199" w:rsidRPr="005F2199" w:rsidRDefault="005F2199" w:rsidP="005F2199">
      <w:pPr>
        <w:tabs>
          <w:tab w:val="right" w:pos="7371"/>
        </w:tabs>
        <w:spacing w:line="276" w:lineRule="auto"/>
        <w:rPr>
          <w:rFonts w:ascii="Arial" w:hAnsi="Arial" w:cs="Arial"/>
        </w:rPr>
      </w:pPr>
    </w:p>
    <w:p w:rsidR="005F2199" w:rsidRPr="005F2199" w:rsidRDefault="005F2199" w:rsidP="005F2199">
      <w:pPr>
        <w:tabs>
          <w:tab w:val="right" w:pos="7371"/>
        </w:tabs>
        <w:spacing w:line="276" w:lineRule="auto"/>
        <w:rPr>
          <w:rFonts w:ascii="Arial" w:hAnsi="Arial" w:cs="Arial"/>
        </w:rPr>
      </w:pPr>
      <w:r w:rsidRPr="005F2199">
        <w:rPr>
          <w:rFonts w:ascii="Arial" w:hAnsi="Arial" w:cs="Arial"/>
        </w:rPr>
        <w:t>Zaplanowano kwotę 1.385.156,78 zł w tym:</w:t>
      </w:r>
    </w:p>
    <w:p w:rsidR="005F2199" w:rsidRPr="005F2199" w:rsidRDefault="005F2199" w:rsidP="005F2199">
      <w:pPr>
        <w:tabs>
          <w:tab w:val="right" w:pos="7371"/>
        </w:tabs>
        <w:spacing w:line="276" w:lineRule="auto"/>
        <w:rPr>
          <w:rFonts w:ascii="Arial" w:hAnsi="Arial" w:cs="Arial"/>
        </w:rPr>
      </w:pPr>
      <w:r w:rsidRPr="005F2199">
        <w:rPr>
          <w:rFonts w:ascii="Arial" w:hAnsi="Arial" w:cs="Arial"/>
        </w:rPr>
        <w:t>1. Wydatki bieżące z przeznaczeniem na:</w:t>
      </w:r>
    </w:p>
    <w:p w:rsidR="005F2199" w:rsidRPr="005F2199" w:rsidRDefault="005F2199" w:rsidP="005F2199">
      <w:pPr>
        <w:tabs>
          <w:tab w:val="right" w:pos="7371"/>
        </w:tabs>
        <w:spacing w:line="276" w:lineRule="auto"/>
        <w:rPr>
          <w:rFonts w:ascii="Arial" w:hAnsi="Arial" w:cs="Arial"/>
        </w:rPr>
      </w:pPr>
      <w:r w:rsidRPr="005F2199">
        <w:rPr>
          <w:rFonts w:ascii="Arial" w:hAnsi="Arial" w:cs="Arial"/>
        </w:rPr>
        <w:t>- dotację dla Galerii Sztuki Współczesnej z przeznaczeniem na dofinansowanie działalności podstawowej – 1.380.000,00 zł,</w:t>
      </w:r>
    </w:p>
    <w:p w:rsidR="00657BDD" w:rsidRDefault="005F2199" w:rsidP="00657BDD">
      <w:pPr>
        <w:tabs>
          <w:tab w:val="right" w:pos="7371"/>
        </w:tabs>
        <w:spacing w:line="276" w:lineRule="auto"/>
        <w:rPr>
          <w:rFonts w:ascii="Arial" w:hAnsi="Arial" w:cs="Arial"/>
        </w:rPr>
      </w:pPr>
      <w:r w:rsidRPr="005F2199">
        <w:rPr>
          <w:rFonts w:ascii="Arial" w:hAnsi="Arial" w:cs="Arial"/>
        </w:rPr>
        <w:t>2. Wydatki majątkowe – 5.156,78 zł na realizację zadania Kultura w zasięgu 3.0. Zaplanowane środki stanowią wkład własny w wysokości 15%.</w:t>
      </w:r>
    </w:p>
    <w:p w:rsidR="00657BDD" w:rsidRDefault="00657BDD" w:rsidP="00657BDD">
      <w:pPr>
        <w:tabs>
          <w:tab w:val="right" w:pos="7371"/>
        </w:tabs>
        <w:spacing w:line="276" w:lineRule="auto"/>
        <w:rPr>
          <w:rFonts w:ascii="Arial" w:hAnsi="Arial" w:cs="Arial"/>
        </w:rPr>
      </w:pPr>
    </w:p>
    <w:p w:rsidR="005F2199" w:rsidRPr="00657BDD" w:rsidRDefault="005F2199" w:rsidP="00657BDD">
      <w:pPr>
        <w:tabs>
          <w:tab w:val="right" w:pos="7371"/>
        </w:tabs>
        <w:spacing w:line="276" w:lineRule="auto"/>
        <w:rPr>
          <w:rFonts w:ascii="Arial" w:hAnsi="Arial" w:cs="Arial"/>
        </w:rPr>
      </w:pPr>
      <w:r w:rsidRPr="005F2199">
        <w:rPr>
          <w:rFonts w:ascii="Arial" w:hAnsi="Arial" w:cs="Arial"/>
        </w:rPr>
        <w:t xml:space="preserve">Rozdział 92113 Centra kultury i sztuki </w:t>
      </w:r>
    </w:p>
    <w:p w:rsidR="005F2199" w:rsidRPr="005F2199" w:rsidRDefault="005F2199" w:rsidP="005F2199">
      <w:pPr>
        <w:tabs>
          <w:tab w:val="right" w:pos="7371"/>
        </w:tabs>
        <w:spacing w:line="276" w:lineRule="auto"/>
        <w:rPr>
          <w:rFonts w:ascii="Arial" w:hAnsi="Arial" w:cs="Arial"/>
          <w:highlight w:val="cyan"/>
        </w:rPr>
      </w:pPr>
    </w:p>
    <w:p w:rsidR="005F2199" w:rsidRPr="005F2199" w:rsidRDefault="005F2199" w:rsidP="005F2199">
      <w:pPr>
        <w:tabs>
          <w:tab w:val="right" w:pos="7371"/>
        </w:tabs>
        <w:spacing w:line="276" w:lineRule="auto"/>
        <w:rPr>
          <w:rFonts w:ascii="Arial" w:hAnsi="Arial" w:cs="Arial"/>
        </w:rPr>
      </w:pPr>
      <w:r w:rsidRPr="005F2199">
        <w:rPr>
          <w:rFonts w:ascii="Arial" w:hAnsi="Arial" w:cs="Arial"/>
        </w:rPr>
        <w:t>Zaplanowano kwotę 10.765.880,37 zł w tym:</w:t>
      </w:r>
    </w:p>
    <w:p w:rsidR="005F2199" w:rsidRPr="005F2199" w:rsidRDefault="005F2199" w:rsidP="005F2199">
      <w:pPr>
        <w:tabs>
          <w:tab w:val="right" w:pos="7371"/>
        </w:tabs>
        <w:spacing w:line="276" w:lineRule="auto"/>
        <w:rPr>
          <w:rFonts w:ascii="Arial" w:hAnsi="Arial" w:cs="Arial"/>
        </w:rPr>
      </w:pPr>
      <w:r w:rsidRPr="005F2199">
        <w:rPr>
          <w:rFonts w:ascii="Arial" w:hAnsi="Arial" w:cs="Arial"/>
        </w:rPr>
        <w:t>1. Wydatki bieżące w wysokości 10.740.000,00 zł z przeznaczeniem na:</w:t>
      </w:r>
    </w:p>
    <w:p w:rsidR="005F2199" w:rsidRPr="005F2199" w:rsidRDefault="005F2199" w:rsidP="005F2199">
      <w:pPr>
        <w:tabs>
          <w:tab w:val="right" w:pos="7371"/>
        </w:tabs>
        <w:spacing w:line="276" w:lineRule="auto"/>
        <w:rPr>
          <w:rFonts w:ascii="Arial" w:hAnsi="Arial" w:cs="Arial"/>
        </w:rPr>
      </w:pPr>
      <w:r w:rsidRPr="005F2199">
        <w:rPr>
          <w:rFonts w:ascii="Arial" w:hAnsi="Arial" w:cs="Arial"/>
        </w:rPr>
        <w:t>-</w:t>
      </w:r>
      <w:r>
        <w:rPr>
          <w:rFonts w:ascii="Arial" w:hAnsi="Arial" w:cs="Arial"/>
        </w:rPr>
        <w:t xml:space="preserve"> </w:t>
      </w:r>
      <w:r w:rsidRPr="005F2199">
        <w:rPr>
          <w:rFonts w:ascii="Arial" w:hAnsi="Arial" w:cs="Arial"/>
        </w:rPr>
        <w:t>dotację na działalność podstawową Centrum Kultury „Browar B” – 10.500.000,00 zł,</w:t>
      </w:r>
    </w:p>
    <w:p w:rsidR="005F2199" w:rsidRPr="005F2199" w:rsidRDefault="005F2199" w:rsidP="005F2199">
      <w:pPr>
        <w:spacing w:line="276" w:lineRule="auto"/>
        <w:rPr>
          <w:rFonts w:ascii="Arial" w:hAnsi="Arial" w:cs="Arial"/>
        </w:rPr>
      </w:pPr>
      <w:r w:rsidRPr="005F2199">
        <w:rPr>
          <w:rFonts w:ascii="Arial" w:hAnsi="Arial" w:cs="Arial"/>
        </w:rPr>
        <w:t>- dotację celową z przeznaczeniem na organizację „VI Fajans Festiwal Włocławek 2026” i „</w:t>
      </w:r>
      <w:proofErr w:type="spellStart"/>
      <w:r w:rsidRPr="005F2199">
        <w:rPr>
          <w:rFonts w:ascii="Arial" w:hAnsi="Arial" w:cs="Arial"/>
        </w:rPr>
        <w:t>Cudnolandia</w:t>
      </w:r>
      <w:proofErr w:type="spellEnd"/>
      <w:r w:rsidRPr="005F2199">
        <w:rPr>
          <w:rFonts w:ascii="Arial" w:hAnsi="Arial" w:cs="Arial"/>
        </w:rPr>
        <w:t>” – 240.000,00 zł,</w:t>
      </w:r>
    </w:p>
    <w:p w:rsidR="00657BDD" w:rsidRDefault="005F2199" w:rsidP="00657BDD">
      <w:pPr>
        <w:tabs>
          <w:tab w:val="right" w:pos="7371"/>
        </w:tabs>
        <w:spacing w:line="276" w:lineRule="auto"/>
        <w:rPr>
          <w:rFonts w:ascii="Arial" w:hAnsi="Arial" w:cs="Arial"/>
        </w:rPr>
      </w:pPr>
      <w:r w:rsidRPr="005F2199">
        <w:rPr>
          <w:rFonts w:ascii="Arial" w:hAnsi="Arial" w:cs="Arial"/>
        </w:rPr>
        <w:t>2. Wydatki majątkowe – 25.880,37 z przeznaczeniem na realizację zadania Kultura w zasięgu 3.0. Zaplanowane środki stanowią wkład własny w wysokości 15%.</w:t>
      </w:r>
    </w:p>
    <w:p w:rsidR="00657BDD" w:rsidRDefault="00657BDD" w:rsidP="00657BDD">
      <w:pPr>
        <w:tabs>
          <w:tab w:val="right" w:pos="7371"/>
        </w:tabs>
        <w:spacing w:line="276" w:lineRule="auto"/>
        <w:rPr>
          <w:rFonts w:ascii="Arial" w:hAnsi="Arial" w:cs="Arial"/>
        </w:rPr>
      </w:pPr>
    </w:p>
    <w:p w:rsidR="005F2199" w:rsidRPr="00657BDD" w:rsidRDefault="005F2199" w:rsidP="00657BDD">
      <w:pPr>
        <w:tabs>
          <w:tab w:val="right" w:pos="7371"/>
        </w:tabs>
        <w:spacing w:line="276" w:lineRule="auto"/>
        <w:rPr>
          <w:rFonts w:ascii="Arial" w:hAnsi="Arial" w:cs="Arial"/>
        </w:rPr>
      </w:pPr>
      <w:r w:rsidRPr="005F2199">
        <w:rPr>
          <w:rFonts w:ascii="Arial" w:hAnsi="Arial" w:cs="Arial"/>
        </w:rPr>
        <w:t xml:space="preserve">Rozdział 92114 Pozostałe instytucje kultury </w:t>
      </w:r>
    </w:p>
    <w:p w:rsidR="005F2199" w:rsidRPr="005F2199" w:rsidRDefault="005F2199" w:rsidP="005F2199">
      <w:pPr>
        <w:tabs>
          <w:tab w:val="right" w:pos="7371"/>
        </w:tabs>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Zaplanowano kwotę 2.228.856,59 zł na:</w:t>
      </w:r>
    </w:p>
    <w:p w:rsidR="005F2199" w:rsidRPr="005F2199" w:rsidRDefault="005F2199" w:rsidP="005F2199">
      <w:pPr>
        <w:spacing w:line="276" w:lineRule="auto"/>
        <w:rPr>
          <w:rFonts w:ascii="Arial" w:hAnsi="Arial" w:cs="Arial"/>
        </w:rPr>
      </w:pPr>
      <w:r w:rsidRPr="005F2199">
        <w:rPr>
          <w:rFonts w:ascii="Arial" w:hAnsi="Arial" w:cs="Arial"/>
        </w:rPr>
        <w:t>1.</w:t>
      </w:r>
      <w:r>
        <w:rPr>
          <w:rFonts w:ascii="Arial" w:hAnsi="Arial" w:cs="Arial"/>
        </w:rPr>
        <w:t xml:space="preserve"> </w:t>
      </w:r>
      <w:r w:rsidRPr="005F2199">
        <w:rPr>
          <w:rFonts w:ascii="Arial" w:hAnsi="Arial" w:cs="Arial"/>
        </w:rPr>
        <w:t>Wydatki bieżące – 2.220.000,00 zł na dotację dla Teatru Impresaryjnego na dofinansowanie działalności podstawowej</w:t>
      </w:r>
    </w:p>
    <w:p w:rsidR="00657BDD" w:rsidRDefault="005F2199" w:rsidP="00657BDD">
      <w:pPr>
        <w:spacing w:line="276" w:lineRule="auto"/>
        <w:rPr>
          <w:rFonts w:ascii="Arial" w:hAnsi="Arial" w:cs="Arial"/>
        </w:rPr>
      </w:pPr>
      <w:r w:rsidRPr="005F2199">
        <w:rPr>
          <w:rFonts w:ascii="Arial" w:hAnsi="Arial" w:cs="Arial"/>
        </w:rPr>
        <w:t xml:space="preserve"> 2. Wydatki majątkowe – 8.856,59 zł z przeznaczeniem na realizację zadania Kultura w zasięgu 3.0. Zaplanowane środki stanowią wkład własny w wysokości 15%.</w:t>
      </w:r>
    </w:p>
    <w:p w:rsidR="00657BDD" w:rsidRDefault="00657BDD" w:rsidP="00657BDD">
      <w:pPr>
        <w:spacing w:line="276" w:lineRule="auto"/>
        <w:rPr>
          <w:rFonts w:ascii="Arial" w:hAnsi="Arial" w:cs="Arial"/>
        </w:rPr>
      </w:pPr>
    </w:p>
    <w:p w:rsidR="005F2199" w:rsidRPr="00657BDD" w:rsidRDefault="005F2199" w:rsidP="00657BDD">
      <w:pPr>
        <w:spacing w:line="276" w:lineRule="auto"/>
        <w:rPr>
          <w:rFonts w:ascii="Arial" w:hAnsi="Arial" w:cs="Arial"/>
        </w:rPr>
      </w:pPr>
      <w:r w:rsidRPr="005F2199">
        <w:rPr>
          <w:rFonts w:ascii="Arial" w:hAnsi="Arial" w:cs="Arial"/>
        </w:rPr>
        <w:t xml:space="preserve">Rozdział 92116 Biblioteki </w:t>
      </w:r>
    </w:p>
    <w:p w:rsidR="005F2199" w:rsidRPr="005F2199" w:rsidRDefault="005F2199" w:rsidP="005F2199">
      <w:pPr>
        <w:spacing w:line="276" w:lineRule="auto"/>
        <w:rPr>
          <w:rFonts w:ascii="Arial" w:hAnsi="Arial" w:cs="Arial"/>
          <w:highlight w:val="cyan"/>
        </w:rPr>
      </w:pPr>
    </w:p>
    <w:p w:rsidR="005F2199" w:rsidRPr="005F2199" w:rsidRDefault="005F2199" w:rsidP="005F2199">
      <w:pPr>
        <w:spacing w:line="276" w:lineRule="auto"/>
        <w:rPr>
          <w:rFonts w:ascii="Arial" w:hAnsi="Arial" w:cs="Arial"/>
        </w:rPr>
      </w:pPr>
      <w:r w:rsidRPr="005F2199">
        <w:rPr>
          <w:rFonts w:ascii="Arial" w:hAnsi="Arial" w:cs="Arial"/>
        </w:rPr>
        <w:t>Zaplanowano kwotę 6.487.139,85 zł na:</w:t>
      </w:r>
    </w:p>
    <w:p w:rsidR="005F2199" w:rsidRPr="005F2199" w:rsidRDefault="005F2199" w:rsidP="005F2199">
      <w:pPr>
        <w:spacing w:line="276" w:lineRule="auto"/>
        <w:ind w:left="284" w:hanging="284"/>
        <w:rPr>
          <w:rFonts w:ascii="Arial" w:hAnsi="Arial" w:cs="Arial"/>
        </w:rPr>
      </w:pPr>
      <w:r w:rsidRPr="005F2199">
        <w:rPr>
          <w:rFonts w:ascii="Arial" w:hAnsi="Arial" w:cs="Arial"/>
        </w:rPr>
        <w:t>1. Wydatki bieżące – 6.450.000,00 zł, w tym na:</w:t>
      </w:r>
    </w:p>
    <w:p w:rsidR="005F2199" w:rsidRPr="005F2199" w:rsidRDefault="005F2199" w:rsidP="005F2199">
      <w:pPr>
        <w:spacing w:line="276" w:lineRule="auto"/>
        <w:rPr>
          <w:rFonts w:ascii="Arial" w:hAnsi="Arial" w:cs="Arial"/>
        </w:rPr>
      </w:pPr>
      <w:r w:rsidRPr="005F2199">
        <w:rPr>
          <w:rFonts w:ascii="Arial" w:hAnsi="Arial" w:cs="Arial"/>
        </w:rPr>
        <w:t>- dotację dla Biblioteki Publicznej na dofinansowanie działalności podstawowej – 6.400.000,00 zł,</w:t>
      </w:r>
    </w:p>
    <w:p w:rsidR="005F2199" w:rsidRPr="005F2199" w:rsidRDefault="005F2199" w:rsidP="005F2199">
      <w:pPr>
        <w:spacing w:line="276" w:lineRule="auto"/>
        <w:ind w:left="142" w:hanging="142"/>
        <w:rPr>
          <w:rFonts w:ascii="Arial" w:hAnsi="Arial" w:cs="Arial"/>
        </w:rPr>
      </w:pPr>
      <w:r w:rsidRPr="005F2199">
        <w:rPr>
          <w:rFonts w:ascii="Arial" w:hAnsi="Arial" w:cs="Arial"/>
        </w:rPr>
        <w:t>- dotację celową z przeznaczeniem na zakup nowych pozycji książkowych i audiobooków – 50.000,00 zł.</w:t>
      </w:r>
    </w:p>
    <w:p w:rsidR="00657BDD" w:rsidRDefault="005F2199" w:rsidP="00657BDD">
      <w:pPr>
        <w:tabs>
          <w:tab w:val="right" w:pos="7371"/>
        </w:tabs>
        <w:spacing w:line="276" w:lineRule="auto"/>
        <w:rPr>
          <w:rFonts w:ascii="Arial" w:hAnsi="Arial" w:cs="Arial"/>
        </w:rPr>
      </w:pPr>
      <w:r w:rsidRPr="005F2199">
        <w:rPr>
          <w:rFonts w:ascii="Arial" w:hAnsi="Arial" w:cs="Arial"/>
        </w:rPr>
        <w:t>2. Wydatki majątkowe – 37.139,85 zł przeznaczeniem na realizację zadania Kultura w zasięgu 3.0. Zaplanowane środki stanowią wkład własny w wysokości 15%.</w:t>
      </w:r>
    </w:p>
    <w:p w:rsidR="00657BDD" w:rsidRDefault="00657BDD" w:rsidP="00657BDD">
      <w:pPr>
        <w:tabs>
          <w:tab w:val="right" w:pos="7371"/>
        </w:tabs>
        <w:spacing w:line="276" w:lineRule="auto"/>
        <w:rPr>
          <w:rFonts w:ascii="Arial" w:hAnsi="Arial" w:cs="Arial"/>
        </w:rPr>
      </w:pPr>
    </w:p>
    <w:p w:rsidR="005F2199" w:rsidRPr="00657BDD" w:rsidRDefault="005F2199" w:rsidP="00657BDD">
      <w:pPr>
        <w:tabs>
          <w:tab w:val="right" w:pos="7371"/>
        </w:tabs>
        <w:spacing w:line="276" w:lineRule="auto"/>
        <w:rPr>
          <w:rFonts w:ascii="Arial" w:hAnsi="Arial" w:cs="Arial"/>
        </w:rPr>
      </w:pPr>
      <w:r w:rsidRPr="005F2199">
        <w:rPr>
          <w:rFonts w:ascii="Arial" w:hAnsi="Arial" w:cs="Arial"/>
        </w:rPr>
        <w:t xml:space="preserve">Rozdział 92120 Ochrona zabytków i opieka nad zabytkami </w:t>
      </w:r>
    </w:p>
    <w:p w:rsidR="005F2199" w:rsidRPr="005F2199" w:rsidRDefault="005F2199" w:rsidP="005F2199">
      <w:pPr>
        <w:spacing w:line="276" w:lineRule="auto"/>
        <w:rPr>
          <w:rFonts w:ascii="Arial" w:hAnsi="Arial" w:cs="Arial"/>
          <w:highlight w:val="cyan"/>
        </w:rPr>
      </w:pPr>
    </w:p>
    <w:p w:rsidR="005F2199" w:rsidRPr="005F2199" w:rsidRDefault="005F2199" w:rsidP="005F2199">
      <w:pPr>
        <w:spacing w:line="276" w:lineRule="auto"/>
        <w:rPr>
          <w:rFonts w:ascii="Arial" w:hAnsi="Arial" w:cs="Arial"/>
        </w:rPr>
      </w:pPr>
      <w:r w:rsidRPr="005F2199">
        <w:rPr>
          <w:rFonts w:ascii="Arial" w:hAnsi="Arial" w:cs="Arial"/>
        </w:rPr>
        <w:t>Zaplanowano kwotę 753.850,00 zł z przeznaczeniem na:</w:t>
      </w:r>
    </w:p>
    <w:p w:rsidR="005F2199" w:rsidRPr="005F2199" w:rsidRDefault="005F2199" w:rsidP="005F2199">
      <w:pPr>
        <w:spacing w:line="276" w:lineRule="auto"/>
        <w:ind w:left="284" w:hanging="284"/>
        <w:rPr>
          <w:rFonts w:ascii="Arial" w:hAnsi="Arial" w:cs="Arial"/>
        </w:rPr>
      </w:pPr>
      <w:r w:rsidRPr="005F2199">
        <w:rPr>
          <w:rFonts w:ascii="Arial" w:hAnsi="Arial" w:cs="Arial"/>
        </w:rPr>
        <w:t>1. Wydatki bieżące – 753.850,00 zł, w tym:</w:t>
      </w:r>
    </w:p>
    <w:p w:rsidR="005F2199" w:rsidRPr="005F2199" w:rsidRDefault="005F2199" w:rsidP="005F2199">
      <w:pPr>
        <w:spacing w:line="276" w:lineRule="auto"/>
        <w:rPr>
          <w:rFonts w:ascii="Arial" w:hAnsi="Arial" w:cs="Arial"/>
        </w:rPr>
      </w:pPr>
      <w:r w:rsidRPr="005F2199">
        <w:rPr>
          <w:rFonts w:ascii="Arial" w:hAnsi="Arial" w:cs="Arial"/>
        </w:rPr>
        <w:t>- dotacje na dofinansowanie prac konserwatorskich obiektów budowlanych wpisanych do rejestru zabytków – 750.000,00 zł,</w:t>
      </w:r>
    </w:p>
    <w:p w:rsidR="00657BDD" w:rsidRDefault="005F2199" w:rsidP="00657BDD">
      <w:pPr>
        <w:spacing w:line="276" w:lineRule="auto"/>
        <w:rPr>
          <w:rFonts w:ascii="Arial" w:hAnsi="Arial" w:cs="Arial"/>
        </w:rPr>
      </w:pPr>
      <w:r w:rsidRPr="005F2199">
        <w:rPr>
          <w:rFonts w:ascii="Arial" w:hAnsi="Arial" w:cs="Arial"/>
        </w:rPr>
        <w:t>- pozostałe bieżące – 3.850,00 zł, na ogłoszenia w prasie dotyczące składania wniosków o udzielenie dotacji na dofinansowanie prac konserwatorskich obiektów budowlanych wpisanych do rejestru zabytków.</w:t>
      </w:r>
    </w:p>
    <w:p w:rsidR="00657BDD" w:rsidRDefault="00657BDD" w:rsidP="00657BDD">
      <w:pPr>
        <w:spacing w:line="276" w:lineRule="auto"/>
        <w:rPr>
          <w:rFonts w:ascii="Arial" w:hAnsi="Arial" w:cs="Arial"/>
        </w:rPr>
      </w:pPr>
    </w:p>
    <w:p w:rsidR="005F2199" w:rsidRPr="00657BDD" w:rsidRDefault="005F2199" w:rsidP="00657BDD">
      <w:pPr>
        <w:spacing w:line="276" w:lineRule="auto"/>
        <w:rPr>
          <w:rFonts w:ascii="Arial" w:hAnsi="Arial" w:cs="Arial"/>
        </w:rPr>
      </w:pPr>
      <w:r w:rsidRPr="005F2199">
        <w:rPr>
          <w:rFonts w:ascii="Arial" w:hAnsi="Arial" w:cs="Arial"/>
        </w:rPr>
        <w:t xml:space="preserve">Rozdział 92195 Pozostała działalność </w:t>
      </w:r>
    </w:p>
    <w:p w:rsidR="005F2199" w:rsidRPr="005F2199" w:rsidRDefault="005F2199" w:rsidP="005F2199">
      <w:pPr>
        <w:tabs>
          <w:tab w:val="right" w:pos="7371"/>
        </w:tabs>
        <w:spacing w:line="276" w:lineRule="auto"/>
        <w:rPr>
          <w:rFonts w:ascii="Arial" w:hAnsi="Arial" w:cs="Arial"/>
          <w:highlight w:val="cyan"/>
        </w:rPr>
      </w:pPr>
    </w:p>
    <w:p w:rsidR="005F2199" w:rsidRPr="005F2199" w:rsidRDefault="005F2199" w:rsidP="005F2199">
      <w:pPr>
        <w:tabs>
          <w:tab w:val="right" w:pos="7371"/>
        </w:tabs>
        <w:spacing w:line="276" w:lineRule="auto"/>
        <w:rPr>
          <w:rFonts w:ascii="Arial" w:hAnsi="Arial" w:cs="Arial"/>
        </w:rPr>
      </w:pPr>
      <w:r w:rsidRPr="005F2199">
        <w:rPr>
          <w:rFonts w:ascii="Arial" w:hAnsi="Arial" w:cs="Arial"/>
        </w:rPr>
        <w:t>Na pozostałą działalność w zakresie kultury przeznaczono kwotę 1.335.820,00 zł, z tego:</w:t>
      </w:r>
    </w:p>
    <w:p w:rsidR="005F2199" w:rsidRPr="005F2199" w:rsidRDefault="005F2199" w:rsidP="005F2199">
      <w:pPr>
        <w:spacing w:line="276" w:lineRule="auto"/>
        <w:rPr>
          <w:rFonts w:ascii="Arial" w:hAnsi="Arial" w:cs="Arial"/>
        </w:rPr>
      </w:pPr>
      <w:r w:rsidRPr="005F2199">
        <w:rPr>
          <w:rFonts w:ascii="Arial" w:hAnsi="Arial" w:cs="Arial"/>
        </w:rPr>
        <w:t xml:space="preserve">- dotacje celowe z budżetu na finansowanie lub dofinansowanie zadań zleconych do realizacji stowarzyszeniom i fundacjom (wyłonionym w drodze otwartego konkursu </w:t>
      </w:r>
      <w:r w:rsidRPr="005F2199">
        <w:rPr>
          <w:rFonts w:ascii="Arial" w:hAnsi="Arial" w:cs="Arial"/>
        </w:rPr>
        <w:lastRenderedPageBreak/>
        <w:t>ofert) na realizację zadań własnych gminy w zakresie szerzenia kultury wśród mieszkańców Włocławka– 950.000,00 zł,</w:t>
      </w:r>
    </w:p>
    <w:p w:rsidR="005F2199" w:rsidRPr="005F2199" w:rsidRDefault="005F2199" w:rsidP="005F2199">
      <w:pPr>
        <w:spacing w:line="276" w:lineRule="auto"/>
        <w:rPr>
          <w:rFonts w:ascii="Arial" w:hAnsi="Arial" w:cs="Arial"/>
        </w:rPr>
      </w:pPr>
      <w:r w:rsidRPr="005F2199">
        <w:rPr>
          <w:rFonts w:ascii="Arial" w:hAnsi="Arial" w:cs="Arial"/>
        </w:rPr>
        <w:t>- świadczenia na rzecz osób fizycznych – 18.400,00 zł (nagrody Prezydenta Miasta w dziedzinie kultury przyznane z okazji Święta Kultury oraz inne wydatki na rzecz osób fizycznych),</w:t>
      </w:r>
    </w:p>
    <w:p w:rsidR="005F2199" w:rsidRPr="005F2199" w:rsidRDefault="005F2199" w:rsidP="005F2199">
      <w:pPr>
        <w:spacing w:line="276" w:lineRule="auto"/>
        <w:rPr>
          <w:rFonts w:ascii="Arial" w:hAnsi="Arial" w:cs="Arial"/>
        </w:rPr>
      </w:pPr>
      <w:r w:rsidRPr="005F2199">
        <w:rPr>
          <w:rFonts w:ascii="Arial" w:hAnsi="Arial" w:cs="Arial"/>
        </w:rPr>
        <w:t>- wynagrodzenia i składki od nich naliczane – 51.200,00 zł (m.in. opracowanie projektów plakatów, folderów, zaproszeń, materiałów o kulturze Włocławka, materiałów historycznych, GPR – Sztuka w przestrzeni - Murale),</w:t>
      </w:r>
    </w:p>
    <w:p w:rsidR="005F2199" w:rsidRPr="005F2199" w:rsidRDefault="005F2199" w:rsidP="005F2199">
      <w:pPr>
        <w:spacing w:line="276" w:lineRule="auto"/>
        <w:rPr>
          <w:rFonts w:ascii="Arial" w:hAnsi="Arial" w:cs="Arial"/>
        </w:rPr>
      </w:pPr>
      <w:r w:rsidRPr="005F2199">
        <w:rPr>
          <w:rFonts w:ascii="Arial" w:hAnsi="Arial" w:cs="Arial"/>
        </w:rPr>
        <w:t>- pozostałe wydatki – 316.220,00 zł przeznaczono m. in. na zakup kwiatów z okazji świąt miejskich i państwowych, organizację wydarzeń kulturalnych i imprez dla mieszkańców miasta, realizację przedsięwzięć w ramach Gminnego Programu Rewitalizacji Miasta Włocławek na lata 2018-2034 oraz opłaty za umieszczenie w pasie drogowym urządzeń infrastruktury technicznej.</w:t>
      </w:r>
    </w:p>
    <w:p w:rsidR="005F2199" w:rsidRPr="005F2199" w:rsidRDefault="005F2199" w:rsidP="005F2199">
      <w:pPr>
        <w:keepNext/>
        <w:spacing w:line="276" w:lineRule="auto"/>
        <w:outlineLvl w:val="8"/>
        <w:rPr>
          <w:rFonts w:ascii="Arial" w:hAnsi="Arial" w:cs="Arial"/>
        </w:rPr>
      </w:pPr>
    </w:p>
    <w:p w:rsidR="005F2199" w:rsidRPr="005F2199" w:rsidRDefault="005F2199" w:rsidP="005F2199">
      <w:pPr>
        <w:keepNext/>
        <w:spacing w:line="276" w:lineRule="auto"/>
        <w:outlineLvl w:val="8"/>
        <w:rPr>
          <w:rFonts w:ascii="Arial" w:hAnsi="Arial" w:cs="Arial"/>
        </w:rPr>
      </w:pPr>
      <w:r w:rsidRPr="005F2199">
        <w:rPr>
          <w:rFonts w:ascii="Arial" w:hAnsi="Arial" w:cs="Arial"/>
        </w:rPr>
        <w:t xml:space="preserve">Dział 926 – KULTURA FIZYCZNA </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Na realizację zadań z zakresu kultury fizycznej zaplanowano kwotę 35.259.854,18 zł, w tym:</w:t>
      </w:r>
    </w:p>
    <w:p w:rsidR="005F2199" w:rsidRPr="005F2199" w:rsidRDefault="005F2199" w:rsidP="005F2199">
      <w:pPr>
        <w:spacing w:line="276" w:lineRule="auto"/>
        <w:rPr>
          <w:rFonts w:ascii="Arial" w:hAnsi="Arial" w:cs="Arial"/>
        </w:rPr>
      </w:pPr>
    </w:p>
    <w:p w:rsidR="005F2199" w:rsidRPr="005F2199" w:rsidRDefault="005F2199" w:rsidP="005F2199">
      <w:pPr>
        <w:keepNext/>
        <w:spacing w:line="276" w:lineRule="auto"/>
        <w:outlineLvl w:val="8"/>
        <w:rPr>
          <w:rFonts w:ascii="Arial" w:hAnsi="Arial" w:cs="Arial"/>
          <w:highlight w:val="cyan"/>
        </w:rPr>
      </w:pPr>
      <w:r w:rsidRPr="005F2199">
        <w:rPr>
          <w:rFonts w:ascii="Arial" w:hAnsi="Arial" w:cs="Arial"/>
        </w:rPr>
        <w:t xml:space="preserve">Rozdział 92601 Obiekty sportowe </w:t>
      </w:r>
    </w:p>
    <w:p w:rsidR="005F2199" w:rsidRPr="005F2199" w:rsidRDefault="005F2199" w:rsidP="005F2199">
      <w:pPr>
        <w:tabs>
          <w:tab w:val="right" w:pos="7371"/>
          <w:tab w:val="right" w:pos="7938"/>
        </w:tabs>
        <w:spacing w:line="276" w:lineRule="auto"/>
        <w:rPr>
          <w:rFonts w:ascii="Arial" w:hAnsi="Arial" w:cs="Arial"/>
          <w:highlight w:val="cyan"/>
        </w:rPr>
      </w:pPr>
    </w:p>
    <w:p w:rsidR="005F2199" w:rsidRPr="005F2199" w:rsidRDefault="005F2199" w:rsidP="005F2199">
      <w:pPr>
        <w:spacing w:line="276" w:lineRule="auto"/>
        <w:rPr>
          <w:rFonts w:ascii="Arial" w:hAnsi="Arial" w:cs="Arial"/>
        </w:rPr>
      </w:pPr>
      <w:r w:rsidRPr="005F2199">
        <w:rPr>
          <w:rFonts w:ascii="Arial" w:hAnsi="Arial" w:cs="Arial"/>
        </w:rPr>
        <w:t>Środki w kwocie 8.934.184,00 zł planuje się przeznaczyć na:</w:t>
      </w:r>
    </w:p>
    <w:p w:rsidR="005F2199" w:rsidRPr="005F2199" w:rsidRDefault="005F2199" w:rsidP="005F2199">
      <w:pPr>
        <w:spacing w:line="276" w:lineRule="auto"/>
        <w:rPr>
          <w:rFonts w:ascii="Arial" w:hAnsi="Arial" w:cs="Arial"/>
        </w:rPr>
      </w:pPr>
      <w:r w:rsidRPr="005F2199">
        <w:rPr>
          <w:rFonts w:ascii="Arial" w:hAnsi="Arial" w:cs="Arial"/>
        </w:rPr>
        <w:t>1. Wydatki bieżące – 134.184,00 zł z przeznaczeniem na koszty utrzymania boisk Orlik 2012.</w:t>
      </w:r>
    </w:p>
    <w:p w:rsidR="005F2199" w:rsidRPr="005F2199" w:rsidRDefault="005F2199" w:rsidP="005F2199">
      <w:pPr>
        <w:tabs>
          <w:tab w:val="right" w:pos="7371"/>
        </w:tabs>
        <w:spacing w:line="276" w:lineRule="auto"/>
        <w:ind w:left="284" w:hanging="284"/>
        <w:rPr>
          <w:rFonts w:ascii="Arial" w:hAnsi="Arial" w:cs="Arial"/>
        </w:rPr>
      </w:pPr>
      <w:r w:rsidRPr="005F2199">
        <w:rPr>
          <w:rFonts w:ascii="Arial" w:hAnsi="Arial" w:cs="Arial"/>
        </w:rPr>
        <w:t xml:space="preserve">2. Wydatki majątkowe – 8.800.000,00 zł. </w:t>
      </w:r>
    </w:p>
    <w:p w:rsidR="005F2199" w:rsidRPr="005F2199" w:rsidRDefault="005F2199" w:rsidP="005F2199">
      <w:pPr>
        <w:keepNext/>
        <w:spacing w:line="276" w:lineRule="auto"/>
        <w:outlineLvl w:val="8"/>
        <w:rPr>
          <w:rFonts w:ascii="Arial" w:hAnsi="Arial" w:cs="Arial"/>
          <w:highlight w:val="cyan"/>
        </w:rPr>
      </w:pPr>
      <w:r w:rsidRPr="005F2199">
        <w:rPr>
          <w:rFonts w:ascii="Arial" w:hAnsi="Arial" w:cs="Arial"/>
        </w:rPr>
        <w:t xml:space="preserve">Rozdział 92604 Instytucje kultury fizycznej </w:t>
      </w:r>
    </w:p>
    <w:p w:rsidR="005F2199" w:rsidRPr="005F2199" w:rsidRDefault="005F2199" w:rsidP="005F2199">
      <w:pPr>
        <w:tabs>
          <w:tab w:val="right" w:pos="7371"/>
          <w:tab w:val="right" w:pos="7938"/>
        </w:tabs>
        <w:spacing w:line="276" w:lineRule="auto"/>
        <w:rPr>
          <w:rFonts w:ascii="Arial" w:hAnsi="Arial" w:cs="Arial"/>
          <w:highlight w:val="cyan"/>
        </w:rPr>
      </w:pPr>
    </w:p>
    <w:p w:rsidR="005F2199" w:rsidRPr="005F2199" w:rsidRDefault="005F2199" w:rsidP="005F2199">
      <w:pPr>
        <w:tabs>
          <w:tab w:val="right" w:pos="7371"/>
          <w:tab w:val="right" w:pos="7938"/>
        </w:tabs>
        <w:spacing w:line="276" w:lineRule="auto"/>
        <w:rPr>
          <w:rFonts w:ascii="Arial" w:hAnsi="Arial" w:cs="Arial"/>
        </w:rPr>
      </w:pPr>
      <w:r w:rsidRPr="005F2199">
        <w:rPr>
          <w:rFonts w:ascii="Arial" w:hAnsi="Arial" w:cs="Arial"/>
        </w:rPr>
        <w:t>Zaplanowano środki w wysokości 20.468.388,88 zł na:</w:t>
      </w:r>
    </w:p>
    <w:p w:rsidR="005F2199" w:rsidRPr="005F2199" w:rsidRDefault="005F2199" w:rsidP="005F2199">
      <w:pPr>
        <w:spacing w:line="276" w:lineRule="auto"/>
        <w:rPr>
          <w:rFonts w:ascii="Arial" w:hAnsi="Arial" w:cs="Arial"/>
        </w:rPr>
      </w:pPr>
      <w:r w:rsidRPr="005F2199">
        <w:rPr>
          <w:rFonts w:ascii="Arial" w:hAnsi="Arial" w:cs="Arial"/>
        </w:rPr>
        <w:t>1. Wydatki bieżące – 20.228.388,88 zł na zadania realizowane przez Ośrodek Sportu i Rekreacji, z tego:</w:t>
      </w:r>
    </w:p>
    <w:p w:rsidR="005F2199" w:rsidRPr="005F2199" w:rsidRDefault="005F2199" w:rsidP="005F2199">
      <w:pPr>
        <w:spacing w:line="276" w:lineRule="auto"/>
        <w:rPr>
          <w:rFonts w:ascii="Arial" w:hAnsi="Arial" w:cs="Arial"/>
        </w:rPr>
      </w:pPr>
      <w:r w:rsidRPr="005F2199">
        <w:rPr>
          <w:rFonts w:ascii="Arial" w:hAnsi="Arial" w:cs="Arial"/>
        </w:rPr>
        <w:t>a) świadczenia na rzecz osób fizycznych – 106.204,00 zł (świadczenia rzeczowe wynikające z przepisów bhp),</w:t>
      </w:r>
    </w:p>
    <w:p w:rsidR="005F2199" w:rsidRPr="005F2199" w:rsidRDefault="005F2199" w:rsidP="005F2199">
      <w:pPr>
        <w:spacing w:line="276" w:lineRule="auto"/>
        <w:ind w:left="709" w:hanging="709"/>
        <w:rPr>
          <w:rFonts w:ascii="Arial" w:hAnsi="Arial" w:cs="Arial"/>
        </w:rPr>
      </w:pPr>
      <w:r w:rsidRPr="005F2199">
        <w:rPr>
          <w:rFonts w:ascii="Arial" w:hAnsi="Arial" w:cs="Arial"/>
        </w:rPr>
        <w:t>b) wynagrodzenia i składki od nich naliczane – 9.489.820,58 zł,</w:t>
      </w:r>
    </w:p>
    <w:p w:rsidR="005F2199" w:rsidRPr="005F2199" w:rsidRDefault="005F2199" w:rsidP="005F2199">
      <w:pPr>
        <w:spacing w:line="276" w:lineRule="auto"/>
        <w:rPr>
          <w:rFonts w:ascii="Arial" w:hAnsi="Arial" w:cs="Arial"/>
        </w:rPr>
      </w:pPr>
      <w:r w:rsidRPr="005F2199">
        <w:rPr>
          <w:rFonts w:ascii="Arial" w:hAnsi="Arial" w:cs="Arial"/>
        </w:rPr>
        <w:t xml:space="preserve">c) wydatki na realizację zadań statutowych – 10.632.364,30 zł związane z bieżącym funkcjonowaniem obiektów </w:t>
      </w:r>
      <w:proofErr w:type="spellStart"/>
      <w:r w:rsidRPr="005F2199">
        <w:rPr>
          <w:rFonts w:ascii="Arial" w:hAnsi="Arial" w:cs="Arial"/>
        </w:rPr>
        <w:t>OSiR</w:t>
      </w:r>
      <w:proofErr w:type="spellEnd"/>
      <w:r w:rsidRPr="005F2199">
        <w:rPr>
          <w:rFonts w:ascii="Arial" w:hAnsi="Arial" w:cs="Arial"/>
        </w:rPr>
        <w:t>.</w:t>
      </w:r>
    </w:p>
    <w:p w:rsidR="005F2199" w:rsidRPr="005F2199" w:rsidRDefault="005F2199" w:rsidP="005F2199">
      <w:pPr>
        <w:tabs>
          <w:tab w:val="right" w:pos="7371"/>
        </w:tabs>
        <w:spacing w:line="276" w:lineRule="auto"/>
        <w:ind w:left="284" w:hanging="284"/>
        <w:rPr>
          <w:rFonts w:ascii="Arial" w:hAnsi="Arial" w:cs="Arial"/>
        </w:rPr>
      </w:pPr>
      <w:r w:rsidRPr="005F2199">
        <w:rPr>
          <w:rFonts w:ascii="Arial" w:hAnsi="Arial" w:cs="Arial"/>
        </w:rPr>
        <w:t xml:space="preserve">2. Wydatki majątkowe – 240.000,00 zł. </w:t>
      </w:r>
    </w:p>
    <w:p w:rsidR="005F2199" w:rsidRPr="005F2199" w:rsidRDefault="005F2199" w:rsidP="005F2199">
      <w:pPr>
        <w:keepNext/>
        <w:spacing w:line="276" w:lineRule="auto"/>
        <w:outlineLvl w:val="8"/>
        <w:rPr>
          <w:rFonts w:ascii="Arial" w:hAnsi="Arial" w:cs="Arial"/>
          <w:highlight w:val="cyan"/>
        </w:rPr>
      </w:pPr>
      <w:r w:rsidRPr="005F2199">
        <w:rPr>
          <w:rFonts w:ascii="Arial" w:hAnsi="Arial" w:cs="Arial"/>
        </w:rPr>
        <w:t xml:space="preserve">Rozdział 92605 Zadania w zakresie kultury fizycznej </w:t>
      </w:r>
    </w:p>
    <w:p w:rsidR="005F2199" w:rsidRPr="005F2199" w:rsidRDefault="005F2199" w:rsidP="005F2199">
      <w:pPr>
        <w:tabs>
          <w:tab w:val="right" w:pos="7371"/>
          <w:tab w:val="right" w:pos="7938"/>
        </w:tabs>
        <w:spacing w:line="276" w:lineRule="auto"/>
        <w:rPr>
          <w:rFonts w:ascii="Arial" w:hAnsi="Arial" w:cs="Arial"/>
          <w:highlight w:val="cyan"/>
        </w:rPr>
      </w:pPr>
    </w:p>
    <w:p w:rsidR="005F2199" w:rsidRPr="005F2199" w:rsidRDefault="005F2199" w:rsidP="005F2199">
      <w:pPr>
        <w:tabs>
          <w:tab w:val="right" w:pos="7371"/>
          <w:tab w:val="right" w:pos="7938"/>
        </w:tabs>
        <w:spacing w:line="276" w:lineRule="auto"/>
        <w:rPr>
          <w:rFonts w:ascii="Arial" w:hAnsi="Arial" w:cs="Arial"/>
        </w:rPr>
      </w:pPr>
      <w:r w:rsidRPr="005F2199">
        <w:rPr>
          <w:rFonts w:ascii="Arial" w:hAnsi="Arial" w:cs="Arial"/>
        </w:rPr>
        <w:t>Zaplanowane środki w kwocie 5.000.000,00 zł przeznaczone zostaną na dotacje dla klubów i stowarzyszeń sportowych oraz fundacji (wyłonionych w ramach otwartych konkursów ofert) na realizację zadań w zakresie rozwoju sportu oraz w zakresie powierzania, wspierania i upowszechniania kultury fizycznej.</w:t>
      </w:r>
    </w:p>
    <w:p w:rsidR="005F2199" w:rsidRPr="005F2199" w:rsidRDefault="005F2199" w:rsidP="005F2199">
      <w:pPr>
        <w:tabs>
          <w:tab w:val="right" w:pos="7371"/>
          <w:tab w:val="right" w:pos="7938"/>
        </w:tabs>
        <w:spacing w:line="276" w:lineRule="auto"/>
        <w:rPr>
          <w:rFonts w:ascii="Arial" w:hAnsi="Arial" w:cs="Arial"/>
        </w:rPr>
      </w:pPr>
    </w:p>
    <w:p w:rsidR="005F2199" w:rsidRPr="005F2199" w:rsidRDefault="005F2199" w:rsidP="005F2199">
      <w:pPr>
        <w:keepNext/>
        <w:spacing w:line="276" w:lineRule="auto"/>
        <w:outlineLvl w:val="8"/>
        <w:rPr>
          <w:rFonts w:ascii="Arial" w:hAnsi="Arial" w:cs="Arial"/>
          <w:highlight w:val="cyan"/>
        </w:rPr>
      </w:pPr>
      <w:r w:rsidRPr="005F2199">
        <w:rPr>
          <w:rFonts w:ascii="Arial" w:hAnsi="Arial" w:cs="Arial"/>
        </w:rPr>
        <w:lastRenderedPageBreak/>
        <w:t xml:space="preserve">Rozdział 92695 Pozostała działalność </w:t>
      </w:r>
    </w:p>
    <w:p w:rsidR="005F2199" w:rsidRPr="005F2199" w:rsidRDefault="005F2199" w:rsidP="005F2199">
      <w:pPr>
        <w:tabs>
          <w:tab w:val="right" w:pos="7371"/>
          <w:tab w:val="right" w:pos="7938"/>
        </w:tabs>
        <w:spacing w:line="276" w:lineRule="auto"/>
        <w:rPr>
          <w:rFonts w:ascii="Arial" w:hAnsi="Arial" w:cs="Arial"/>
          <w:highlight w:val="cyan"/>
        </w:rPr>
      </w:pPr>
    </w:p>
    <w:p w:rsidR="005F2199" w:rsidRPr="005F2199" w:rsidRDefault="005F2199" w:rsidP="005F2199">
      <w:pPr>
        <w:tabs>
          <w:tab w:val="right" w:pos="7938"/>
        </w:tabs>
        <w:spacing w:line="276" w:lineRule="auto"/>
        <w:rPr>
          <w:rFonts w:ascii="Arial" w:hAnsi="Arial" w:cs="Arial"/>
        </w:rPr>
      </w:pPr>
      <w:r w:rsidRPr="005F2199">
        <w:rPr>
          <w:rFonts w:ascii="Arial" w:hAnsi="Arial" w:cs="Arial"/>
        </w:rPr>
        <w:t>Zaplanowano kwotę 857.281,30 zł na:</w:t>
      </w:r>
    </w:p>
    <w:p w:rsidR="005F2199" w:rsidRPr="005F2199" w:rsidRDefault="005F2199" w:rsidP="005F2199">
      <w:pPr>
        <w:spacing w:line="276" w:lineRule="auto"/>
        <w:rPr>
          <w:rFonts w:ascii="Arial" w:hAnsi="Arial" w:cs="Arial"/>
        </w:rPr>
      </w:pPr>
      <w:r w:rsidRPr="005F2199">
        <w:rPr>
          <w:rFonts w:ascii="Arial" w:hAnsi="Arial" w:cs="Arial"/>
        </w:rPr>
        <w:t>a) świadczenia na rzecz osób fizycznych – 614.626,00 zł (nagrody dla najlepszych sportowców i ich trenerów za wybitne osiągnięcia sportowe w 2025 roku, stypendia dla najlepszych sportowców oraz świadczenia rzeczowe wynikające z przepisów bhp),</w:t>
      </w:r>
    </w:p>
    <w:p w:rsidR="005F2199" w:rsidRPr="005F2199" w:rsidRDefault="005F2199" w:rsidP="005F2199">
      <w:pPr>
        <w:spacing w:line="276" w:lineRule="auto"/>
        <w:rPr>
          <w:rFonts w:ascii="Arial" w:hAnsi="Arial" w:cs="Arial"/>
        </w:rPr>
      </w:pPr>
      <w:r w:rsidRPr="005F2199">
        <w:rPr>
          <w:rFonts w:ascii="Arial" w:hAnsi="Arial" w:cs="Arial"/>
        </w:rPr>
        <w:t xml:space="preserve">b) wynagrodzenia i składki od nich naliczane – 39.947,00 zł (wynagrodzenia wraz z pochodnymi dla osób zatrudnionych podczas imprez sportowych tj. sędziów, służb porządkowych, medycznych oraz składki od stypendiów sportowych i wynagrodzeń), </w:t>
      </w:r>
    </w:p>
    <w:p w:rsidR="005F2199" w:rsidRPr="005F2199" w:rsidRDefault="005F2199" w:rsidP="005F2199">
      <w:pPr>
        <w:spacing w:line="276" w:lineRule="auto"/>
        <w:rPr>
          <w:rFonts w:ascii="Arial" w:hAnsi="Arial" w:cs="Arial"/>
        </w:rPr>
      </w:pPr>
      <w:r w:rsidRPr="005F2199">
        <w:rPr>
          <w:rFonts w:ascii="Arial" w:hAnsi="Arial" w:cs="Arial"/>
        </w:rPr>
        <w:t>c) wydatki na realizację zadań statutowych – 202.708,30 zł m. in. na: zakup nagród wręczanych podczas organizowanych zawodów sportowych, zakup drobnego sprzętu sportowego, koszty organizowanych imprez okolicznościowych i spotkań, w tym: usługi przewozowe, ratownicze, transportowe, gastronomiczne i reklamowe, wykonanie materiałów informacyjnych, koszty ubezpieczenia imprez.</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bCs/>
        </w:rPr>
      </w:pPr>
      <w:r w:rsidRPr="005F2199">
        <w:rPr>
          <w:rFonts w:ascii="Arial" w:hAnsi="Arial" w:cs="Arial"/>
          <w:bCs/>
        </w:rPr>
        <w:t xml:space="preserve">II.2. Wydatki na zadania własne powiatu </w:t>
      </w:r>
    </w:p>
    <w:p w:rsidR="005F2199" w:rsidRPr="005F2199" w:rsidRDefault="005F2199" w:rsidP="005F2199">
      <w:pPr>
        <w:spacing w:line="276" w:lineRule="auto"/>
        <w:rPr>
          <w:rFonts w:ascii="Arial" w:hAnsi="Arial" w:cs="Arial"/>
          <w:bCs/>
        </w:rPr>
      </w:pPr>
    </w:p>
    <w:p w:rsidR="005F2199" w:rsidRPr="005F2199" w:rsidRDefault="005F2199" w:rsidP="005F2199">
      <w:pPr>
        <w:keepNext/>
        <w:spacing w:line="276" w:lineRule="auto"/>
        <w:outlineLvl w:val="6"/>
        <w:rPr>
          <w:rFonts w:ascii="Arial" w:hAnsi="Arial" w:cs="Arial"/>
          <w:bCs/>
        </w:rPr>
      </w:pPr>
      <w:r w:rsidRPr="005F2199">
        <w:rPr>
          <w:rFonts w:ascii="Arial" w:hAnsi="Arial" w:cs="Arial"/>
          <w:bCs/>
        </w:rPr>
        <w:t xml:space="preserve">Dział 600 – TRANSPORT I ŁĄCZNOŚĆ </w:t>
      </w:r>
    </w:p>
    <w:p w:rsidR="005F2199" w:rsidRPr="005F2199" w:rsidRDefault="005F2199" w:rsidP="005F2199">
      <w:pPr>
        <w:keepNext/>
        <w:spacing w:line="276" w:lineRule="auto"/>
        <w:outlineLvl w:val="5"/>
        <w:rPr>
          <w:rFonts w:ascii="Arial" w:hAnsi="Arial" w:cs="Arial"/>
          <w:bCs/>
        </w:rPr>
      </w:pPr>
      <w:r w:rsidRPr="005F2199">
        <w:rPr>
          <w:rFonts w:ascii="Arial" w:hAnsi="Arial" w:cs="Arial"/>
          <w:bCs/>
        </w:rPr>
        <w:t xml:space="preserve">Zaplanowano kwotę 93.948.006,30 zł z przeznaczeniem na: </w:t>
      </w:r>
    </w:p>
    <w:p w:rsidR="005F2199" w:rsidRPr="005F2199" w:rsidRDefault="005F2199" w:rsidP="005F2199">
      <w:pPr>
        <w:keepNext/>
        <w:spacing w:line="276" w:lineRule="auto"/>
        <w:outlineLvl w:val="5"/>
        <w:rPr>
          <w:rFonts w:ascii="Arial" w:hAnsi="Arial" w:cs="Arial"/>
          <w:bCs/>
        </w:rPr>
      </w:pPr>
      <w:r w:rsidRPr="005F2199">
        <w:rPr>
          <w:rFonts w:ascii="Arial" w:hAnsi="Arial" w:cs="Arial"/>
          <w:bCs/>
        </w:rPr>
        <w:t xml:space="preserve">Rozdział 60015 Drogi publiczne w miastach na prawach powiatu </w:t>
      </w:r>
    </w:p>
    <w:p w:rsidR="005F2199" w:rsidRPr="005F2199" w:rsidRDefault="005F2199" w:rsidP="005F2199">
      <w:pPr>
        <w:keepNext/>
        <w:spacing w:line="276" w:lineRule="auto"/>
        <w:outlineLvl w:val="5"/>
        <w:rPr>
          <w:rFonts w:ascii="Arial" w:hAnsi="Arial" w:cs="Arial"/>
          <w:bCs/>
        </w:rPr>
      </w:pPr>
      <w:r w:rsidRPr="005F2199">
        <w:rPr>
          <w:rFonts w:ascii="Arial" w:hAnsi="Arial" w:cs="Arial"/>
          <w:bCs/>
        </w:rPr>
        <w:t>Kwotę w wysokości 93.946.706,30 zł zaplanowano na:</w:t>
      </w:r>
    </w:p>
    <w:p w:rsidR="005F2199" w:rsidRPr="005F2199" w:rsidRDefault="005F2199" w:rsidP="005F2199">
      <w:pPr>
        <w:spacing w:line="276" w:lineRule="auto"/>
        <w:ind w:left="142" w:hanging="142"/>
        <w:rPr>
          <w:rFonts w:ascii="Arial" w:hAnsi="Arial" w:cs="Arial"/>
          <w:bCs/>
        </w:rPr>
      </w:pPr>
      <w:r w:rsidRPr="005F2199">
        <w:rPr>
          <w:rFonts w:ascii="Arial" w:hAnsi="Arial" w:cs="Arial"/>
          <w:bCs/>
        </w:rPr>
        <w:t>1. Wydatki bieżące – 12.379.706,00 zł na:</w:t>
      </w:r>
    </w:p>
    <w:p w:rsidR="005F2199" w:rsidRPr="005F2199" w:rsidRDefault="005F2199" w:rsidP="005F2199">
      <w:pPr>
        <w:spacing w:line="276" w:lineRule="auto"/>
        <w:rPr>
          <w:rFonts w:ascii="Arial" w:hAnsi="Arial" w:cs="Arial"/>
          <w:bCs/>
        </w:rPr>
      </w:pPr>
      <w:r w:rsidRPr="005F2199">
        <w:rPr>
          <w:rFonts w:ascii="Arial" w:hAnsi="Arial" w:cs="Arial"/>
          <w:bCs/>
        </w:rPr>
        <w:t>- zadania realizowane przez Miejski Zarząd Dróg i Zieleni – 12.379.706,00 zł, m.in. na: remonty i bieżące utrzymanie dróg powiatowych, pokrycie kosztów energii zużywanej przez sygnalizację świetlną, przepompownie i windy, ubezpieczenie od odpowiedzialności cywilnej dróg i majątku, ekspertyzy i opinie techniczne, zakup sprzętu, paliwa oraz materiałów do remontów i utrzymania nawierzchni dróg,</w:t>
      </w:r>
    </w:p>
    <w:p w:rsidR="005F2199" w:rsidRPr="005F2199" w:rsidRDefault="005F2199" w:rsidP="005F2199">
      <w:pPr>
        <w:tabs>
          <w:tab w:val="left" w:pos="708"/>
          <w:tab w:val="center" w:pos="4536"/>
          <w:tab w:val="right" w:pos="9072"/>
        </w:tabs>
        <w:spacing w:line="276" w:lineRule="auto"/>
        <w:ind w:left="284" w:hanging="284"/>
        <w:rPr>
          <w:rFonts w:ascii="Arial" w:hAnsi="Arial" w:cs="Arial"/>
          <w:bCs/>
        </w:rPr>
      </w:pPr>
      <w:r w:rsidRPr="005F2199">
        <w:rPr>
          <w:rFonts w:ascii="Arial" w:hAnsi="Arial" w:cs="Arial"/>
          <w:bCs/>
        </w:rPr>
        <w:t xml:space="preserve">2. Wydatki majątkowe – 81.567.000,30 zł. </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ind w:left="284" w:hanging="284"/>
        <w:rPr>
          <w:rFonts w:ascii="Arial" w:hAnsi="Arial" w:cs="Arial"/>
          <w:bCs/>
        </w:rPr>
      </w:pPr>
      <w:r w:rsidRPr="005F2199">
        <w:rPr>
          <w:rFonts w:ascii="Arial" w:hAnsi="Arial" w:cs="Arial"/>
          <w:bCs/>
        </w:rPr>
        <w:t xml:space="preserve">Rozdział 60095 Pozostała działalność </w:t>
      </w:r>
    </w:p>
    <w:p w:rsidR="005F2199" w:rsidRPr="005F2199" w:rsidRDefault="005F2199" w:rsidP="005F2199">
      <w:pPr>
        <w:spacing w:line="276" w:lineRule="auto"/>
        <w:rPr>
          <w:rFonts w:ascii="Arial" w:hAnsi="Arial" w:cs="Arial"/>
          <w:bCs/>
        </w:rPr>
      </w:pPr>
      <w:r w:rsidRPr="005F2199">
        <w:rPr>
          <w:rFonts w:ascii="Arial" w:hAnsi="Arial" w:cs="Arial"/>
          <w:bCs/>
        </w:rPr>
        <w:t>Zaplanowane wydatki w tym rozdziale w wysokości 1.300,00</w:t>
      </w:r>
      <w:r w:rsidRPr="005F2199">
        <w:rPr>
          <w:rFonts w:ascii="Arial" w:hAnsi="Arial" w:cs="Arial"/>
          <w:bCs/>
          <w:color w:val="FF0000"/>
        </w:rPr>
        <w:t xml:space="preserve"> </w:t>
      </w:r>
      <w:r w:rsidRPr="005F2199">
        <w:rPr>
          <w:rFonts w:ascii="Arial" w:hAnsi="Arial" w:cs="Arial"/>
          <w:bCs/>
        </w:rPr>
        <w:t>zł przeznaczone zostaną w ramach wydatków bieżących na zakup i dostawę z Polskiej Wytwórni Papierów Wartościowych blankietów dokumentów rejestrujących jachty i inne jednostki pływające.</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 xml:space="preserve">Dział 700 – GOSPODARKA MIESZKANIOWA </w:t>
      </w:r>
    </w:p>
    <w:p w:rsidR="005F2199" w:rsidRPr="005F2199" w:rsidRDefault="005F2199" w:rsidP="005F2199">
      <w:pPr>
        <w:spacing w:line="276" w:lineRule="auto"/>
        <w:rPr>
          <w:rFonts w:ascii="Arial" w:hAnsi="Arial" w:cs="Arial"/>
          <w:bCs/>
        </w:rPr>
      </w:pPr>
      <w:r w:rsidRPr="005F2199">
        <w:rPr>
          <w:rFonts w:ascii="Arial" w:hAnsi="Arial" w:cs="Arial"/>
          <w:bCs/>
        </w:rPr>
        <w:t xml:space="preserve">Na zadania realizowane w ramach tego działu zaplanowana została kwota w wysokości 500,00 zł z przeznaczeniem na: </w:t>
      </w:r>
    </w:p>
    <w:p w:rsidR="005F2199" w:rsidRPr="005F2199" w:rsidRDefault="005F2199" w:rsidP="005F2199">
      <w:pPr>
        <w:spacing w:line="276" w:lineRule="auto"/>
        <w:rPr>
          <w:rFonts w:ascii="Arial" w:hAnsi="Arial" w:cs="Arial"/>
          <w:bCs/>
        </w:rPr>
      </w:pPr>
    </w:p>
    <w:p w:rsidR="005F2199" w:rsidRPr="005F2199" w:rsidRDefault="005F2199" w:rsidP="005F2199">
      <w:pPr>
        <w:keepNext/>
        <w:spacing w:line="276" w:lineRule="auto"/>
        <w:outlineLvl w:val="6"/>
        <w:rPr>
          <w:rFonts w:ascii="Arial" w:hAnsi="Arial" w:cs="Arial"/>
          <w:bCs/>
        </w:rPr>
      </w:pPr>
      <w:r w:rsidRPr="005F2199">
        <w:rPr>
          <w:rFonts w:ascii="Arial" w:hAnsi="Arial" w:cs="Arial"/>
          <w:bCs/>
        </w:rPr>
        <w:t>Rozdział 70005 Gospodarka gruntami i nieruchomościami</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lastRenderedPageBreak/>
        <w:t>Kwotę w wysokości 500,00 zł zaplanowano na ogłoszenia w prasie związane z doręczaniem decyzji, postanowień i innych pism niezbędnych w prowadzonych postępowaniach podziałowych.</w:t>
      </w:r>
    </w:p>
    <w:p w:rsidR="005F2199" w:rsidRPr="005F2199" w:rsidRDefault="005F2199" w:rsidP="005F2199">
      <w:pPr>
        <w:spacing w:line="276" w:lineRule="auto"/>
        <w:rPr>
          <w:rFonts w:ascii="Arial" w:hAnsi="Arial" w:cs="Arial"/>
          <w:bCs/>
        </w:rPr>
      </w:pPr>
    </w:p>
    <w:p w:rsidR="005F2199" w:rsidRPr="005F2199" w:rsidRDefault="005F2199" w:rsidP="005F2199">
      <w:pPr>
        <w:keepNext/>
        <w:spacing w:line="276" w:lineRule="auto"/>
        <w:outlineLvl w:val="5"/>
        <w:rPr>
          <w:rFonts w:ascii="Arial" w:hAnsi="Arial" w:cs="Arial"/>
          <w:bCs/>
        </w:rPr>
      </w:pPr>
      <w:r w:rsidRPr="005F2199">
        <w:rPr>
          <w:rFonts w:ascii="Arial" w:hAnsi="Arial" w:cs="Arial"/>
          <w:bCs/>
        </w:rPr>
        <w:t xml:space="preserve">Dział 710 – DZIAŁALNOŚĆ USŁUGOWA </w:t>
      </w:r>
    </w:p>
    <w:p w:rsidR="005F2199" w:rsidRPr="005F2199" w:rsidRDefault="005F2199" w:rsidP="005F2199">
      <w:pPr>
        <w:spacing w:line="276" w:lineRule="auto"/>
        <w:rPr>
          <w:rFonts w:ascii="Arial" w:hAnsi="Arial" w:cs="Arial"/>
          <w:bCs/>
        </w:rPr>
      </w:pPr>
      <w:r w:rsidRPr="005F2199">
        <w:rPr>
          <w:rFonts w:ascii="Arial" w:hAnsi="Arial" w:cs="Arial"/>
          <w:bCs/>
        </w:rPr>
        <w:t>Na działalność objętą tym działem zaplanowano środki w wysokości 78.500,00 zł, w tym:</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Rozdział 71095 Pozostała działalność</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Zaplanowano kwotę 78.500,00 zł na: zakup papieru do ploterów, urządzenia wielofunkcyjnego „KIP", materiałów biurowych, konserwację i naprawy sprzętu, przekształcenie prowadzonych baz danych do postaci danych przestrzennych umożliwiających funkcjonowanie w systemie teleinformatycznym, harmonizację zbiorów poprzez działania o charakterze prawnym, technicznym i organizacyjnym, mające na celu doprowadzenie do wzajemnej spójności tych zbiorów oraz ich przystosowanie do wspólnego i łącznego wykorzystania zgodnie z ustawą Prawo geodezyjne i kartograficzne, dostosowanie prowadzonych baz danych do wymogów przepisów prawnych wydanych na podstawie ustawy Prawo geodezyjne i kartograficzne, obsługę za pomocą modułu teleinformatycznego wykonawców prac geodezyjnych oraz innych zainteresowanych osób, wykonywanie ekspertyz i opracowań dotyczących stanu zasobu geodezyjnego i kartograficznego oraz jego potrzeb rozwojowych, klasyfikowanie, kwalifikowanie i porządkowanie materiałów, które utraciły przydatność użytkową, podlegających wyłączeniu z zasobu geodezyjnego i kartograficznego oraz szkolenia pracowników.</w:t>
      </w:r>
    </w:p>
    <w:p w:rsidR="005F2199" w:rsidRPr="005F2199" w:rsidRDefault="005F2199" w:rsidP="005F2199">
      <w:pPr>
        <w:spacing w:line="276" w:lineRule="auto"/>
        <w:rPr>
          <w:rFonts w:ascii="Arial" w:hAnsi="Arial" w:cs="Arial"/>
          <w:bCs/>
        </w:rPr>
      </w:pPr>
    </w:p>
    <w:p w:rsidR="005F2199" w:rsidRPr="005F2199" w:rsidRDefault="005F2199" w:rsidP="005F2199">
      <w:pPr>
        <w:keepNext/>
        <w:spacing w:line="276" w:lineRule="auto"/>
        <w:outlineLvl w:val="1"/>
        <w:rPr>
          <w:rFonts w:ascii="Arial" w:hAnsi="Arial" w:cs="Arial"/>
          <w:bCs/>
        </w:rPr>
      </w:pPr>
      <w:r w:rsidRPr="005F2199">
        <w:rPr>
          <w:rFonts w:ascii="Arial" w:hAnsi="Arial" w:cs="Arial"/>
          <w:bCs/>
        </w:rPr>
        <w:t xml:space="preserve">Dział 750 – ADMINISTRACJA PUBLICZNA </w:t>
      </w:r>
    </w:p>
    <w:p w:rsidR="005F2199" w:rsidRPr="005F2199" w:rsidRDefault="005F2199" w:rsidP="005F2199">
      <w:pPr>
        <w:spacing w:line="276" w:lineRule="auto"/>
        <w:rPr>
          <w:rFonts w:ascii="Arial" w:hAnsi="Arial" w:cs="Arial"/>
          <w:bCs/>
        </w:rPr>
      </w:pPr>
      <w:r w:rsidRPr="005F2199">
        <w:rPr>
          <w:rFonts w:ascii="Arial" w:hAnsi="Arial" w:cs="Arial"/>
          <w:bCs/>
        </w:rPr>
        <w:t xml:space="preserve">Na zadania realizowane w ramach tego działu zaplanowana została kwota w wysokości 13.068.667,50 zł z przeznaczeniem na: </w:t>
      </w:r>
    </w:p>
    <w:p w:rsidR="005F2199" w:rsidRPr="005F2199" w:rsidRDefault="005F2199" w:rsidP="005F2199">
      <w:pPr>
        <w:keepNext/>
        <w:spacing w:line="276" w:lineRule="auto"/>
        <w:outlineLvl w:val="1"/>
        <w:rPr>
          <w:rFonts w:ascii="Arial" w:hAnsi="Arial" w:cs="Arial"/>
          <w:bCs/>
        </w:rPr>
      </w:pPr>
    </w:p>
    <w:p w:rsidR="005F2199" w:rsidRPr="005F2199" w:rsidRDefault="005F2199" w:rsidP="005F2199">
      <w:pPr>
        <w:keepNext/>
        <w:spacing w:line="276" w:lineRule="auto"/>
        <w:outlineLvl w:val="1"/>
        <w:rPr>
          <w:rFonts w:ascii="Arial" w:hAnsi="Arial" w:cs="Arial"/>
          <w:bCs/>
        </w:rPr>
      </w:pPr>
      <w:r w:rsidRPr="005F2199">
        <w:rPr>
          <w:rFonts w:ascii="Arial" w:hAnsi="Arial" w:cs="Arial"/>
          <w:bCs/>
        </w:rPr>
        <w:t xml:space="preserve">Rozdział 75020 Starostwa powiatowe </w:t>
      </w:r>
    </w:p>
    <w:p w:rsidR="005F2199" w:rsidRPr="005F2199" w:rsidRDefault="005F2199" w:rsidP="005F2199">
      <w:pPr>
        <w:spacing w:line="276" w:lineRule="auto"/>
        <w:rPr>
          <w:rFonts w:ascii="Arial" w:hAnsi="Arial" w:cs="Arial"/>
          <w:bCs/>
        </w:rPr>
      </w:pPr>
      <w:r w:rsidRPr="005F2199">
        <w:rPr>
          <w:rFonts w:ascii="Arial" w:hAnsi="Arial" w:cs="Arial"/>
          <w:bCs/>
        </w:rPr>
        <w:t>Na zadania realizowane w ramach rozdziału zaplanowano kwotę 7.770.180,00 zł, w tym na:</w:t>
      </w:r>
    </w:p>
    <w:p w:rsidR="005F2199" w:rsidRPr="005F2199" w:rsidRDefault="005F2199" w:rsidP="005F2199">
      <w:pPr>
        <w:spacing w:line="276" w:lineRule="auto"/>
        <w:rPr>
          <w:rFonts w:ascii="Arial" w:hAnsi="Arial" w:cs="Arial"/>
          <w:bCs/>
        </w:rPr>
      </w:pPr>
      <w:r w:rsidRPr="005F2199">
        <w:rPr>
          <w:rFonts w:ascii="Arial" w:hAnsi="Arial" w:cs="Arial"/>
          <w:bCs/>
        </w:rPr>
        <w:t>a) wynagrodzenia i składki od nich naliczane pracowników realizujących zadania powiatu – 6.080.179,00 zł,</w:t>
      </w:r>
    </w:p>
    <w:p w:rsidR="005F2199" w:rsidRPr="005F2199" w:rsidRDefault="005F2199" w:rsidP="005F2199">
      <w:pPr>
        <w:spacing w:line="276" w:lineRule="auto"/>
        <w:rPr>
          <w:rFonts w:ascii="Arial" w:hAnsi="Arial" w:cs="Arial"/>
          <w:bCs/>
        </w:rPr>
      </w:pPr>
      <w:r w:rsidRPr="005F2199">
        <w:rPr>
          <w:rFonts w:ascii="Arial" w:hAnsi="Arial" w:cs="Arial"/>
          <w:bCs/>
        </w:rPr>
        <w:t>b) wydatki na realizację zadań statutowych – 1.690.001,00 zł, związane m.in. z rejestracją pojazdów, wydaniem praw jazdy i świadectw kwalifikacyjnych, usuwaniem pojazdów z ulic miasta i ich przechowywaniem na parkingu strzeżonym oraz odpisy na zakładowy fundusz świadczeń socjalnych.</w:t>
      </w:r>
      <w:r>
        <w:rPr>
          <w:rFonts w:ascii="Arial" w:hAnsi="Arial" w:cs="Arial"/>
          <w:bCs/>
        </w:rPr>
        <w:t xml:space="preserve"> </w:t>
      </w:r>
    </w:p>
    <w:p w:rsidR="005F2199" w:rsidRPr="005F2199" w:rsidRDefault="005F2199" w:rsidP="005F2199">
      <w:pPr>
        <w:spacing w:line="276" w:lineRule="auto"/>
        <w:rPr>
          <w:rFonts w:ascii="Arial" w:hAnsi="Arial" w:cs="Arial"/>
          <w:bCs/>
        </w:rPr>
      </w:pPr>
      <w:r w:rsidRPr="005F2199">
        <w:rPr>
          <w:rFonts w:ascii="Arial" w:hAnsi="Arial" w:cs="Arial"/>
          <w:bCs/>
        </w:rPr>
        <w:t>Rozdział 75023 Urzędy gmin (miast i miast na prawach powiatu)</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W ramach rozdziału zaplanowano:</w:t>
      </w:r>
    </w:p>
    <w:p w:rsidR="005F2199" w:rsidRPr="005F2199" w:rsidRDefault="005F2199" w:rsidP="005F2199">
      <w:pPr>
        <w:spacing w:line="276" w:lineRule="auto"/>
        <w:ind w:left="142" w:hanging="142"/>
        <w:rPr>
          <w:rFonts w:ascii="Arial" w:hAnsi="Arial" w:cs="Arial"/>
          <w:bCs/>
        </w:rPr>
      </w:pPr>
      <w:r w:rsidRPr="005F2199">
        <w:rPr>
          <w:rFonts w:ascii="Arial" w:hAnsi="Arial" w:cs="Arial"/>
          <w:bCs/>
        </w:rPr>
        <w:t xml:space="preserve">Wydatki majątkowe – 642.698,50 zł </w:t>
      </w:r>
    </w:p>
    <w:p w:rsidR="005F2199" w:rsidRPr="005F2199" w:rsidRDefault="005F2199" w:rsidP="005F2199">
      <w:pPr>
        <w:spacing w:line="276" w:lineRule="auto"/>
        <w:ind w:left="142" w:hanging="142"/>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lastRenderedPageBreak/>
        <w:t xml:space="preserve">Rozdział 75085 Wspólna obsługa jednostek samorządu terytorialnego </w:t>
      </w:r>
    </w:p>
    <w:p w:rsidR="005F2199" w:rsidRPr="005F2199" w:rsidRDefault="005F2199" w:rsidP="005F2199">
      <w:pPr>
        <w:spacing w:line="276" w:lineRule="auto"/>
        <w:rPr>
          <w:rFonts w:ascii="Arial" w:hAnsi="Arial" w:cs="Arial"/>
          <w:bCs/>
          <w:highlight w:val="cyan"/>
        </w:rPr>
      </w:pPr>
    </w:p>
    <w:p w:rsidR="005F2199" w:rsidRPr="005F2199" w:rsidRDefault="005F2199" w:rsidP="005F2199">
      <w:pPr>
        <w:spacing w:line="276" w:lineRule="auto"/>
        <w:rPr>
          <w:rFonts w:ascii="Arial" w:hAnsi="Arial" w:cs="Arial"/>
          <w:bCs/>
        </w:rPr>
      </w:pPr>
      <w:r w:rsidRPr="005F2199">
        <w:rPr>
          <w:rFonts w:ascii="Arial" w:hAnsi="Arial" w:cs="Arial"/>
          <w:bCs/>
        </w:rPr>
        <w:t>Wydatki w wysokości 4.655.789,00 zł zaplanowano na utrzymanie Centrum Usług Wspólnych Placówek Oświatowych. W tym na:</w:t>
      </w:r>
    </w:p>
    <w:p w:rsidR="005F2199" w:rsidRPr="005F2199" w:rsidRDefault="005F2199" w:rsidP="005F2199">
      <w:pPr>
        <w:spacing w:line="276" w:lineRule="auto"/>
        <w:rPr>
          <w:rFonts w:ascii="Arial" w:hAnsi="Arial" w:cs="Arial"/>
          <w:bCs/>
        </w:rPr>
      </w:pPr>
      <w:r w:rsidRPr="005F2199">
        <w:rPr>
          <w:rFonts w:ascii="Arial" w:hAnsi="Arial" w:cs="Arial"/>
          <w:bCs/>
        </w:rPr>
        <w:t>a) świadczenia na rzecz osób fizycznych – 4.850,00 zł (świadczenia rzeczowe wynikające z przepisów bhp),</w:t>
      </w:r>
    </w:p>
    <w:p w:rsidR="005F2199" w:rsidRPr="005F2199" w:rsidRDefault="005F2199" w:rsidP="005F2199">
      <w:pPr>
        <w:spacing w:line="276" w:lineRule="auto"/>
        <w:ind w:left="567" w:hanging="567"/>
        <w:rPr>
          <w:rFonts w:ascii="Arial" w:hAnsi="Arial" w:cs="Arial"/>
          <w:bCs/>
        </w:rPr>
      </w:pPr>
      <w:r w:rsidRPr="005F2199">
        <w:rPr>
          <w:rFonts w:ascii="Arial" w:hAnsi="Arial" w:cs="Arial"/>
          <w:bCs/>
        </w:rPr>
        <w:t>b)</w:t>
      </w:r>
      <w:r>
        <w:rPr>
          <w:rFonts w:ascii="Arial" w:hAnsi="Arial" w:cs="Arial"/>
          <w:bCs/>
        </w:rPr>
        <w:t xml:space="preserve"> </w:t>
      </w:r>
      <w:r w:rsidRPr="005F2199">
        <w:rPr>
          <w:rFonts w:ascii="Arial" w:hAnsi="Arial" w:cs="Arial"/>
          <w:bCs/>
        </w:rPr>
        <w:t>wynagrodzenia pracowników i składki od nich naliczane – 3.776.011,00 zł,</w:t>
      </w:r>
    </w:p>
    <w:p w:rsidR="005F2199" w:rsidRPr="005F2199" w:rsidRDefault="005F2199" w:rsidP="005F2199">
      <w:pPr>
        <w:spacing w:line="276" w:lineRule="auto"/>
        <w:rPr>
          <w:rFonts w:ascii="Arial" w:hAnsi="Arial" w:cs="Arial"/>
          <w:bCs/>
        </w:rPr>
      </w:pPr>
      <w:r w:rsidRPr="005F2199">
        <w:rPr>
          <w:rFonts w:ascii="Arial" w:hAnsi="Arial" w:cs="Arial"/>
          <w:bCs/>
        </w:rPr>
        <w:t>c)</w:t>
      </w:r>
      <w:r>
        <w:rPr>
          <w:rFonts w:ascii="Arial" w:hAnsi="Arial" w:cs="Arial"/>
          <w:bCs/>
        </w:rPr>
        <w:t xml:space="preserve"> </w:t>
      </w:r>
      <w:r w:rsidRPr="005F2199">
        <w:rPr>
          <w:rFonts w:ascii="Arial" w:hAnsi="Arial" w:cs="Arial"/>
          <w:bCs/>
        </w:rPr>
        <w:t>wydatki na realizację zadań statutowych – 874.928,00 zł związane z bieżącym funkcjonowaniem jednostki.</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Dział 752 – OBRONA NARODOWA</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Rozdział 75224 Kwalifikacja wojskowa</w:t>
      </w:r>
      <w:r>
        <w:rPr>
          <w:rFonts w:ascii="Arial" w:hAnsi="Arial" w:cs="Arial"/>
          <w:bCs/>
        </w:rPr>
        <w:t xml:space="preserve"> </w:t>
      </w:r>
    </w:p>
    <w:p w:rsidR="005F2199" w:rsidRPr="005F2199" w:rsidRDefault="005F2199" w:rsidP="005F2199">
      <w:pPr>
        <w:tabs>
          <w:tab w:val="right" w:pos="7371"/>
        </w:tabs>
        <w:spacing w:line="276" w:lineRule="auto"/>
        <w:rPr>
          <w:rFonts w:ascii="Arial" w:hAnsi="Arial" w:cs="Arial"/>
          <w:bCs/>
        </w:rPr>
      </w:pPr>
      <w:r w:rsidRPr="005F2199">
        <w:rPr>
          <w:rFonts w:ascii="Arial" w:hAnsi="Arial" w:cs="Arial"/>
          <w:bCs/>
        </w:rPr>
        <w:t xml:space="preserve">Zaplanowano kwotę w wysokości 80.000,00 zł, zgodnie z projektem dotacji zaproponowanym przez Wojewodę Kujawsko – Pomorskiego, z przeznaczeniem na wynagrodzenia za pracę w komisjach kwalifikacyjnych. </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 xml:space="preserve">Dział 754 – BEZPIECZEŃSTWO PUBLICZNE I OCHRONA PRZECIWPOŻAROWA </w:t>
      </w:r>
    </w:p>
    <w:p w:rsidR="00657BDD" w:rsidRDefault="005F2199" w:rsidP="00657BDD">
      <w:pPr>
        <w:spacing w:line="276" w:lineRule="auto"/>
        <w:rPr>
          <w:rFonts w:ascii="Arial" w:hAnsi="Arial" w:cs="Arial"/>
          <w:bCs/>
        </w:rPr>
      </w:pPr>
      <w:r w:rsidRPr="005F2199">
        <w:rPr>
          <w:rFonts w:ascii="Arial" w:hAnsi="Arial" w:cs="Arial"/>
          <w:bCs/>
        </w:rPr>
        <w:t xml:space="preserve">Na zadania tego działu zaplanowano wydatki w wysokości 187.000,00 zł, w tym: </w:t>
      </w:r>
    </w:p>
    <w:p w:rsidR="00657BDD" w:rsidRDefault="00657BDD" w:rsidP="00657BDD">
      <w:pPr>
        <w:spacing w:line="276" w:lineRule="auto"/>
        <w:rPr>
          <w:rFonts w:ascii="Arial" w:hAnsi="Arial" w:cs="Arial"/>
          <w:bCs/>
        </w:rPr>
      </w:pPr>
    </w:p>
    <w:p w:rsidR="005F2199" w:rsidRPr="005F2199" w:rsidRDefault="005F2199" w:rsidP="00657BDD">
      <w:pPr>
        <w:spacing w:line="276" w:lineRule="auto"/>
        <w:rPr>
          <w:rFonts w:ascii="Arial" w:hAnsi="Arial" w:cs="Arial"/>
          <w:bCs/>
        </w:rPr>
      </w:pPr>
      <w:r w:rsidRPr="005F2199">
        <w:rPr>
          <w:rFonts w:ascii="Arial" w:hAnsi="Arial" w:cs="Arial"/>
          <w:bCs/>
        </w:rPr>
        <w:t xml:space="preserve">Rozdział 75405 Komendy powiatowe Policji </w:t>
      </w:r>
    </w:p>
    <w:p w:rsidR="005F2199" w:rsidRPr="005F2199" w:rsidRDefault="005F2199" w:rsidP="005F2199">
      <w:pPr>
        <w:spacing w:line="276" w:lineRule="auto"/>
        <w:rPr>
          <w:rFonts w:ascii="Arial" w:hAnsi="Arial" w:cs="Arial"/>
          <w:bCs/>
        </w:rPr>
      </w:pPr>
      <w:r w:rsidRPr="005F2199">
        <w:rPr>
          <w:rFonts w:ascii="Arial" w:hAnsi="Arial" w:cs="Arial"/>
          <w:bCs/>
        </w:rPr>
        <w:t xml:space="preserve">Wydatki w wysokości 137.000,00 zł zaplanowano na wpłatę na Fundusz Wsparcia Policji z przeznaczeniem na poprawę bezpieczeństwa poprzez dodatkowe patrole policyjne. </w:t>
      </w:r>
    </w:p>
    <w:p w:rsidR="005F2199" w:rsidRPr="005F2199" w:rsidRDefault="005F2199" w:rsidP="005F2199">
      <w:pPr>
        <w:keepNext/>
        <w:spacing w:line="276" w:lineRule="auto"/>
        <w:outlineLvl w:val="4"/>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 xml:space="preserve">Rozdział 75411 Komendy powiatowe Państwowej Straży Pożarnej </w:t>
      </w:r>
    </w:p>
    <w:p w:rsidR="005F2199" w:rsidRPr="005F2199" w:rsidRDefault="005F2199" w:rsidP="005F2199">
      <w:pPr>
        <w:spacing w:line="276" w:lineRule="auto"/>
        <w:rPr>
          <w:rFonts w:ascii="Arial" w:hAnsi="Arial" w:cs="Arial"/>
          <w:bCs/>
        </w:rPr>
      </w:pPr>
      <w:r w:rsidRPr="005F2199">
        <w:rPr>
          <w:rFonts w:ascii="Arial" w:hAnsi="Arial" w:cs="Arial"/>
          <w:bCs/>
        </w:rPr>
        <w:t>Wydatki w wysokości 50.000,00 zł zaplanowano na:</w:t>
      </w:r>
    </w:p>
    <w:p w:rsidR="005F2199" w:rsidRPr="005F2199" w:rsidRDefault="005F2199" w:rsidP="005F2199">
      <w:pPr>
        <w:spacing w:line="276" w:lineRule="auto"/>
        <w:rPr>
          <w:rFonts w:ascii="Arial" w:hAnsi="Arial" w:cs="Arial"/>
          <w:bCs/>
        </w:rPr>
      </w:pPr>
      <w:r w:rsidRPr="005F2199">
        <w:rPr>
          <w:rFonts w:ascii="Arial" w:hAnsi="Arial" w:cs="Arial"/>
          <w:bCs/>
        </w:rPr>
        <w:t>wydatki bieżące z przeznaczeniem na zakup sprzętu specjalistycznego dla Komendy Miejskiej PSP.</w:t>
      </w:r>
    </w:p>
    <w:p w:rsidR="005F2199" w:rsidRPr="005F2199" w:rsidRDefault="005F2199" w:rsidP="005F2199">
      <w:pPr>
        <w:spacing w:line="276" w:lineRule="auto"/>
        <w:rPr>
          <w:rFonts w:ascii="Arial" w:hAnsi="Arial" w:cs="Arial"/>
          <w:bCs/>
        </w:rPr>
      </w:pPr>
    </w:p>
    <w:p w:rsidR="005F2199" w:rsidRPr="005F2199" w:rsidRDefault="005F2199" w:rsidP="005F2199">
      <w:pPr>
        <w:keepNext/>
        <w:spacing w:line="276" w:lineRule="auto"/>
        <w:outlineLvl w:val="4"/>
        <w:rPr>
          <w:rFonts w:ascii="Arial" w:hAnsi="Arial" w:cs="Arial"/>
          <w:bCs/>
        </w:rPr>
      </w:pPr>
      <w:r w:rsidRPr="005F2199">
        <w:rPr>
          <w:rFonts w:ascii="Arial" w:hAnsi="Arial" w:cs="Arial"/>
          <w:bCs/>
        </w:rPr>
        <w:t xml:space="preserve">Dział 801 – OŚWIATA I WYCHOWANIE </w:t>
      </w:r>
    </w:p>
    <w:p w:rsidR="005F2199" w:rsidRPr="005F2199" w:rsidRDefault="005F2199" w:rsidP="005F2199">
      <w:pPr>
        <w:spacing w:line="276" w:lineRule="auto"/>
        <w:rPr>
          <w:rFonts w:ascii="Arial" w:hAnsi="Arial" w:cs="Arial"/>
          <w:bCs/>
        </w:rPr>
      </w:pPr>
      <w:r w:rsidRPr="005F2199">
        <w:rPr>
          <w:rFonts w:ascii="Arial" w:hAnsi="Arial" w:cs="Arial"/>
          <w:bCs/>
        </w:rPr>
        <w:t>Zaplanowane wydatki na oświatę wynoszą 202.751.711,55 zł, z tego</w:t>
      </w:r>
    </w:p>
    <w:p w:rsidR="005F2199" w:rsidRPr="005F2199" w:rsidRDefault="005F2199" w:rsidP="005F2199">
      <w:pPr>
        <w:keepNext/>
        <w:spacing w:line="276" w:lineRule="auto"/>
        <w:outlineLvl w:val="4"/>
        <w:rPr>
          <w:rFonts w:ascii="Arial" w:hAnsi="Arial" w:cs="Arial"/>
          <w:bCs/>
        </w:rPr>
      </w:pPr>
    </w:p>
    <w:p w:rsidR="005F2199" w:rsidRPr="005F2199" w:rsidRDefault="005F2199" w:rsidP="005F2199">
      <w:pPr>
        <w:keepNext/>
        <w:spacing w:line="276" w:lineRule="auto"/>
        <w:outlineLvl w:val="4"/>
        <w:rPr>
          <w:rFonts w:ascii="Arial" w:hAnsi="Arial" w:cs="Arial"/>
          <w:bCs/>
        </w:rPr>
      </w:pPr>
      <w:r w:rsidRPr="005F2199">
        <w:rPr>
          <w:rFonts w:ascii="Arial" w:hAnsi="Arial" w:cs="Arial"/>
          <w:bCs/>
        </w:rPr>
        <w:t xml:space="preserve">Rozdział 80102 Szkoły podstawowe specjalne </w:t>
      </w:r>
    </w:p>
    <w:p w:rsidR="005F2199" w:rsidRPr="005F2199" w:rsidRDefault="005F2199" w:rsidP="005F2199">
      <w:pPr>
        <w:spacing w:line="276" w:lineRule="auto"/>
        <w:rPr>
          <w:rFonts w:ascii="Arial" w:hAnsi="Arial" w:cs="Arial"/>
          <w:bCs/>
        </w:rPr>
      </w:pPr>
      <w:r w:rsidRPr="005F2199">
        <w:rPr>
          <w:rFonts w:ascii="Arial" w:hAnsi="Arial" w:cs="Arial"/>
          <w:bCs/>
        </w:rPr>
        <w:t xml:space="preserve">Planowane wydatki na funkcjonowanie szkół podstawowych specjalnych wynoszą 17.395.033,84 zł. Szkoły te mieszczą się w: Zespole Szkół Nr 3 przy ul. Nowomiejskiej i Młodzieżowym Ośrodku Wychowawczym przy ul. Leśnej. Zatrudnionych będzie średnio po przeliczeniu niepełnozatrudnionych na pełne etaty 83,42 pracowników pedagogicznych, 6 pracowników administracji i 36,14 pracowników obsługi. </w:t>
      </w:r>
    </w:p>
    <w:p w:rsidR="005F2199" w:rsidRPr="005F2199" w:rsidRDefault="005F2199" w:rsidP="005F2199">
      <w:pPr>
        <w:spacing w:line="276" w:lineRule="auto"/>
        <w:rPr>
          <w:rFonts w:ascii="Arial" w:hAnsi="Arial" w:cs="Arial"/>
          <w:bCs/>
        </w:rPr>
      </w:pPr>
      <w:r w:rsidRPr="005F2199">
        <w:rPr>
          <w:rFonts w:ascii="Arial" w:hAnsi="Arial" w:cs="Arial"/>
          <w:bCs/>
        </w:rPr>
        <w:t>W ramach rozdziału planuje się wydatki bieżące na:</w:t>
      </w:r>
    </w:p>
    <w:p w:rsidR="005F2199" w:rsidRPr="005F2199" w:rsidRDefault="005F2199" w:rsidP="005F2199">
      <w:pPr>
        <w:spacing w:line="276" w:lineRule="auto"/>
        <w:rPr>
          <w:rFonts w:ascii="Arial" w:hAnsi="Arial" w:cs="Arial"/>
          <w:bCs/>
        </w:rPr>
      </w:pPr>
      <w:r w:rsidRPr="005F2199">
        <w:rPr>
          <w:rFonts w:ascii="Arial" w:hAnsi="Arial" w:cs="Arial"/>
          <w:bCs/>
        </w:rPr>
        <w:t>a) świadczenia na rzecz osób fizycznych – 28.575,00 zł (świadczenia rzeczowe wynikające z przepisów bhp),</w:t>
      </w:r>
    </w:p>
    <w:p w:rsidR="005F2199" w:rsidRPr="005F2199" w:rsidRDefault="005F2199" w:rsidP="005F2199">
      <w:pPr>
        <w:spacing w:line="276" w:lineRule="auto"/>
        <w:ind w:left="567" w:hanging="567"/>
        <w:rPr>
          <w:rFonts w:ascii="Arial" w:hAnsi="Arial" w:cs="Arial"/>
          <w:bCs/>
        </w:rPr>
      </w:pPr>
      <w:r w:rsidRPr="005F2199">
        <w:rPr>
          <w:rFonts w:ascii="Arial" w:hAnsi="Arial" w:cs="Arial"/>
          <w:bCs/>
        </w:rPr>
        <w:t>b) wynagrodzenia i składki od nich naliczane – 16.352.819,34 zł,</w:t>
      </w:r>
    </w:p>
    <w:p w:rsidR="005F2199" w:rsidRPr="005F2199" w:rsidRDefault="005F2199" w:rsidP="005F2199">
      <w:pPr>
        <w:spacing w:line="276" w:lineRule="auto"/>
        <w:rPr>
          <w:rFonts w:ascii="Arial" w:hAnsi="Arial" w:cs="Arial"/>
          <w:bCs/>
        </w:rPr>
      </w:pPr>
      <w:r w:rsidRPr="005F2199">
        <w:rPr>
          <w:rFonts w:ascii="Arial" w:hAnsi="Arial" w:cs="Arial"/>
          <w:bCs/>
        </w:rPr>
        <w:lastRenderedPageBreak/>
        <w:t>c) wydatki na realizację zadań statutowych – 1.013.639,50 zł, na bieżące utrzymanie jednostek.</w:t>
      </w:r>
    </w:p>
    <w:p w:rsidR="005F2199" w:rsidRPr="005F2199" w:rsidRDefault="005F2199" w:rsidP="005F2199">
      <w:pPr>
        <w:spacing w:line="276" w:lineRule="auto"/>
        <w:ind w:left="284" w:hanging="284"/>
        <w:rPr>
          <w:rFonts w:ascii="Arial" w:hAnsi="Arial" w:cs="Arial"/>
          <w:bCs/>
        </w:rPr>
      </w:pPr>
    </w:p>
    <w:p w:rsidR="005F2199" w:rsidRPr="005F2199" w:rsidRDefault="005F2199" w:rsidP="005F2199">
      <w:pPr>
        <w:keepNext/>
        <w:spacing w:line="276" w:lineRule="auto"/>
        <w:outlineLvl w:val="1"/>
        <w:rPr>
          <w:rFonts w:ascii="Arial" w:hAnsi="Arial" w:cs="Arial"/>
          <w:bCs/>
          <w:highlight w:val="yellow"/>
        </w:rPr>
      </w:pPr>
      <w:r w:rsidRPr="005F2199">
        <w:rPr>
          <w:rFonts w:ascii="Arial" w:hAnsi="Arial" w:cs="Arial"/>
          <w:bCs/>
        </w:rPr>
        <w:t xml:space="preserve">Rozdział 80107 Świetlice szkolne </w:t>
      </w:r>
    </w:p>
    <w:p w:rsidR="005F2199" w:rsidRPr="005F2199" w:rsidRDefault="005F2199" w:rsidP="005F2199">
      <w:pPr>
        <w:spacing w:line="276" w:lineRule="auto"/>
        <w:rPr>
          <w:rFonts w:ascii="Arial" w:hAnsi="Arial" w:cs="Arial"/>
          <w:bCs/>
        </w:rPr>
      </w:pPr>
      <w:r w:rsidRPr="005F2199">
        <w:rPr>
          <w:rFonts w:ascii="Arial" w:hAnsi="Arial" w:cs="Arial"/>
          <w:bCs/>
        </w:rPr>
        <w:t xml:space="preserve">Na działalność świetlic zaplanowano kwotę 1.721.685,00 zł. </w:t>
      </w:r>
    </w:p>
    <w:p w:rsidR="005F2199" w:rsidRPr="005F2199" w:rsidRDefault="005F2199" w:rsidP="005F2199">
      <w:pPr>
        <w:spacing w:line="276" w:lineRule="auto"/>
        <w:rPr>
          <w:rFonts w:ascii="Arial" w:hAnsi="Arial" w:cs="Arial"/>
          <w:bCs/>
        </w:rPr>
      </w:pPr>
      <w:r w:rsidRPr="005F2199">
        <w:rPr>
          <w:rFonts w:ascii="Arial" w:hAnsi="Arial" w:cs="Arial"/>
          <w:bCs/>
        </w:rPr>
        <w:t>Zaplanowane środki przeznaczone zostaną na:</w:t>
      </w:r>
    </w:p>
    <w:p w:rsidR="005F2199" w:rsidRPr="005F2199" w:rsidRDefault="005F2199" w:rsidP="005F2199">
      <w:pPr>
        <w:spacing w:line="276" w:lineRule="auto"/>
        <w:rPr>
          <w:rFonts w:ascii="Arial" w:hAnsi="Arial" w:cs="Arial"/>
          <w:bCs/>
        </w:rPr>
      </w:pPr>
      <w:r w:rsidRPr="005F2199">
        <w:rPr>
          <w:rFonts w:ascii="Arial" w:hAnsi="Arial" w:cs="Arial"/>
          <w:bCs/>
        </w:rPr>
        <w:t>a) świadczenia na rzecz osób fizycznych – 4.000,00 zł (świadczenia rzeczowe wynikające z przepisów bhp),</w:t>
      </w:r>
    </w:p>
    <w:p w:rsidR="005F2199" w:rsidRPr="005F2199" w:rsidRDefault="005F2199" w:rsidP="005F2199">
      <w:pPr>
        <w:spacing w:line="276" w:lineRule="auto"/>
        <w:ind w:left="567" w:hanging="567"/>
        <w:rPr>
          <w:rFonts w:ascii="Arial" w:hAnsi="Arial" w:cs="Arial"/>
          <w:bCs/>
        </w:rPr>
      </w:pPr>
      <w:r w:rsidRPr="005F2199">
        <w:rPr>
          <w:rFonts w:ascii="Arial" w:hAnsi="Arial" w:cs="Arial"/>
          <w:bCs/>
        </w:rPr>
        <w:t>b) wynagrodzenia i składki od nich naliczane – 1.683.435,00 zł,</w:t>
      </w:r>
    </w:p>
    <w:p w:rsidR="00657BDD" w:rsidRDefault="005F2199" w:rsidP="00657BDD">
      <w:pPr>
        <w:spacing w:line="276" w:lineRule="auto"/>
        <w:rPr>
          <w:rFonts w:ascii="Arial" w:hAnsi="Arial" w:cs="Arial"/>
          <w:bCs/>
        </w:rPr>
      </w:pPr>
      <w:r w:rsidRPr="005F2199">
        <w:rPr>
          <w:rFonts w:ascii="Arial" w:hAnsi="Arial" w:cs="Arial"/>
          <w:bCs/>
        </w:rPr>
        <w:t>c) wydatki na realizację zadań statutowych – 34.250,00 zł na realizację zadań statutowych.</w:t>
      </w:r>
    </w:p>
    <w:p w:rsidR="00657BDD" w:rsidRDefault="00657BDD" w:rsidP="00657BDD">
      <w:pPr>
        <w:spacing w:line="276" w:lineRule="auto"/>
        <w:rPr>
          <w:rFonts w:ascii="Arial" w:hAnsi="Arial" w:cs="Arial"/>
          <w:bCs/>
        </w:rPr>
      </w:pPr>
    </w:p>
    <w:p w:rsidR="005F2199" w:rsidRPr="005F2199" w:rsidRDefault="005F2199" w:rsidP="00657BDD">
      <w:pPr>
        <w:spacing w:line="276" w:lineRule="auto"/>
        <w:rPr>
          <w:rFonts w:ascii="Arial" w:hAnsi="Arial" w:cs="Arial"/>
          <w:bCs/>
        </w:rPr>
      </w:pPr>
      <w:r w:rsidRPr="005F2199">
        <w:rPr>
          <w:rFonts w:ascii="Arial" w:hAnsi="Arial" w:cs="Arial"/>
          <w:bCs/>
        </w:rPr>
        <w:t xml:space="preserve">Rozdział 80113 Dowożenie uczniów do szkół </w:t>
      </w:r>
    </w:p>
    <w:p w:rsidR="005F2199" w:rsidRPr="005F2199" w:rsidRDefault="005F2199" w:rsidP="005F2199">
      <w:pPr>
        <w:spacing w:line="276" w:lineRule="auto"/>
        <w:rPr>
          <w:rFonts w:ascii="Arial" w:hAnsi="Arial" w:cs="Arial"/>
          <w:bCs/>
        </w:rPr>
      </w:pPr>
      <w:r w:rsidRPr="005F2199">
        <w:rPr>
          <w:rFonts w:ascii="Arial" w:hAnsi="Arial" w:cs="Arial"/>
          <w:bCs/>
        </w:rPr>
        <w:t>Przeznaczono kwotę 790.671,00 zł na wydatki bieżące na dowóz dzieci z niepełnosprawnością do szkół oraz na obiekty sportowe, w tym baseny, z tego:</w:t>
      </w:r>
    </w:p>
    <w:p w:rsidR="005F2199" w:rsidRPr="005F2199" w:rsidRDefault="005F2199" w:rsidP="005F2199">
      <w:pPr>
        <w:spacing w:line="276" w:lineRule="auto"/>
        <w:rPr>
          <w:rFonts w:ascii="Arial" w:hAnsi="Arial" w:cs="Arial"/>
          <w:bCs/>
        </w:rPr>
      </w:pPr>
      <w:r w:rsidRPr="005F2199">
        <w:rPr>
          <w:rFonts w:ascii="Arial" w:hAnsi="Arial" w:cs="Arial"/>
          <w:bCs/>
        </w:rPr>
        <w:t>a) świadczenia na rzecz osób fizycznych – 3.300,00 zł (świadczenia rzeczowe wynikające z przepisów bhp),</w:t>
      </w:r>
    </w:p>
    <w:p w:rsidR="005F2199" w:rsidRPr="005F2199" w:rsidRDefault="005F2199" w:rsidP="005F2199">
      <w:pPr>
        <w:spacing w:line="276" w:lineRule="auto"/>
        <w:ind w:left="567" w:hanging="567"/>
        <w:rPr>
          <w:rFonts w:ascii="Arial" w:hAnsi="Arial" w:cs="Arial"/>
          <w:bCs/>
        </w:rPr>
      </w:pPr>
      <w:r w:rsidRPr="005F2199">
        <w:rPr>
          <w:rFonts w:ascii="Arial" w:hAnsi="Arial" w:cs="Arial"/>
          <w:bCs/>
        </w:rPr>
        <w:t>b) wynagrodzenia i składki od nich naliczane – 660.928,00 zł,</w:t>
      </w:r>
    </w:p>
    <w:p w:rsidR="005F2199" w:rsidRPr="005F2199" w:rsidRDefault="005F2199" w:rsidP="005F2199">
      <w:pPr>
        <w:spacing w:line="276" w:lineRule="auto"/>
        <w:rPr>
          <w:rFonts w:ascii="Arial" w:hAnsi="Arial" w:cs="Arial"/>
          <w:bCs/>
        </w:rPr>
      </w:pPr>
      <w:r w:rsidRPr="005F2199">
        <w:rPr>
          <w:rFonts w:ascii="Arial" w:hAnsi="Arial" w:cs="Arial"/>
          <w:bCs/>
        </w:rPr>
        <w:t>c) wydatki na realizację zadań statutowych i – 126.443,00 zł, w tym: koszty eksploatacji pojazdów, czynsz za garaż, przewóz dzieci na obiekty sportowe, w tym baseny.</w:t>
      </w:r>
    </w:p>
    <w:p w:rsidR="005F2199" w:rsidRPr="005F2199" w:rsidRDefault="005F2199" w:rsidP="005F2199">
      <w:pPr>
        <w:spacing w:line="276" w:lineRule="auto"/>
        <w:ind w:left="284" w:hanging="284"/>
        <w:rPr>
          <w:rFonts w:ascii="Arial" w:hAnsi="Arial" w:cs="Arial"/>
          <w:bCs/>
        </w:rPr>
      </w:pPr>
    </w:p>
    <w:p w:rsidR="005F2199" w:rsidRPr="005F2199" w:rsidRDefault="005F2199" w:rsidP="005F2199">
      <w:pPr>
        <w:spacing w:line="276" w:lineRule="auto"/>
        <w:ind w:left="142" w:hanging="142"/>
        <w:rPr>
          <w:rFonts w:ascii="Arial" w:hAnsi="Arial" w:cs="Arial"/>
          <w:bCs/>
          <w:highlight w:val="yellow"/>
        </w:rPr>
      </w:pPr>
      <w:r w:rsidRPr="005F2199">
        <w:rPr>
          <w:rFonts w:ascii="Arial" w:hAnsi="Arial" w:cs="Arial"/>
          <w:bCs/>
        </w:rPr>
        <w:t xml:space="preserve">Rozdział 80115 Technika </w:t>
      </w:r>
    </w:p>
    <w:p w:rsidR="005F2199" w:rsidRPr="005F2199" w:rsidRDefault="005F2199" w:rsidP="005F2199">
      <w:pPr>
        <w:tabs>
          <w:tab w:val="right" w:pos="7371"/>
        </w:tabs>
        <w:spacing w:line="276" w:lineRule="auto"/>
        <w:rPr>
          <w:rFonts w:ascii="Arial" w:hAnsi="Arial" w:cs="Arial"/>
          <w:bCs/>
        </w:rPr>
      </w:pPr>
      <w:r w:rsidRPr="005F2199">
        <w:rPr>
          <w:rFonts w:ascii="Arial" w:hAnsi="Arial" w:cs="Arial"/>
          <w:bCs/>
        </w:rPr>
        <w:t xml:space="preserve">Planowane wydatki w tym rozdziale w wysokości 64.767.617,72 zł przeznaczone zostaną na działalność 6 techników publicznych działających w zespołach szkół oraz na dotację dla 1 szkoły niepublicznej. W szkołach publicznych zatrudnionych będzie średnio po przeliczeniu niepełnozatrudnionych na pełne etaty 299,56 pracowników pedagogicznych, 29,06 pracowników administracji i 88,75 pracowników obsługi. </w:t>
      </w:r>
    </w:p>
    <w:p w:rsidR="005F2199" w:rsidRPr="005F2199" w:rsidRDefault="005F2199" w:rsidP="005F2199">
      <w:pPr>
        <w:spacing w:line="276" w:lineRule="auto"/>
        <w:rPr>
          <w:rFonts w:ascii="Arial" w:hAnsi="Arial" w:cs="Arial"/>
          <w:bCs/>
        </w:rPr>
      </w:pPr>
      <w:r w:rsidRPr="005F2199">
        <w:rPr>
          <w:rFonts w:ascii="Arial" w:hAnsi="Arial" w:cs="Arial"/>
          <w:bCs/>
        </w:rPr>
        <w:t>Ww. środki przeznaczone zostaną na wydatki bieżące – 64.767.617,72 zł, w tym:</w:t>
      </w:r>
    </w:p>
    <w:p w:rsidR="005F2199" w:rsidRPr="005F2199" w:rsidRDefault="005F2199" w:rsidP="005F2199">
      <w:pPr>
        <w:spacing w:line="276" w:lineRule="auto"/>
        <w:rPr>
          <w:rFonts w:ascii="Arial" w:hAnsi="Arial" w:cs="Arial"/>
          <w:bCs/>
        </w:rPr>
      </w:pPr>
      <w:r w:rsidRPr="005F2199">
        <w:rPr>
          <w:rFonts w:ascii="Arial" w:hAnsi="Arial" w:cs="Arial"/>
          <w:bCs/>
        </w:rPr>
        <w:t>a) świadczenia na rzecz osób fizycznych – 105.769,00 zł (świadczenia rzeczowe wynikające z przepisów bhp),</w:t>
      </w:r>
    </w:p>
    <w:p w:rsidR="005F2199" w:rsidRPr="005F2199" w:rsidRDefault="005F2199" w:rsidP="005F2199">
      <w:pPr>
        <w:spacing w:line="276" w:lineRule="auto"/>
        <w:ind w:left="567" w:hanging="567"/>
        <w:rPr>
          <w:rFonts w:ascii="Arial" w:hAnsi="Arial" w:cs="Arial"/>
          <w:bCs/>
        </w:rPr>
      </w:pPr>
      <w:r w:rsidRPr="005F2199">
        <w:rPr>
          <w:rFonts w:ascii="Arial" w:hAnsi="Arial" w:cs="Arial"/>
          <w:bCs/>
        </w:rPr>
        <w:t>b) wynagrodzenia i składki od nich naliczane – 53.244.724,03 zł,</w:t>
      </w:r>
    </w:p>
    <w:p w:rsidR="005F2199" w:rsidRPr="005F2199" w:rsidRDefault="005F2199" w:rsidP="005F2199">
      <w:pPr>
        <w:spacing w:line="276" w:lineRule="auto"/>
        <w:ind w:left="567" w:hanging="567"/>
        <w:rPr>
          <w:rFonts w:ascii="Arial" w:hAnsi="Arial" w:cs="Arial"/>
          <w:bCs/>
        </w:rPr>
      </w:pPr>
      <w:r w:rsidRPr="005F2199">
        <w:rPr>
          <w:rFonts w:ascii="Arial" w:hAnsi="Arial" w:cs="Arial"/>
          <w:bCs/>
        </w:rPr>
        <w:t>c) dotacje – 3.756.329,44 zł,</w:t>
      </w:r>
    </w:p>
    <w:p w:rsidR="005F2199" w:rsidRPr="005F2199" w:rsidRDefault="005F2199" w:rsidP="005F2199">
      <w:pPr>
        <w:spacing w:line="276" w:lineRule="auto"/>
        <w:ind w:left="567" w:hanging="567"/>
        <w:rPr>
          <w:rFonts w:ascii="Arial" w:hAnsi="Arial" w:cs="Arial"/>
          <w:bCs/>
        </w:rPr>
      </w:pPr>
      <w:r w:rsidRPr="005F2199">
        <w:rPr>
          <w:rFonts w:ascii="Arial" w:hAnsi="Arial" w:cs="Arial"/>
          <w:bCs/>
        </w:rPr>
        <w:t>d) pozostałe wydatki – 7.660.795,25 zł, w tym:</w:t>
      </w:r>
    </w:p>
    <w:p w:rsidR="005F2199" w:rsidRPr="005F2199" w:rsidRDefault="005F2199" w:rsidP="005F2199">
      <w:pPr>
        <w:spacing w:line="276" w:lineRule="auto"/>
        <w:ind w:left="567" w:hanging="567"/>
        <w:rPr>
          <w:rFonts w:ascii="Arial" w:hAnsi="Arial" w:cs="Arial"/>
          <w:bCs/>
        </w:rPr>
      </w:pPr>
      <w:r w:rsidRPr="005F2199">
        <w:rPr>
          <w:rFonts w:ascii="Arial" w:hAnsi="Arial" w:cs="Arial"/>
          <w:bCs/>
        </w:rPr>
        <w:t>- na bieżące utrzymanie jednostek – 6.951.388,25 zł,</w:t>
      </w:r>
    </w:p>
    <w:p w:rsidR="00657BDD" w:rsidRDefault="005F2199" w:rsidP="00657BDD">
      <w:pPr>
        <w:spacing w:line="276" w:lineRule="auto"/>
        <w:ind w:left="567" w:hanging="567"/>
        <w:rPr>
          <w:rFonts w:ascii="Arial" w:hAnsi="Arial" w:cs="Arial"/>
          <w:bCs/>
        </w:rPr>
      </w:pPr>
      <w:r w:rsidRPr="005F2199">
        <w:rPr>
          <w:rFonts w:ascii="Arial" w:hAnsi="Arial" w:cs="Arial"/>
          <w:bCs/>
        </w:rPr>
        <w:t>- remonty i usuwanie awarii w technikach – 709.407,00 zł.</w:t>
      </w:r>
    </w:p>
    <w:p w:rsidR="00657BDD" w:rsidRDefault="00657BDD" w:rsidP="00657BDD">
      <w:pPr>
        <w:spacing w:line="276" w:lineRule="auto"/>
        <w:ind w:left="567" w:hanging="567"/>
        <w:rPr>
          <w:rFonts w:ascii="Arial" w:hAnsi="Arial" w:cs="Arial"/>
          <w:bCs/>
        </w:rPr>
      </w:pPr>
    </w:p>
    <w:p w:rsidR="005F2199" w:rsidRPr="005F2199" w:rsidRDefault="005F2199" w:rsidP="00657BDD">
      <w:pPr>
        <w:spacing w:line="276" w:lineRule="auto"/>
        <w:ind w:left="567" w:hanging="567"/>
        <w:rPr>
          <w:rFonts w:ascii="Arial" w:hAnsi="Arial" w:cs="Arial"/>
          <w:bCs/>
        </w:rPr>
      </w:pPr>
      <w:r w:rsidRPr="005F2199">
        <w:rPr>
          <w:rFonts w:ascii="Arial" w:hAnsi="Arial" w:cs="Arial"/>
          <w:bCs/>
        </w:rPr>
        <w:t xml:space="preserve">Rozdział 80116 Szkoły policealne </w:t>
      </w:r>
    </w:p>
    <w:p w:rsidR="005F2199" w:rsidRPr="005F2199" w:rsidRDefault="005F2199" w:rsidP="005F2199">
      <w:pPr>
        <w:keepNext/>
        <w:spacing w:line="276" w:lineRule="auto"/>
        <w:outlineLvl w:val="4"/>
        <w:rPr>
          <w:rFonts w:ascii="Arial" w:hAnsi="Arial" w:cs="Arial"/>
          <w:bCs/>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 xml:space="preserve">Zaplanowano środki w kwocie 10.344.816,28 zł na działalność jednej szkoły policealnej mieszczącej się w Centrum Kształcenia Zawodowego i Ustawicznego oraz 10 szkół policealnych niepublicznych. Zatrudnionych będzie średnio po przeliczeniu niepełnozatrudnionych na pełne etaty 7,41 pracowników pedagogicznych, 3 pracowników administracji i 1 pracownik obsługi. </w:t>
      </w:r>
    </w:p>
    <w:p w:rsidR="005F2199" w:rsidRPr="005F2199" w:rsidRDefault="005F2199" w:rsidP="005F2199">
      <w:pPr>
        <w:spacing w:line="276" w:lineRule="auto"/>
        <w:rPr>
          <w:rFonts w:ascii="Arial" w:hAnsi="Arial" w:cs="Arial"/>
          <w:bCs/>
        </w:rPr>
      </w:pPr>
      <w:r w:rsidRPr="005F2199">
        <w:rPr>
          <w:rFonts w:ascii="Arial" w:hAnsi="Arial" w:cs="Arial"/>
          <w:bCs/>
        </w:rPr>
        <w:lastRenderedPageBreak/>
        <w:t>Ww. środki przeznaczone zostaną na wydatki bieżące, w tym:</w:t>
      </w:r>
    </w:p>
    <w:p w:rsidR="005F2199" w:rsidRPr="005F2199" w:rsidRDefault="005F2199" w:rsidP="005F2199">
      <w:pPr>
        <w:spacing w:line="276" w:lineRule="auto"/>
        <w:rPr>
          <w:rFonts w:ascii="Arial" w:hAnsi="Arial" w:cs="Arial"/>
          <w:bCs/>
        </w:rPr>
      </w:pPr>
      <w:r w:rsidRPr="005F2199">
        <w:rPr>
          <w:rFonts w:ascii="Arial" w:hAnsi="Arial" w:cs="Arial"/>
          <w:bCs/>
        </w:rPr>
        <w:t>a) świadczenia na rzecz osób fizycznych – 1.200,00 zł (świadczenia rzeczowe wynikające z przepisów bhp),</w:t>
      </w:r>
    </w:p>
    <w:p w:rsidR="005F2199" w:rsidRPr="005F2199" w:rsidRDefault="005F2199" w:rsidP="005F2199">
      <w:pPr>
        <w:spacing w:line="276" w:lineRule="auto"/>
        <w:ind w:left="567" w:hanging="567"/>
        <w:rPr>
          <w:rFonts w:ascii="Arial" w:hAnsi="Arial" w:cs="Arial"/>
          <w:bCs/>
        </w:rPr>
      </w:pPr>
      <w:r w:rsidRPr="005F2199">
        <w:rPr>
          <w:rFonts w:ascii="Arial" w:hAnsi="Arial" w:cs="Arial"/>
          <w:bCs/>
        </w:rPr>
        <w:t>b) wynagrodzenia i składki od nich naliczane – 1.143.383,98 zł,</w:t>
      </w:r>
    </w:p>
    <w:p w:rsidR="005F2199" w:rsidRPr="005F2199" w:rsidRDefault="005F2199" w:rsidP="005F2199">
      <w:pPr>
        <w:spacing w:line="276" w:lineRule="auto"/>
        <w:ind w:left="567" w:hanging="567"/>
        <w:rPr>
          <w:rFonts w:ascii="Arial" w:hAnsi="Arial" w:cs="Arial"/>
          <w:bCs/>
        </w:rPr>
      </w:pPr>
      <w:r w:rsidRPr="005F2199">
        <w:rPr>
          <w:rFonts w:ascii="Arial" w:hAnsi="Arial" w:cs="Arial"/>
          <w:bCs/>
        </w:rPr>
        <w:t xml:space="preserve">c) dotacje – 9.078.519,30 zł, </w:t>
      </w:r>
    </w:p>
    <w:p w:rsidR="005F2199" w:rsidRPr="005F2199" w:rsidRDefault="005F2199" w:rsidP="005F2199">
      <w:pPr>
        <w:spacing w:line="276" w:lineRule="auto"/>
        <w:rPr>
          <w:rFonts w:ascii="Arial" w:hAnsi="Arial" w:cs="Arial"/>
          <w:bCs/>
        </w:rPr>
      </w:pPr>
      <w:r w:rsidRPr="005F2199">
        <w:rPr>
          <w:rFonts w:ascii="Arial" w:hAnsi="Arial" w:cs="Arial"/>
          <w:bCs/>
        </w:rPr>
        <w:t>d) wydatki na realizację zadań statutowych – 121.713,00 zł, na bieżące utrzymanie jednostki.</w:t>
      </w:r>
    </w:p>
    <w:p w:rsidR="005F2199" w:rsidRPr="005F2199" w:rsidRDefault="005F2199" w:rsidP="005F2199">
      <w:pPr>
        <w:spacing w:line="276" w:lineRule="auto"/>
        <w:ind w:left="142" w:hanging="142"/>
        <w:rPr>
          <w:rFonts w:ascii="Arial" w:hAnsi="Arial" w:cs="Arial"/>
          <w:bCs/>
          <w:highlight w:val="yellow"/>
        </w:rPr>
      </w:pPr>
    </w:p>
    <w:p w:rsidR="005F2199" w:rsidRPr="005F2199" w:rsidRDefault="005F2199" w:rsidP="005F2199">
      <w:pPr>
        <w:spacing w:line="276" w:lineRule="auto"/>
        <w:ind w:left="142" w:hanging="142"/>
        <w:rPr>
          <w:rFonts w:ascii="Arial" w:hAnsi="Arial" w:cs="Arial"/>
          <w:bCs/>
          <w:highlight w:val="yellow"/>
        </w:rPr>
      </w:pPr>
    </w:p>
    <w:p w:rsidR="005F2199" w:rsidRPr="005F2199" w:rsidRDefault="005F2199" w:rsidP="005F2199">
      <w:pPr>
        <w:spacing w:line="276" w:lineRule="auto"/>
        <w:ind w:left="142" w:hanging="142"/>
        <w:rPr>
          <w:rFonts w:ascii="Arial" w:hAnsi="Arial" w:cs="Arial"/>
          <w:bCs/>
        </w:rPr>
      </w:pPr>
      <w:r w:rsidRPr="005F2199">
        <w:rPr>
          <w:rFonts w:ascii="Arial" w:hAnsi="Arial" w:cs="Arial"/>
          <w:bCs/>
        </w:rPr>
        <w:t xml:space="preserve">Rozdział 80117 Branżowe szkoły I stopnia </w:t>
      </w:r>
    </w:p>
    <w:p w:rsidR="005F2199" w:rsidRPr="005F2199" w:rsidRDefault="005F2199" w:rsidP="005F2199">
      <w:pPr>
        <w:spacing w:line="276" w:lineRule="auto"/>
        <w:ind w:left="142" w:hanging="142"/>
        <w:rPr>
          <w:rFonts w:ascii="Arial" w:hAnsi="Arial" w:cs="Arial"/>
          <w:bCs/>
          <w:highlight w:val="yellow"/>
        </w:rPr>
      </w:pPr>
    </w:p>
    <w:p w:rsidR="005F2199" w:rsidRPr="005F2199" w:rsidRDefault="005F2199" w:rsidP="005F2199">
      <w:pPr>
        <w:tabs>
          <w:tab w:val="right" w:pos="7371"/>
        </w:tabs>
        <w:spacing w:line="276" w:lineRule="auto"/>
        <w:rPr>
          <w:rFonts w:ascii="Arial" w:hAnsi="Arial" w:cs="Arial"/>
          <w:bCs/>
        </w:rPr>
      </w:pPr>
      <w:r w:rsidRPr="005F2199">
        <w:rPr>
          <w:rFonts w:ascii="Arial" w:hAnsi="Arial" w:cs="Arial"/>
          <w:bCs/>
        </w:rPr>
        <w:t xml:space="preserve">Na działalność 4 szkół publicznych mieszczących się Zespołach Szkół: Budowlanych, Chemicznych, Samochodowych i Technicznych oraz na dotacje dla 1 szkoły niepublicznej i 1 szkoły publicznej prowadzonej przez osobę prawną zaplanowano środki w kwocie 12.223.748,64 zł. W szkołach publicznych zatrudnionych będzie średnio po przeliczeniu niepełnozatrudnionych na pełne etaty 40,72 pracowników pedagogicznych, 1 pracownik administracji i 4 pracowników obsługi. </w:t>
      </w:r>
    </w:p>
    <w:p w:rsidR="005F2199" w:rsidRPr="005F2199" w:rsidRDefault="005F2199" w:rsidP="005F2199">
      <w:pPr>
        <w:spacing w:line="276" w:lineRule="auto"/>
        <w:rPr>
          <w:rFonts w:ascii="Arial" w:hAnsi="Arial" w:cs="Arial"/>
          <w:bCs/>
        </w:rPr>
      </w:pPr>
      <w:r w:rsidRPr="005F2199">
        <w:rPr>
          <w:rFonts w:ascii="Arial" w:hAnsi="Arial" w:cs="Arial"/>
          <w:bCs/>
        </w:rPr>
        <w:t>Ww. środki przeznaczone zostaną na wydatki bieżące, w tym:</w:t>
      </w:r>
    </w:p>
    <w:p w:rsidR="005F2199" w:rsidRPr="005F2199" w:rsidRDefault="005F2199" w:rsidP="005F2199">
      <w:pPr>
        <w:spacing w:line="276" w:lineRule="auto"/>
        <w:rPr>
          <w:rFonts w:ascii="Arial" w:hAnsi="Arial" w:cs="Arial"/>
          <w:bCs/>
        </w:rPr>
      </w:pPr>
      <w:r w:rsidRPr="005F2199">
        <w:rPr>
          <w:rFonts w:ascii="Arial" w:hAnsi="Arial" w:cs="Arial"/>
          <w:bCs/>
        </w:rPr>
        <w:t>a) świadczenia na rzecz osób fizycznych – 19.683,00 zł (świadczenia rzeczowe wynikające z przepisów bhp),</w:t>
      </w:r>
    </w:p>
    <w:p w:rsidR="005F2199" w:rsidRPr="005F2199" w:rsidRDefault="005F2199" w:rsidP="005F2199">
      <w:pPr>
        <w:spacing w:line="276" w:lineRule="auto"/>
        <w:ind w:left="567" w:hanging="567"/>
        <w:rPr>
          <w:rFonts w:ascii="Arial" w:hAnsi="Arial" w:cs="Arial"/>
          <w:bCs/>
        </w:rPr>
      </w:pPr>
      <w:r w:rsidRPr="005F2199">
        <w:rPr>
          <w:rFonts w:ascii="Arial" w:hAnsi="Arial" w:cs="Arial"/>
          <w:bCs/>
        </w:rPr>
        <w:t>b) wynagrodzenia i składki od nich naliczane – 6.085.881,00 zł,</w:t>
      </w:r>
    </w:p>
    <w:p w:rsidR="005F2199" w:rsidRPr="005F2199" w:rsidRDefault="005F2199" w:rsidP="005F2199">
      <w:pPr>
        <w:spacing w:line="276" w:lineRule="auto"/>
        <w:ind w:left="567" w:hanging="567"/>
        <w:rPr>
          <w:rFonts w:ascii="Arial" w:hAnsi="Arial" w:cs="Arial"/>
          <w:bCs/>
        </w:rPr>
      </w:pPr>
      <w:r w:rsidRPr="005F2199">
        <w:rPr>
          <w:rFonts w:ascii="Arial" w:hAnsi="Arial" w:cs="Arial"/>
          <w:bCs/>
        </w:rPr>
        <w:t>c) dotacje – 4.661.408,18 zł,</w:t>
      </w:r>
    </w:p>
    <w:p w:rsidR="005F2199" w:rsidRPr="005F2199" w:rsidRDefault="005F2199" w:rsidP="005F2199">
      <w:pPr>
        <w:spacing w:line="276" w:lineRule="auto"/>
        <w:ind w:left="567" w:hanging="567"/>
        <w:rPr>
          <w:rFonts w:ascii="Arial" w:hAnsi="Arial" w:cs="Arial"/>
          <w:bCs/>
        </w:rPr>
      </w:pPr>
      <w:r w:rsidRPr="005F2199">
        <w:rPr>
          <w:rFonts w:ascii="Arial" w:hAnsi="Arial" w:cs="Arial"/>
          <w:bCs/>
        </w:rPr>
        <w:t>d) pozostałe wydatki – 1.456.776,30 zł na bieżące utrzymanie jednostek.</w:t>
      </w:r>
    </w:p>
    <w:p w:rsidR="005F2199" w:rsidRPr="005F2199" w:rsidRDefault="005F2199" w:rsidP="005F2199">
      <w:pPr>
        <w:keepNext/>
        <w:spacing w:line="276" w:lineRule="auto"/>
        <w:outlineLvl w:val="4"/>
        <w:rPr>
          <w:rFonts w:ascii="Arial" w:hAnsi="Arial" w:cs="Arial"/>
          <w:bCs/>
        </w:rPr>
      </w:pPr>
    </w:p>
    <w:p w:rsidR="005F2199" w:rsidRPr="005F2199" w:rsidRDefault="005F2199" w:rsidP="005F2199">
      <w:pPr>
        <w:spacing w:line="276" w:lineRule="auto"/>
        <w:ind w:left="142" w:hanging="142"/>
        <w:rPr>
          <w:rFonts w:ascii="Arial" w:hAnsi="Arial" w:cs="Arial"/>
          <w:bCs/>
        </w:rPr>
      </w:pPr>
      <w:r w:rsidRPr="005F2199">
        <w:rPr>
          <w:rFonts w:ascii="Arial" w:hAnsi="Arial" w:cs="Arial"/>
          <w:bCs/>
        </w:rPr>
        <w:t xml:space="preserve">Rozdział 80118 Branżowe szkoły II stopnia </w:t>
      </w:r>
    </w:p>
    <w:p w:rsidR="005F2199" w:rsidRPr="005F2199" w:rsidRDefault="005F2199" w:rsidP="005F2199">
      <w:pPr>
        <w:tabs>
          <w:tab w:val="right" w:pos="7371"/>
        </w:tabs>
        <w:spacing w:line="276" w:lineRule="auto"/>
        <w:rPr>
          <w:rFonts w:ascii="Arial" w:hAnsi="Arial" w:cs="Arial"/>
          <w:bCs/>
        </w:rPr>
      </w:pPr>
      <w:r w:rsidRPr="005F2199">
        <w:rPr>
          <w:rFonts w:ascii="Arial" w:hAnsi="Arial" w:cs="Arial"/>
          <w:bCs/>
        </w:rPr>
        <w:t xml:space="preserve">Na działalność 1 szkoły publicznej mieszczącej się w Centrum Kształcenia Zawodowego i Ustawicznego zaplanowano środki w kwocie 1.866.810,00 zł. W szkołach publicznych zatrudnionych będzie średnio po przeliczeniu niepełnozatrudnionych na pełne etaty 12,60 pracowników pedagogicznych, 1 pracownik administracji i 5 pracowników obsługi. </w:t>
      </w:r>
    </w:p>
    <w:p w:rsidR="005F2199" w:rsidRPr="005F2199" w:rsidRDefault="005F2199" w:rsidP="005F2199">
      <w:pPr>
        <w:spacing w:line="276" w:lineRule="auto"/>
        <w:rPr>
          <w:rFonts w:ascii="Arial" w:hAnsi="Arial" w:cs="Arial"/>
          <w:bCs/>
        </w:rPr>
      </w:pPr>
      <w:r w:rsidRPr="005F2199">
        <w:rPr>
          <w:rFonts w:ascii="Arial" w:hAnsi="Arial" w:cs="Arial"/>
          <w:bCs/>
        </w:rPr>
        <w:t>Ww. środki przeznaczone zostaną na wydatki bieżące, w tym:</w:t>
      </w:r>
    </w:p>
    <w:p w:rsidR="005F2199" w:rsidRPr="005F2199" w:rsidRDefault="005F2199" w:rsidP="005F2199">
      <w:pPr>
        <w:spacing w:line="276" w:lineRule="auto"/>
        <w:ind w:left="142" w:hanging="142"/>
        <w:rPr>
          <w:rFonts w:ascii="Arial" w:hAnsi="Arial" w:cs="Arial"/>
          <w:bCs/>
        </w:rPr>
      </w:pPr>
      <w:r w:rsidRPr="005F2199">
        <w:rPr>
          <w:rFonts w:ascii="Arial" w:hAnsi="Arial" w:cs="Arial"/>
          <w:bCs/>
        </w:rPr>
        <w:t>- świadczenia na rzecz osób fizycznych – 800,00 zł (świadczenia rzeczowe wynikające z przepisów bhp),</w:t>
      </w:r>
    </w:p>
    <w:p w:rsidR="005F2199" w:rsidRPr="005F2199" w:rsidRDefault="005F2199" w:rsidP="005F2199">
      <w:pPr>
        <w:spacing w:line="276" w:lineRule="auto"/>
        <w:ind w:left="142" w:hanging="142"/>
        <w:rPr>
          <w:rFonts w:ascii="Arial" w:hAnsi="Arial" w:cs="Arial"/>
          <w:bCs/>
        </w:rPr>
      </w:pPr>
      <w:r w:rsidRPr="005F2199">
        <w:rPr>
          <w:rFonts w:ascii="Arial" w:hAnsi="Arial" w:cs="Arial"/>
          <w:bCs/>
        </w:rPr>
        <w:t>- wynagrodzenia i składki od nich naliczane – 1.640.023,00 zł,</w:t>
      </w:r>
    </w:p>
    <w:p w:rsidR="005F2199" w:rsidRPr="005F2199" w:rsidRDefault="005F2199" w:rsidP="005F2199">
      <w:pPr>
        <w:spacing w:line="276" w:lineRule="auto"/>
        <w:rPr>
          <w:rFonts w:ascii="Arial" w:hAnsi="Arial" w:cs="Arial"/>
          <w:bCs/>
        </w:rPr>
      </w:pPr>
      <w:r w:rsidRPr="005F2199">
        <w:rPr>
          <w:rFonts w:ascii="Arial" w:hAnsi="Arial" w:cs="Arial"/>
          <w:bCs/>
        </w:rPr>
        <w:t>- pozostałe wydatki – 225.987,00 zł, na bieżące utrzymanie jednostek.</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keepNext/>
        <w:spacing w:line="276" w:lineRule="auto"/>
        <w:outlineLvl w:val="4"/>
        <w:rPr>
          <w:rFonts w:ascii="Arial" w:hAnsi="Arial" w:cs="Arial"/>
          <w:bCs/>
          <w:highlight w:val="yellow"/>
        </w:rPr>
      </w:pPr>
      <w:r w:rsidRPr="005F2199">
        <w:rPr>
          <w:rFonts w:ascii="Arial" w:hAnsi="Arial" w:cs="Arial"/>
          <w:bCs/>
        </w:rPr>
        <w:t xml:space="preserve">Rozdział 80120 Licea ogólnokształcące </w:t>
      </w:r>
    </w:p>
    <w:p w:rsidR="005F2199" w:rsidRPr="005F2199" w:rsidRDefault="005F2199" w:rsidP="005F2199">
      <w:pPr>
        <w:tabs>
          <w:tab w:val="right" w:pos="7371"/>
        </w:tabs>
        <w:spacing w:line="276" w:lineRule="auto"/>
        <w:rPr>
          <w:rFonts w:ascii="Arial" w:hAnsi="Arial" w:cs="Arial"/>
          <w:bCs/>
        </w:rPr>
      </w:pPr>
      <w:r w:rsidRPr="005F2199">
        <w:rPr>
          <w:rFonts w:ascii="Arial" w:hAnsi="Arial" w:cs="Arial"/>
          <w:bCs/>
        </w:rPr>
        <w:t>Na działalność 3 liceów ogólnokształcących, klas ogólnokształcących w Zespole Szkół Nr 4 i Zespole Szkół Samochodowych oraz na dotacje dla 3 liceów niepublicznych i 1 liceum publicznego prowadzonego przez związek wyznaniowy zaplanowano kwotę 44.904.793,96 zł.</w:t>
      </w:r>
    </w:p>
    <w:p w:rsidR="005F2199" w:rsidRPr="005F2199" w:rsidRDefault="005F2199" w:rsidP="005F2199">
      <w:pPr>
        <w:spacing w:line="276" w:lineRule="auto"/>
        <w:rPr>
          <w:rFonts w:ascii="Arial" w:hAnsi="Arial" w:cs="Arial"/>
          <w:bCs/>
        </w:rPr>
      </w:pPr>
      <w:r w:rsidRPr="005F2199">
        <w:rPr>
          <w:rFonts w:ascii="Arial" w:hAnsi="Arial" w:cs="Arial"/>
          <w:bCs/>
        </w:rPr>
        <w:lastRenderedPageBreak/>
        <w:t xml:space="preserve">W szkołach publicznych zatrudnionych będzie średnio po przeliczeniu niepełnozatrudnionych na pełne etaty 186,28 pracowników pedagogicznych, 13,18 pracowników administracji i 47 pracowników obsługi. </w:t>
      </w:r>
    </w:p>
    <w:p w:rsidR="005F2199" w:rsidRPr="005F2199" w:rsidRDefault="005F2199" w:rsidP="005F2199">
      <w:pPr>
        <w:spacing w:line="276" w:lineRule="auto"/>
        <w:rPr>
          <w:rFonts w:ascii="Arial" w:hAnsi="Arial" w:cs="Arial"/>
          <w:bCs/>
        </w:rPr>
      </w:pPr>
      <w:r w:rsidRPr="005F2199">
        <w:rPr>
          <w:rFonts w:ascii="Arial" w:hAnsi="Arial" w:cs="Arial"/>
          <w:bCs/>
        </w:rPr>
        <w:t>Ww. środki przeznaczone zostaną na:</w:t>
      </w:r>
    </w:p>
    <w:p w:rsidR="005F2199" w:rsidRPr="005F2199" w:rsidRDefault="005F2199" w:rsidP="005F2199">
      <w:pPr>
        <w:spacing w:line="276" w:lineRule="auto"/>
        <w:rPr>
          <w:rFonts w:ascii="Arial" w:hAnsi="Arial" w:cs="Arial"/>
          <w:bCs/>
        </w:rPr>
      </w:pPr>
      <w:r w:rsidRPr="005F2199">
        <w:rPr>
          <w:rFonts w:ascii="Arial" w:hAnsi="Arial" w:cs="Arial"/>
          <w:bCs/>
        </w:rPr>
        <w:t>1. Wydatki bieżące – 44.874.793,96 zł, z tego:</w:t>
      </w:r>
    </w:p>
    <w:p w:rsidR="005F2199" w:rsidRPr="005F2199" w:rsidRDefault="005F2199" w:rsidP="005F2199">
      <w:pPr>
        <w:spacing w:line="276" w:lineRule="auto"/>
        <w:rPr>
          <w:rFonts w:ascii="Arial" w:hAnsi="Arial" w:cs="Arial"/>
          <w:bCs/>
        </w:rPr>
      </w:pPr>
      <w:r w:rsidRPr="005F2199">
        <w:rPr>
          <w:rFonts w:ascii="Arial" w:hAnsi="Arial" w:cs="Arial"/>
          <w:bCs/>
        </w:rPr>
        <w:t>a) świadczenia na rzecz osób fizycznych – 77.712,00 zł (świadczenia rzeczowe wynikające z przepisów bhp),</w:t>
      </w:r>
    </w:p>
    <w:p w:rsidR="005F2199" w:rsidRPr="005F2199" w:rsidRDefault="005F2199" w:rsidP="005F2199">
      <w:pPr>
        <w:spacing w:line="276" w:lineRule="auto"/>
        <w:ind w:left="567" w:hanging="567"/>
        <w:rPr>
          <w:rFonts w:ascii="Arial" w:hAnsi="Arial" w:cs="Arial"/>
          <w:bCs/>
        </w:rPr>
      </w:pPr>
      <w:r w:rsidRPr="005F2199">
        <w:rPr>
          <w:rFonts w:ascii="Arial" w:hAnsi="Arial" w:cs="Arial"/>
          <w:bCs/>
        </w:rPr>
        <w:t>b) wynagrodzenia i składki od nich naliczane – 31.578.014,24 zł,</w:t>
      </w:r>
    </w:p>
    <w:p w:rsidR="005F2199" w:rsidRPr="005F2199" w:rsidRDefault="005F2199" w:rsidP="005F2199">
      <w:pPr>
        <w:spacing w:line="276" w:lineRule="auto"/>
        <w:ind w:left="567" w:hanging="567"/>
        <w:rPr>
          <w:rFonts w:ascii="Arial" w:hAnsi="Arial" w:cs="Arial"/>
          <w:bCs/>
        </w:rPr>
      </w:pPr>
      <w:r w:rsidRPr="005F2199">
        <w:rPr>
          <w:rFonts w:ascii="Arial" w:hAnsi="Arial" w:cs="Arial"/>
          <w:bCs/>
        </w:rPr>
        <w:t>c) dotacje – 8.257.242,30 zł,</w:t>
      </w:r>
    </w:p>
    <w:p w:rsidR="005F2199" w:rsidRPr="005F2199" w:rsidRDefault="005F2199" w:rsidP="005F2199">
      <w:pPr>
        <w:spacing w:line="276" w:lineRule="auto"/>
        <w:ind w:left="567" w:hanging="567"/>
        <w:rPr>
          <w:rFonts w:ascii="Arial" w:hAnsi="Arial" w:cs="Arial"/>
          <w:bCs/>
        </w:rPr>
      </w:pPr>
      <w:r w:rsidRPr="005F2199">
        <w:rPr>
          <w:rFonts w:ascii="Arial" w:hAnsi="Arial" w:cs="Arial"/>
          <w:bCs/>
        </w:rPr>
        <w:t>d) wydatki na realizację zadań statutowych – 4.961.825,42 zł, w tym:</w:t>
      </w:r>
    </w:p>
    <w:p w:rsidR="005F2199" w:rsidRPr="005F2199" w:rsidRDefault="005F2199" w:rsidP="005F2199">
      <w:pPr>
        <w:spacing w:line="276" w:lineRule="auto"/>
        <w:rPr>
          <w:rFonts w:ascii="Arial" w:hAnsi="Arial" w:cs="Arial"/>
          <w:bCs/>
        </w:rPr>
      </w:pPr>
      <w:r w:rsidRPr="005F2199">
        <w:rPr>
          <w:rFonts w:ascii="Arial" w:hAnsi="Arial" w:cs="Arial"/>
          <w:bCs/>
        </w:rPr>
        <w:t>- na bieżące utrzymanie jednostek – 4.359.637,42 zł (w tym: 50.110,00 zł dla oddziału przygotowania wojskowego w IV Liceum Ogólnokształcącym wchodzącym w skład Zespołu Szkół Nr 4),</w:t>
      </w:r>
    </w:p>
    <w:p w:rsidR="005F2199" w:rsidRPr="005F2199" w:rsidRDefault="005F2199" w:rsidP="005F2199">
      <w:pPr>
        <w:spacing w:line="276" w:lineRule="auto"/>
        <w:ind w:left="426" w:hanging="426"/>
        <w:rPr>
          <w:rFonts w:ascii="Arial" w:hAnsi="Arial" w:cs="Arial"/>
          <w:bCs/>
        </w:rPr>
      </w:pPr>
      <w:r w:rsidRPr="005F2199">
        <w:rPr>
          <w:rFonts w:ascii="Arial" w:hAnsi="Arial" w:cs="Arial"/>
          <w:bCs/>
        </w:rPr>
        <w:t>- remonty i usuwanie awarii w liceach – 602.188,00 zł.</w:t>
      </w:r>
    </w:p>
    <w:p w:rsidR="005F2199" w:rsidRPr="005F2199" w:rsidRDefault="005F2199" w:rsidP="005F2199">
      <w:pPr>
        <w:spacing w:line="276" w:lineRule="auto"/>
        <w:ind w:left="284" w:hanging="284"/>
        <w:rPr>
          <w:rFonts w:ascii="Arial" w:hAnsi="Arial" w:cs="Arial"/>
          <w:bCs/>
        </w:rPr>
      </w:pPr>
      <w:r w:rsidRPr="005F2199">
        <w:rPr>
          <w:rFonts w:ascii="Arial" w:hAnsi="Arial" w:cs="Arial"/>
          <w:bCs/>
        </w:rPr>
        <w:t xml:space="preserve">2. Wydatki majątkowe – 30.000,00 zł. </w:t>
      </w:r>
    </w:p>
    <w:p w:rsidR="005F2199" w:rsidRPr="005F2199" w:rsidRDefault="005F2199" w:rsidP="005F2199">
      <w:pPr>
        <w:spacing w:line="276" w:lineRule="auto"/>
        <w:rPr>
          <w:rFonts w:ascii="Arial" w:hAnsi="Arial" w:cs="Arial"/>
          <w:bCs/>
        </w:rPr>
      </w:pPr>
    </w:p>
    <w:p w:rsidR="005F2199" w:rsidRPr="005F2199" w:rsidRDefault="005F2199" w:rsidP="005F2199">
      <w:pPr>
        <w:keepNext/>
        <w:spacing w:line="276" w:lineRule="auto"/>
        <w:outlineLvl w:val="4"/>
        <w:rPr>
          <w:rFonts w:ascii="Arial" w:hAnsi="Arial" w:cs="Arial"/>
          <w:bCs/>
        </w:rPr>
      </w:pPr>
      <w:r w:rsidRPr="005F2199">
        <w:rPr>
          <w:rFonts w:ascii="Arial" w:hAnsi="Arial" w:cs="Arial"/>
          <w:bCs/>
        </w:rPr>
        <w:t xml:space="preserve">Rozdział 80122 Licea ogólnokształcące dla dorosłych </w:t>
      </w:r>
    </w:p>
    <w:p w:rsidR="005F2199" w:rsidRPr="005F2199" w:rsidRDefault="005F2199" w:rsidP="005F2199">
      <w:pPr>
        <w:tabs>
          <w:tab w:val="right" w:pos="7371"/>
        </w:tabs>
        <w:spacing w:line="276" w:lineRule="auto"/>
        <w:rPr>
          <w:rFonts w:ascii="Arial" w:hAnsi="Arial" w:cs="Arial"/>
          <w:bCs/>
        </w:rPr>
      </w:pPr>
      <w:r w:rsidRPr="005F2199">
        <w:rPr>
          <w:rFonts w:ascii="Arial" w:hAnsi="Arial" w:cs="Arial"/>
          <w:bCs/>
        </w:rPr>
        <w:t>Zaplanowano środki w kwocie 1.298.260,00 zł na dotacje dla 5 liceów niepublicznych i 1 liceum publicznego prowadzonego przez osobę prawną.</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tabs>
          <w:tab w:val="right" w:pos="7371"/>
        </w:tabs>
        <w:spacing w:line="276" w:lineRule="auto"/>
        <w:rPr>
          <w:rFonts w:ascii="Arial" w:hAnsi="Arial" w:cs="Arial"/>
          <w:bCs/>
          <w:highlight w:val="yellow"/>
        </w:rPr>
      </w:pPr>
      <w:r w:rsidRPr="005F2199">
        <w:rPr>
          <w:rFonts w:ascii="Arial" w:hAnsi="Arial" w:cs="Arial"/>
          <w:bCs/>
        </w:rPr>
        <w:t xml:space="preserve">Rozdział 80132 Szkoły artystyczne </w:t>
      </w:r>
    </w:p>
    <w:p w:rsidR="005F2199" w:rsidRPr="005F2199" w:rsidRDefault="005F2199" w:rsidP="005F2199">
      <w:pPr>
        <w:tabs>
          <w:tab w:val="right" w:pos="7371"/>
        </w:tabs>
        <w:spacing w:line="276" w:lineRule="auto"/>
        <w:rPr>
          <w:rFonts w:ascii="Arial" w:hAnsi="Arial" w:cs="Arial"/>
          <w:bCs/>
        </w:rPr>
      </w:pPr>
      <w:r w:rsidRPr="005F2199">
        <w:rPr>
          <w:rFonts w:ascii="Arial" w:hAnsi="Arial" w:cs="Arial"/>
          <w:bCs/>
        </w:rPr>
        <w:t xml:space="preserve">Zaplanowano środki w wysokości 8.521.457,20 zł z przeznaczeniem na działalność Zespołu Szkół Muzycznych. Zatrudnionych będzie średnio po przeliczeniu niepełnozatrudnionych na pełne etaty 56,55 pracowników pedagogicznych, 3 pracowników administracji i 10 pracowników obsługi. </w:t>
      </w:r>
    </w:p>
    <w:p w:rsidR="005F2199" w:rsidRPr="005F2199" w:rsidRDefault="005F2199" w:rsidP="005F2199">
      <w:pPr>
        <w:spacing w:line="276" w:lineRule="auto"/>
        <w:rPr>
          <w:rFonts w:ascii="Arial" w:hAnsi="Arial" w:cs="Arial"/>
          <w:bCs/>
        </w:rPr>
      </w:pPr>
      <w:r w:rsidRPr="005F2199">
        <w:rPr>
          <w:rFonts w:ascii="Arial" w:hAnsi="Arial" w:cs="Arial"/>
          <w:bCs/>
        </w:rPr>
        <w:t>Ww. środki przeznaczone zostaną na:</w:t>
      </w:r>
    </w:p>
    <w:p w:rsidR="005F2199" w:rsidRPr="005F2199" w:rsidRDefault="005F2199" w:rsidP="005F2199">
      <w:pPr>
        <w:spacing w:line="276" w:lineRule="auto"/>
        <w:rPr>
          <w:rFonts w:ascii="Arial" w:hAnsi="Arial" w:cs="Arial"/>
          <w:bCs/>
        </w:rPr>
      </w:pPr>
      <w:r w:rsidRPr="005F2199">
        <w:rPr>
          <w:rFonts w:ascii="Arial" w:hAnsi="Arial" w:cs="Arial"/>
          <w:bCs/>
        </w:rPr>
        <w:t>a) świadczenia na rzecz osób fizycznych – 12.500,00 zł (świadczenia rzeczowe wynikające z przepisów bhp),</w:t>
      </w:r>
    </w:p>
    <w:p w:rsidR="005F2199" w:rsidRPr="005F2199" w:rsidRDefault="005F2199" w:rsidP="005F2199">
      <w:pPr>
        <w:spacing w:line="276" w:lineRule="auto"/>
        <w:ind w:left="567" w:hanging="567"/>
        <w:rPr>
          <w:rFonts w:ascii="Arial" w:hAnsi="Arial" w:cs="Arial"/>
          <w:bCs/>
        </w:rPr>
      </w:pPr>
      <w:r w:rsidRPr="005F2199">
        <w:rPr>
          <w:rFonts w:ascii="Arial" w:hAnsi="Arial" w:cs="Arial"/>
          <w:bCs/>
        </w:rPr>
        <w:t>b) wynagrodzenia i składki od nich naliczane – 7.678.997,16 zł,</w:t>
      </w:r>
    </w:p>
    <w:p w:rsidR="005F2199" w:rsidRPr="005F2199" w:rsidRDefault="005F2199" w:rsidP="005F2199">
      <w:pPr>
        <w:spacing w:line="276" w:lineRule="auto"/>
        <w:rPr>
          <w:rFonts w:ascii="Arial" w:hAnsi="Arial" w:cs="Arial"/>
          <w:bCs/>
        </w:rPr>
      </w:pPr>
      <w:r w:rsidRPr="005F2199">
        <w:rPr>
          <w:rFonts w:ascii="Arial" w:hAnsi="Arial" w:cs="Arial"/>
          <w:bCs/>
        </w:rPr>
        <w:t>c) wydatki na realizację zadań statutowych – 829.960,04 zł na bieżące utrzymanie jednostki.</w:t>
      </w:r>
    </w:p>
    <w:p w:rsidR="005F2199" w:rsidRPr="005F2199" w:rsidRDefault="005F2199" w:rsidP="005F2199">
      <w:pPr>
        <w:tabs>
          <w:tab w:val="right" w:pos="7371"/>
        </w:tabs>
        <w:spacing w:line="276" w:lineRule="auto"/>
        <w:rPr>
          <w:rFonts w:ascii="Arial" w:hAnsi="Arial" w:cs="Arial"/>
          <w:bCs/>
          <w:highlight w:val="yellow"/>
        </w:rPr>
      </w:pPr>
    </w:p>
    <w:p w:rsidR="005F2199" w:rsidRPr="005F2199" w:rsidRDefault="005F2199" w:rsidP="005F2199">
      <w:pPr>
        <w:tabs>
          <w:tab w:val="right" w:pos="7371"/>
        </w:tabs>
        <w:spacing w:line="276" w:lineRule="auto"/>
        <w:rPr>
          <w:rFonts w:ascii="Arial" w:hAnsi="Arial" w:cs="Arial"/>
          <w:bCs/>
          <w:highlight w:val="yellow"/>
        </w:rPr>
      </w:pPr>
      <w:r w:rsidRPr="005F2199">
        <w:rPr>
          <w:rFonts w:ascii="Arial" w:hAnsi="Arial" w:cs="Arial"/>
          <w:bCs/>
        </w:rPr>
        <w:t xml:space="preserve">Rozdział 80134 Szkoły zawodowe specjalne </w:t>
      </w:r>
    </w:p>
    <w:p w:rsidR="005F2199" w:rsidRPr="005F2199" w:rsidRDefault="005F2199" w:rsidP="005F2199">
      <w:pPr>
        <w:tabs>
          <w:tab w:val="right" w:pos="7371"/>
        </w:tabs>
        <w:spacing w:line="276" w:lineRule="auto"/>
        <w:rPr>
          <w:rFonts w:ascii="Arial" w:hAnsi="Arial" w:cs="Arial"/>
          <w:bCs/>
        </w:rPr>
      </w:pPr>
      <w:r w:rsidRPr="005F2199">
        <w:rPr>
          <w:rFonts w:ascii="Arial" w:hAnsi="Arial" w:cs="Arial"/>
          <w:bCs/>
        </w:rPr>
        <w:t xml:space="preserve">Na działalność 2 szkół zawodowych specjalnych mieszczących się przy Zespole Szkół Nr 3 i Młodzieżowym Ośrodku Wychowawczym zaplanowano wydatki w wysokości 18.345.775,66 zł. Zatrudnionych będzie średnio po przeliczeniu niepełnozatrudnionych na pełne etaty 73,93 pracowników pedagogicznych i 13,22 pracowników obsługi. </w:t>
      </w:r>
    </w:p>
    <w:p w:rsidR="005F2199" w:rsidRPr="005F2199" w:rsidRDefault="005F2199" w:rsidP="005F2199">
      <w:pPr>
        <w:spacing w:line="276" w:lineRule="auto"/>
        <w:rPr>
          <w:rFonts w:ascii="Arial" w:hAnsi="Arial" w:cs="Arial"/>
          <w:bCs/>
        </w:rPr>
      </w:pPr>
      <w:r w:rsidRPr="005F2199">
        <w:rPr>
          <w:rFonts w:ascii="Arial" w:hAnsi="Arial" w:cs="Arial"/>
          <w:bCs/>
        </w:rPr>
        <w:t>Zaplanowane środki przeznaczone zostaną na:</w:t>
      </w:r>
    </w:p>
    <w:p w:rsidR="005F2199" w:rsidRPr="005F2199" w:rsidRDefault="005F2199" w:rsidP="005F2199">
      <w:pPr>
        <w:spacing w:line="276" w:lineRule="auto"/>
        <w:rPr>
          <w:rFonts w:ascii="Arial" w:hAnsi="Arial" w:cs="Arial"/>
          <w:bCs/>
        </w:rPr>
      </w:pPr>
      <w:r w:rsidRPr="005F2199">
        <w:rPr>
          <w:rFonts w:ascii="Arial" w:hAnsi="Arial" w:cs="Arial"/>
          <w:bCs/>
        </w:rPr>
        <w:t>1.</w:t>
      </w:r>
      <w:r>
        <w:rPr>
          <w:rFonts w:ascii="Arial" w:hAnsi="Arial" w:cs="Arial"/>
          <w:bCs/>
        </w:rPr>
        <w:t xml:space="preserve"> </w:t>
      </w:r>
      <w:r w:rsidRPr="005F2199">
        <w:rPr>
          <w:rFonts w:ascii="Arial" w:hAnsi="Arial" w:cs="Arial"/>
          <w:bCs/>
        </w:rPr>
        <w:t>Wydatki bieżące w wysokości 15.285.775,66 zł, w tym na:</w:t>
      </w:r>
    </w:p>
    <w:p w:rsidR="005F2199" w:rsidRPr="005F2199" w:rsidRDefault="005F2199" w:rsidP="005F2199">
      <w:pPr>
        <w:spacing w:line="276" w:lineRule="auto"/>
        <w:rPr>
          <w:rFonts w:ascii="Arial" w:hAnsi="Arial" w:cs="Arial"/>
          <w:bCs/>
        </w:rPr>
      </w:pPr>
      <w:r w:rsidRPr="005F2199">
        <w:rPr>
          <w:rFonts w:ascii="Arial" w:hAnsi="Arial" w:cs="Arial"/>
          <w:bCs/>
        </w:rPr>
        <w:t>a) świadczenia na rzecz osób fizycznych – 22.228,00 zł (świadczenia rzeczowe wynikające z przepisów bhp),</w:t>
      </w:r>
    </w:p>
    <w:p w:rsidR="005F2199" w:rsidRPr="005F2199" w:rsidRDefault="005F2199" w:rsidP="005F2199">
      <w:pPr>
        <w:spacing w:line="276" w:lineRule="auto"/>
        <w:ind w:left="567" w:hanging="567"/>
        <w:rPr>
          <w:rFonts w:ascii="Arial" w:hAnsi="Arial" w:cs="Arial"/>
          <w:bCs/>
        </w:rPr>
      </w:pPr>
      <w:r w:rsidRPr="005F2199">
        <w:rPr>
          <w:rFonts w:ascii="Arial" w:hAnsi="Arial" w:cs="Arial"/>
          <w:bCs/>
        </w:rPr>
        <w:t>b) wynagrodzenia i składki od nich naliczane – 13.827.205,82 zł,</w:t>
      </w:r>
    </w:p>
    <w:p w:rsidR="005F2199" w:rsidRPr="005F2199" w:rsidRDefault="005F2199" w:rsidP="005F2199">
      <w:pPr>
        <w:spacing w:line="276" w:lineRule="auto"/>
        <w:ind w:left="567" w:hanging="567"/>
        <w:rPr>
          <w:rFonts w:ascii="Arial" w:hAnsi="Arial" w:cs="Arial"/>
          <w:bCs/>
        </w:rPr>
      </w:pPr>
      <w:r w:rsidRPr="005F2199">
        <w:rPr>
          <w:rFonts w:ascii="Arial" w:hAnsi="Arial" w:cs="Arial"/>
          <w:bCs/>
        </w:rPr>
        <w:t xml:space="preserve">c) wydatki na realizację zadań statutowych – 1.436.341,84 zł, na: </w:t>
      </w:r>
    </w:p>
    <w:p w:rsidR="005F2199" w:rsidRPr="005F2199" w:rsidRDefault="005F2199" w:rsidP="005F2199">
      <w:pPr>
        <w:spacing w:line="276" w:lineRule="auto"/>
        <w:ind w:left="567" w:hanging="567"/>
        <w:rPr>
          <w:rFonts w:ascii="Arial" w:hAnsi="Arial" w:cs="Arial"/>
          <w:bCs/>
        </w:rPr>
      </w:pPr>
      <w:r w:rsidRPr="005F2199">
        <w:rPr>
          <w:rFonts w:ascii="Arial" w:hAnsi="Arial" w:cs="Arial"/>
          <w:bCs/>
        </w:rPr>
        <w:lastRenderedPageBreak/>
        <w:t xml:space="preserve">- bieżące utrzymanie jednostek – 936.341,84 zł, </w:t>
      </w:r>
    </w:p>
    <w:p w:rsidR="005F2199" w:rsidRPr="005F2199" w:rsidRDefault="005F2199" w:rsidP="005F2199">
      <w:pPr>
        <w:spacing w:line="276" w:lineRule="auto"/>
        <w:ind w:left="567" w:hanging="567"/>
        <w:rPr>
          <w:rFonts w:ascii="Arial" w:hAnsi="Arial" w:cs="Arial"/>
          <w:bCs/>
        </w:rPr>
      </w:pPr>
      <w:r w:rsidRPr="005F2199">
        <w:rPr>
          <w:rFonts w:ascii="Arial" w:hAnsi="Arial" w:cs="Arial"/>
          <w:bCs/>
        </w:rPr>
        <w:t>- remonty i usuwanie awarii – 500.000,00 zł.</w:t>
      </w:r>
    </w:p>
    <w:p w:rsidR="005F2199" w:rsidRPr="005F2199" w:rsidRDefault="005F2199" w:rsidP="005F2199">
      <w:pPr>
        <w:spacing w:line="276" w:lineRule="auto"/>
        <w:ind w:left="284" w:hanging="284"/>
        <w:rPr>
          <w:rFonts w:ascii="Arial" w:hAnsi="Arial" w:cs="Arial"/>
          <w:bCs/>
        </w:rPr>
      </w:pPr>
      <w:r w:rsidRPr="005F2199">
        <w:rPr>
          <w:rFonts w:ascii="Arial" w:hAnsi="Arial" w:cs="Arial"/>
          <w:bCs/>
        </w:rPr>
        <w:t xml:space="preserve">2. Wydatki majątkowe – 3.060.000,00 zł. </w:t>
      </w:r>
    </w:p>
    <w:p w:rsidR="005F2199" w:rsidRPr="005F2199" w:rsidRDefault="005F2199" w:rsidP="005F2199">
      <w:pPr>
        <w:tabs>
          <w:tab w:val="right" w:pos="7371"/>
        </w:tabs>
        <w:spacing w:line="276" w:lineRule="auto"/>
        <w:rPr>
          <w:rFonts w:ascii="Arial" w:hAnsi="Arial" w:cs="Arial"/>
          <w:bCs/>
          <w:highlight w:val="yellow"/>
        </w:rPr>
      </w:pPr>
    </w:p>
    <w:p w:rsidR="005F2199" w:rsidRPr="005F2199" w:rsidRDefault="005F2199" w:rsidP="005F2199">
      <w:pPr>
        <w:tabs>
          <w:tab w:val="right" w:pos="7371"/>
        </w:tabs>
        <w:spacing w:line="276" w:lineRule="auto"/>
        <w:rPr>
          <w:rFonts w:ascii="Arial" w:hAnsi="Arial" w:cs="Arial"/>
          <w:bCs/>
          <w:highlight w:val="yellow"/>
        </w:rPr>
      </w:pPr>
      <w:r w:rsidRPr="005F2199">
        <w:rPr>
          <w:rFonts w:ascii="Arial" w:hAnsi="Arial" w:cs="Arial"/>
          <w:bCs/>
        </w:rPr>
        <w:t xml:space="preserve">Rozdział 80140 Placówki kształcenia ustawicznego i centra kształcenia zawodowego </w:t>
      </w:r>
    </w:p>
    <w:p w:rsidR="005F2199" w:rsidRPr="005F2199" w:rsidRDefault="005F2199" w:rsidP="005F2199">
      <w:pPr>
        <w:spacing w:line="276" w:lineRule="auto"/>
        <w:rPr>
          <w:rFonts w:ascii="Arial" w:hAnsi="Arial" w:cs="Arial"/>
          <w:bCs/>
        </w:rPr>
      </w:pPr>
      <w:r w:rsidRPr="005F2199">
        <w:rPr>
          <w:rFonts w:ascii="Arial" w:hAnsi="Arial" w:cs="Arial"/>
          <w:bCs/>
        </w:rPr>
        <w:t xml:space="preserve">Zaplanowano środki w kwocie 5.595.661,32 zł na działalność Centrum Kształcenia Zawodowego i Ustawicznego. Zatrudnionych będzie średnio po przeliczeniu niepełnozatrudnionych na pełne etaty 28,11 pracowników pedagogicznych, 7,25 pracowników administracji i 4 pracowników obsługi. </w:t>
      </w:r>
    </w:p>
    <w:p w:rsidR="005F2199" w:rsidRPr="005F2199" w:rsidRDefault="005F2199" w:rsidP="005F2199">
      <w:pPr>
        <w:tabs>
          <w:tab w:val="right" w:pos="7371"/>
        </w:tabs>
        <w:spacing w:line="276" w:lineRule="auto"/>
        <w:rPr>
          <w:rFonts w:ascii="Arial" w:hAnsi="Arial" w:cs="Arial"/>
          <w:bCs/>
        </w:rPr>
      </w:pPr>
      <w:r w:rsidRPr="005F2199">
        <w:rPr>
          <w:rFonts w:ascii="Arial" w:hAnsi="Arial" w:cs="Arial"/>
          <w:bCs/>
        </w:rPr>
        <w:t>W ramach ww. kwoty zaplanowano wydatki na wydatki bieżące – 5.595.661,32 zł, z tego:</w:t>
      </w:r>
    </w:p>
    <w:p w:rsidR="005F2199" w:rsidRPr="005F2199" w:rsidRDefault="005F2199" w:rsidP="005F2199">
      <w:pPr>
        <w:spacing w:line="276" w:lineRule="auto"/>
        <w:rPr>
          <w:rFonts w:ascii="Arial" w:hAnsi="Arial" w:cs="Arial"/>
          <w:bCs/>
        </w:rPr>
      </w:pPr>
      <w:r w:rsidRPr="005F2199">
        <w:rPr>
          <w:rFonts w:ascii="Arial" w:hAnsi="Arial" w:cs="Arial"/>
          <w:bCs/>
        </w:rPr>
        <w:t>a) świadczenia na rzecz osób fizycznych – 13.000,00 zł (świadczenia rzeczowe wynikające z przepisów bhp),</w:t>
      </w:r>
    </w:p>
    <w:p w:rsidR="005F2199" w:rsidRPr="005F2199" w:rsidRDefault="005F2199" w:rsidP="005F2199">
      <w:pPr>
        <w:spacing w:line="276" w:lineRule="auto"/>
        <w:ind w:left="567" w:hanging="567"/>
        <w:rPr>
          <w:rFonts w:ascii="Arial" w:hAnsi="Arial" w:cs="Arial"/>
          <w:bCs/>
        </w:rPr>
      </w:pPr>
      <w:r w:rsidRPr="005F2199">
        <w:rPr>
          <w:rFonts w:ascii="Arial" w:hAnsi="Arial" w:cs="Arial"/>
          <w:bCs/>
        </w:rPr>
        <w:t>b) wynagrodzenia i składki od nich naliczane – 4.152.858,58 zł,</w:t>
      </w:r>
    </w:p>
    <w:p w:rsidR="005F2199" w:rsidRPr="005F2199" w:rsidRDefault="005F2199" w:rsidP="005F2199">
      <w:pPr>
        <w:spacing w:line="276" w:lineRule="auto"/>
        <w:ind w:left="142" w:hanging="142"/>
        <w:rPr>
          <w:rFonts w:ascii="Arial" w:hAnsi="Arial" w:cs="Arial"/>
          <w:bCs/>
        </w:rPr>
      </w:pPr>
      <w:r w:rsidRPr="005F2199">
        <w:rPr>
          <w:rFonts w:ascii="Arial" w:hAnsi="Arial" w:cs="Arial"/>
          <w:bCs/>
        </w:rPr>
        <w:t>c) pozostałe wydatki – 1.429.802,74 zł na bieżące utrzymanie jednostki.</w:t>
      </w:r>
    </w:p>
    <w:p w:rsidR="005F2199" w:rsidRPr="005F2199" w:rsidRDefault="005F2199" w:rsidP="005F2199">
      <w:pPr>
        <w:spacing w:line="276" w:lineRule="auto"/>
        <w:ind w:left="142" w:hanging="142"/>
        <w:rPr>
          <w:rFonts w:ascii="Arial" w:hAnsi="Arial" w:cs="Arial"/>
          <w:bCs/>
          <w:highlight w:val="yellow"/>
        </w:rPr>
      </w:pPr>
    </w:p>
    <w:p w:rsidR="005F2199" w:rsidRPr="005F2199" w:rsidRDefault="005F2199" w:rsidP="005F2199">
      <w:pPr>
        <w:spacing w:line="276" w:lineRule="auto"/>
        <w:rPr>
          <w:rFonts w:ascii="Arial" w:hAnsi="Arial" w:cs="Arial"/>
          <w:bCs/>
          <w:highlight w:val="yellow"/>
        </w:rPr>
      </w:pPr>
      <w:r w:rsidRPr="005F2199">
        <w:rPr>
          <w:rFonts w:ascii="Arial" w:hAnsi="Arial" w:cs="Arial"/>
          <w:bCs/>
        </w:rPr>
        <w:t xml:space="preserve">Rozdział 80142 Ośrodki szkolenia, dokształcania i doskonalenia kadr </w:t>
      </w:r>
    </w:p>
    <w:p w:rsidR="005F2199" w:rsidRPr="005F2199" w:rsidRDefault="005F2199" w:rsidP="005F2199">
      <w:pPr>
        <w:spacing w:line="276" w:lineRule="auto"/>
        <w:rPr>
          <w:rFonts w:ascii="Arial" w:hAnsi="Arial" w:cs="Arial"/>
          <w:bCs/>
        </w:rPr>
      </w:pPr>
      <w:r w:rsidRPr="005F2199">
        <w:rPr>
          <w:rFonts w:ascii="Arial" w:hAnsi="Arial" w:cs="Arial"/>
          <w:bCs/>
        </w:rPr>
        <w:t xml:space="preserve">W ramach tego rozdziału finansowana będzie działalność Centrum Kształcenia Zawodowego i Ustawicznego w zakresie szkoleń, dokształcania i doskonalenia kadr. Zatrudnionych będzie średnio po przeliczeniu niepełnozatrudnionych na pełne etaty 1 pracownik administracji i 1 pracownik obsługi. </w:t>
      </w:r>
    </w:p>
    <w:p w:rsidR="005F2199" w:rsidRPr="005F2199" w:rsidRDefault="005F2199" w:rsidP="005F2199">
      <w:pPr>
        <w:spacing w:line="276" w:lineRule="auto"/>
        <w:rPr>
          <w:rFonts w:ascii="Arial" w:hAnsi="Arial" w:cs="Arial"/>
          <w:bCs/>
        </w:rPr>
      </w:pPr>
      <w:r w:rsidRPr="005F2199">
        <w:rPr>
          <w:rFonts w:ascii="Arial" w:hAnsi="Arial" w:cs="Arial"/>
          <w:bCs/>
        </w:rPr>
        <w:t>Na wydatki bieżące powyższego rozdziału przeznaczono kwotę 174.366,26 zł, w tym:</w:t>
      </w:r>
    </w:p>
    <w:p w:rsidR="005F2199" w:rsidRPr="005F2199" w:rsidRDefault="005F2199" w:rsidP="005F2199">
      <w:pPr>
        <w:spacing w:line="276" w:lineRule="auto"/>
        <w:ind w:left="142" w:hanging="142"/>
        <w:rPr>
          <w:rFonts w:ascii="Arial" w:hAnsi="Arial" w:cs="Arial"/>
          <w:bCs/>
        </w:rPr>
      </w:pPr>
      <w:r w:rsidRPr="005F2199">
        <w:rPr>
          <w:rFonts w:ascii="Arial" w:hAnsi="Arial" w:cs="Arial"/>
          <w:bCs/>
        </w:rPr>
        <w:t>- wynagrodzenia i składki od nich naliczane – 168.419,26 zł,</w:t>
      </w:r>
    </w:p>
    <w:p w:rsidR="005F2199" w:rsidRPr="005F2199" w:rsidRDefault="005F2199" w:rsidP="005F2199">
      <w:pPr>
        <w:spacing w:line="276" w:lineRule="auto"/>
        <w:rPr>
          <w:rFonts w:ascii="Arial" w:hAnsi="Arial" w:cs="Arial"/>
          <w:bCs/>
        </w:rPr>
      </w:pPr>
      <w:r w:rsidRPr="005F2199">
        <w:rPr>
          <w:rFonts w:ascii="Arial" w:hAnsi="Arial" w:cs="Arial"/>
          <w:bCs/>
        </w:rPr>
        <w:t>- pozostałe wydatki – 5.947,00 zł (odpisy na zakładowy fundusz świadczeń socjalnych i badania lekarskie pracowników).</w:t>
      </w:r>
    </w:p>
    <w:p w:rsidR="005F2199" w:rsidRPr="005F2199" w:rsidRDefault="005F2199" w:rsidP="005F2199">
      <w:pPr>
        <w:spacing w:line="276" w:lineRule="auto"/>
        <w:rPr>
          <w:rFonts w:ascii="Arial" w:hAnsi="Arial" w:cs="Arial"/>
          <w:bCs/>
        </w:rPr>
      </w:pPr>
    </w:p>
    <w:p w:rsidR="005F2199" w:rsidRPr="005F2199" w:rsidRDefault="005F2199" w:rsidP="005F2199">
      <w:pPr>
        <w:keepNext/>
        <w:spacing w:line="276" w:lineRule="auto"/>
        <w:outlineLvl w:val="4"/>
        <w:rPr>
          <w:rFonts w:ascii="Arial" w:hAnsi="Arial" w:cs="Arial"/>
          <w:bCs/>
        </w:rPr>
      </w:pPr>
      <w:r w:rsidRPr="005F2199">
        <w:rPr>
          <w:rFonts w:ascii="Arial" w:hAnsi="Arial" w:cs="Arial"/>
          <w:bCs/>
        </w:rPr>
        <w:t xml:space="preserve">Rozdział 80146 Dokształcanie i doskonalenie nauczycieli </w:t>
      </w:r>
    </w:p>
    <w:p w:rsidR="005F2199" w:rsidRPr="005F2199" w:rsidRDefault="005F2199" w:rsidP="005F2199">
      <w:pPr>
        <w:spacing w:line="276" w:lineRule="auto"/>
        <w:rPr>
          <w:rFonts w:ascii="Arial" w:hAnsi="Arial" w:cs="Arial"/>
          <w:bCs/>
        </w:rPr>
      </w:pPr>
      <w:r w:rsidRPr="005F2199">
        <w:rPr>
          <w:rFonts w:ascii="Arial" w:hAnsi="Arial" w:cs="Arial"/>
          <w:bCs/>
        </w:rPr>
        <w:t xml:space="preserve">Planowane wydatki w tym rozdziale w kwocie 1.081.245,75 zł przeznaczone zostaną na finansowanie dokształcania zawodowego nauczycieli zatrudnionych w jednostkach oświatowych (rozdz. 80102, 80107, 80115, 80116, 80117, 80118, 80120, 80132, 80134, 80140, 80152) oraz na wynagrodzenia doradców metodycznych i składki od nich naliczane. </w:t>
      </w:r>
    </w:p>
    <w:p w:rsidR="005F2199" w:rsidRPr="005F2199" w:rsidRDefault="005F2199" w:rsidP="005F2199">
      <w:pPr>
        <w:spacing w:line="276" w:lineRule="auto"/>
        <w:rPr>
          <w:rFonts w:ascii="Arial" w:hAnsi="Arial" w:cs="Arial"/>
          <w:bCs/>
        </w:rPr>
      </w:pPr>
    </w:p>
    <w:p w:rsidR="005F2199" w:rsidRPr="005F2199" w:rsidRDefault="005F2199" w:rsidP="005F2199">
      <w:pPr>
        <w:tabs>
          <w:tab w:val="right" w:pos="7371"/>
        </w:tabs>
        <w:spacing w:line="276" w:lineRule="auto"/>
        <w:rPr>
          <w:rFonts w:ascii="Arial" w:hAnsi="Arial" w:cs="Arial"/>
          <w:bCs/>
        </w:rPr>
      </w:pPr>
      <w:r w:rsidRPr="005F2199">
        <w:rPr>
          <w:rFonts w:ascii="Arial" w:hAnsi="Arial" w:cs="Arial"/>
          <w:bCs/>
        </w:rPr>
        <w:t xml:space="preserve">Rozdział 80148 Stołówki szkolne i przedszkolne </w:t>
      </w:r>
    </w:p>
    <w:p w:rsidR="005F2199" w:rsidRPr="005F2199" w:rsidRDefault="005F2199" w:rsidP="005F2199">
      <w:pPr>
        <w:spacing w:line="276" w:lineRule="auto"/>
        <w:rPr>
          <w:rFonts w:ascii="Arial" w:hAnsi="Arial" w:cs="Arial"/>
          <w:bCs/>
        </w:rPr>
      </w:pPr>
      <w:r w:rsidRPr="005F2199">
        <w:rPr>
          <w:rFonts w:ascii="Arial" w:hAnsi="Arial" w:cs="Arial"/>
          <w:bCs/>
        </w:rPr>
        <w:t xml:space="preserve">Planowane wydatki w tym rozdziale w wysokości 557.172,00 zł przeznaczone zostaną na pokrycie kosztów funkcjonowania stołówek w Zespole Szkół Nr 3. Zatrudnionych będzie średnio po przeliczeniu niepełnozatrudnionych na pełne etaty 1 pracownik administracji i 3 pracowników obsługi. </w:t>
      </w:r>
    </w:p>
    <w:p w:rsidR="005F2199" w:rsidRPr="005F2199" w:rsidRDefault="005F2199" w:rsidP="005F2199">
      <w:pPr>
        <w:spacing w:line="276" w:lineRule="auto"/>
        <w:rPr>
          <w:rFonts w:ascii="Arial" w:hAnsi="Arial" w:cs="Arial"/>
          <w:bCs/>
        </w:rPr>
      </w:pPr>
      <w:r w:rsidRPr="005F2199">
        <w:rPr>
          <w:rFonts w:ascii="Arial" w:hAnsi="Arial" w:cs="Arial"/>
          <w:bCs/>
        </w:rPr>
        <w:t xml:space="preserve">Ww. środki przeznaczone zostaną na: </w:t>
      </w:r>
    </w:p>
    <w:p w:rsidR="005F2199" w:rsidRPr="005F2199" w:rsidRDefault="005F2199" w:rsidP="005F2199">
      <w:pPr>
        <w:spacing w:line="276" w:lineRule="auto"/>
        <w:rPr>
          <w:rFonts w:ascii="Arial" w:hAnsi="Arial" w:cs="Arial"/>
          <w:bCs/>
        </w:rPr>
      </w:pPr>
      <w:r w:rsidRPr="005F2199">
        <w:rPr>
          <w:rFonts w:ascii="Arial" w:hAnsi="Arial" w:cs="Arial"/>
          <w:bCs/>
        </w:rPr>
        <w:t>a) świadczenia na rzecz osób fizycznych – 2.300,00 zł (świadczenia rzeczowe wynikające z przepisów bhp),</w:t>
      </w:r>
    </w:p>
    <w:p w:rsidR="005F2199" w:rsidRPr="005F2199" w:rsidRDefault="005F2199" w:rsidP="005F2199">
      <w:pPr>
        <w:spacing w:line="276" w:lineRule="auto"/>
        <w:ind w:left="567" w:hanging="567"/>
        <w:rPr>
          <w:rFonts w:ascii="Arial" w:hAnsi="Arial" w:cs="Arial"/>
          <w:bCs/>
        </w:rPr>
      </w:pPr>
      <w:r w:rsidRPr="005F2199">
        <w:rPr>
          <w:rFonts w:ascii="Arial" w:hAnsi="Arial" w:cs="Arial"/>
          <w:bCs/>
        </w:rPr>
        <w:t>b) wynagrodzenia i składki od nich naliczane – 357.111,00 zł,</w:t>
      </w:r>
    </w:p>
    <w:p w:rsidR="005F2199" w:rsidRPr="005F2199" w:rsidRDefault="005F2199" w:rsidP="005F2199">
      <w:pPr>
        <w:spacing w:line="276" w:lineRule="auto"/>
        <w:rPr>
          <w:rFonts w:ascii="Arial" w:hAnsi="Arial" w:cs="Arial"/>
          <w:bCs/>
        </w:rPr>
      </w:pPr>
      <w:r w:rsidRPr="005F2199">
        <w:rPr>
          <w:rFonts w:ascii="Arial" w:hAnsi="Arial" w:cs="Arial"/>
          <w:bCs/>
        </w:rPr>
        <w:lastRenderedPageBreak/>
        <w:t>c) wydatki na realizację zadań statutowych – 197.761,00 zł, na bieżące utrzymanie jednostek.</w:t>
      </w:r>
    </w:p>
    <w:p w:rsidR="005F2199" w:rsidRPr="005F2199" w:rsidRDefault="005F2199" w:rsidP="005F2199">
      <w:pPr>
        <w:spacing w:line="276" w:lineRule="auto"/>
        <w:ind w:left="284" w:hanging="284"/>
        <w:rPr>
          <w:rFonts w:ascii="Arial" w:hAnsi="Arial" w:cs="Arial"/>
          <w:bCs/>
        </w:rPr>
      </w:pPr>
    </w:p>
    <w:p w:rsidR="005F2199" w:rsidRPr="005F2199" w:rsidRDefault="005F2199" w:rsidP="005F2199">
      <w:pPr>
        <w:keepNext/>
        <w:spacing w:line="276" w:lineRule="auto"/>
        <w:outlineLvl w:val="4"/>
        <w:rPr>
          <w:rFonts w:ascii="Arial" w:hAnsi="Arial" w:cs="Arial"/>
          <w:bCs/>
        </w:rPr>
      </w:pPr>
      <w:r w:rsidRPr="005F2199">
        <w:rPr>
          <w:rFonts w:ascii="Arial" w:hAnsi="Arial" w:cs="Arial"/>
          <w:bCs/>
        </w:rPr>
        <w:t xml:space="preserve">Rozdział 80151 Kwalifikacyjne kursy zawodowe </w:t>
      </w:r>
    </w:p>
    <w:p w:rsidR="005F2199" w:rsidRPr="005F2199" w:rsidRDefault="005F2199" w:rsidP="005F2199">
      <w:pPr>
        <w:spacing w:line="276" w:lineRule="auto"/>
        <w:rPr>
          <w:rFonts w:ascii="Arial" w:hAnsi="Arial" w:cs="Arial"/>
          <w:bCs/>
        </w:rPr>
      </w:pPr>
      <w:r w:rsidRPr="005F2199">
        <w:rPr>
          <w:rFonts w:ascii="Arial" w:hAnsi="Arial" w:cs="Arial"/>
          <w:bCs/>
        </w:rPr>
        <w:t>W ramach tego rozdziału finansowane będą kwalifikacyjne kursy zawodowe prowadzone przez Centrum Kształcenia Zawodowego i Ustawicznego oraz przez 2 placówki niepubliczne. Zatrudnionych będzie średnio po przeliczeniu niepełnozatrudnionych na pełne etaty 1,20 pracowników pedagogicznych, 1 pracownik administracji i 2 pracowników obsługi.</w:t>
      </w:r>
    </w:p>
    <w:p w:rsidR="005F2199" w:rsidRPr="005F2199" w:rsidRDefault="005F2199" w:rsidP="005F2199">
      <w:pPr>
        <w:spacing w:line="276" w:lineRule="auto"/>
        <w:rPr>
          <w:rFonts w:ascii="Arial" w:hAnsi="Arial" w:cs="Arial"/>
          <w:bCs/>
        </w:rPr>
      </w:pPr>
      <w:r w:rsidRPr="005F2199">
        <w:rPr>
          <w:rFonts w:ascii="Arial" w:hAnsi="Arial" w:cs="Arial"/>
          <w:bCs/>
        </w:rPr>
        <w:t>Na wydatki powyższego rozdziału zaplanowano kwotę 644.580,79 zł, w tym na:</w:t>
      </w:r>
    </w:p>
    <w:p w:rsidR="005F2199" w:rsidRPr="005F2199" w:rsidRDefault="005F2199" w:rsidP="005F2199">
      <w:pPr>
        <w:spacing w:line="276" w:lineRule="auto"/>
        <w:ind w:left="567" w:hanging="567"/>
        <w:rPr>
          <w:rFonts w:ascii="Arial" w:hAnsi="Arial" w:cs="Arial"/>
          <w:bCs/>
        </w:rPr>
      </w:pPr>
      <w:r w:rsidRPr="005F2199">
        <w:rPr>
          <w:rFonts w:ascii="Arial" w:hAnsi="Arial" w:cs="Arial"/>
          <w:bCs/>
        </w:rPr>
        <w:t>a) wynagrodzenia i składki od nich naliczane – 524.293,40 zł,</w:t>
      </w:r>
    </w:p>
    <w:p w:rsidR="005F2199" w:rsidRPr="005F2199" w:rsidRDefault="005F2199" w:rsidP="005F2199">
      <w:pPr>
        <w:spacing w:line="276" w:lineRule="auto"/>
        <w:ind w:left="567" w:hanging="567"/>
        <w:rPr>
          <w:rFonts w:ascii="Arial" w:hAnsi="Arial" w:cs="Arial"/>
          <w:bCs/>
        </w:rPr>
      </w:pPr>
      <w:r w:rsidRPr="005F2199">
        <w:rPr>
          <w:rFonts w:ascii="Arial" w:hAnsi="Arial" w:cs="Arial"/>
          <w:bCs/>
        </w:rPr>
        <w:t>b) dotacje – 54.992,29 zł,</w:t>
      </w:r>
    </w:p>
    <w:p w:rsidR="005F2199" w:rsidRPr="005F2199" w:rsidRDefault="005F2199" w:rsidP="005F2199">
      <w:pPr>
        <w:spacing w:line="276" w:lineRule="auto"/>
        <w:ind w:left="567" w:hanging="567"/>
        <w:rPr>
          <w:rFonts w:ascii="Arial" w:hAnsi="Arial" w:cs="Arial"/>
          <w:bCs/>
        </w:rPr>
      </w:pPr>
      <w:r w:rsidRPr="005F2199">
        <w:rPr>
          <w:rFonts w:ascii="Arial" w:hAnsi="Arial" w:cs="Arial"/>
          <w:bCs/>
        </w:rPr>
        <w:t>c) wydatki na realizację zadań statutowych – 65.295,10 zł na bieżące opłaty.</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 xml:space="preserve">Rozdział 80152 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5F2199">
        <w:rPr>
          <w:rFonts w:ascii="Arial" w:hAnsi="Arial" w:cs="Arial"/>
          <w:bCs/>
        </w:rPr>
        <w:t>i</w:t>
      </w:r>
      <w:proofErr w:type="spellEnd"/>
      <w:r w:rsidRPr="005F2199">
        <w:rPr>
          <w:rFonts w:ascii="Arial" w:hAnsi="Arial" w:cs="Arial"/>
          <w:bCs/>
        </w:rPr>
        <w:t xml:space="preserve"> II stopnia i klasach dotychczasowej zasadniczej szkoły zawodowej prowadzonych w branżowych szkołach I stopnia oraz szkołach artystycznych </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tabs>
          <w:tab w:val="right" w:pos="7371"/>
        </w:tabs>
        <w:spacing w:line="276" w:lineRule="auto"/>
        <w:rPr>
          <w:rFonts w:ascii="Arial" w:hAnsi="Arial" w:cs="Arial"/>
          <w:bCs/>
        </w:rPr>
      </w:pPr>
      <w:r w:rsidRPr="005F2199">
        <w:rPr>
          <w:rFonts w:ascii="Arial" w:hAnsi="Arial" w:cs="Arial"/>
          <w:bCs/>
        </w:rPr>
        <w:t xml:space="preserve">W ramach tego rozdziału finansowane będą zadania wymagające stosowania specjalnej organizacji nauki i metod pracy dla dzieci i młodzieży w szkołach ponadpodstawowych i szkołach artystycznych prowadzonych przez Gminę Miasto Włocławek, w 5 szkołach niepublicznych oraz w 2 szkołach publicznych prowadzonych przez osobę prawną. W szkołach publicznych zatrudnionych będzie średnio po przeliczeniu niepełnozatrudnionych na pełne etaty 62,33 pracowników pedagogicznych. </w:t>
      </w:r>
    </w:p>
    <w:p w:rsidR="005F2199" w:rsidRPr="005F2199" w:rsidRDefault="005F2199" w:rsidP="005F2199">
      <w:pPr>
        <w:spacing w:line="276" w:lineRule="auto"/>
        <w:rPr>
          <w:rFonts w:ascii="Arial" w:hAnsi="Arial" w:cs="Arial"/>
          <w:bCs/>
        </w:rPr>
      </w:pPr>
      <w:r w:rsidRPr="005F2199">
        <w:rPr>
          <w:rFonts w:ascii="Arial" w:hAnsi="Arial" w:cs="Arial"/>
          <w:bCs/>
        </w:rPr>
        <w:t>Na wydatki powyższego rozdziału zaplanowano kwotę 7.880.593,45 zł, w tym na:</w:t>
      </w:r>
    </w:p>
    <w:p w:rsidR="005F2199" w:rsidRPr="005F2199" w:rsidRDefault="005F2199" w:rsidP="005F2199">
      <w:pPr>
        <w:spacing w:line="276" w:lineRule="auto"/>
        <w:ind w:left="426" w:hanging="426"/>
        <w:rPr>
          <w:rFonts w:ascii="Arial" w:hAnsi="Arial" w:cs="Arial"/>
          <w:bCs/>
        </w:rPr>
      </w:pPr>
      <w:r w:rsidRPr="005F2199">
        <w:rPr>
          <w:rFonts w:ascii="Arial" w:hAnsi="Arial" w:cs="Arial"/>
          <w:bCs/>
        </w:rPr>
        <w:t>a) wynagrodzenia i składki od nich naliczane – 6.058.113,26 zł,</w:t>
      </w:r>
    </w:p>
    <w:p w:rsidR="005F2199" w:rsidRPr="005F2199" w:rsidRDefault="005F2199" w:rsidP="005F2199">
      <w:pPr>
        <w:spacing w:line="276" w:lineRule="auto"/>
        <w:ind w:left="426" w:hanging="426"/>
        <w:rPr>
          <w:rFonts w:ascii="Arial" w:hAnsi="Arial" w:cs="Arial"/>
          <w:bCs/>
        </w:rPr>
      </w:pPr>
      <w:r w:rsidRPr="005F2199">
        <w:rPr>
          <w:rFonts w:ascii="Arial" w:hAnsi="Arial" w:cs="Arial"/>
          <w:bCs/>
        </w:rPr>
        <w:t xml:space="preserve">b) dotacje – 1.405.840,69 zł, </w:t>
      </w:r>
    </w:p>
    <w:p w:rsidR="005F2199" w:rsidRPr="005F2199" w:rsidRDefault="005F2199" w:rsidP="005F2199">
      <w:pPr>
        <w:spacing w:line="276" w:lineRule="auto"/>
        <w:ind w:left="426" w:hanging="426"/>
        <w:rPr>
          <w:rFonts w:ascii="Arial" w:hAnsi="Arial" w:cs="Arial"/>
          <w:bCs/>
        </w:rPr>
      </w:pPr>
      <w:r w:rsidRPr="005F2199">
        <w:rPr>
          <w:rFonts w:ascii="Arial" w:hAnsi="Arial" w:cs="Arial"/>
          <w:bCs/>
        </w:rPr>
        <w:t>c) świadczenia na rzecz osób fizycznych – 1.000,00 zł</w:t>
      </w:r>
    </w:p>
    <w:p w:rsidR="005F2199" w:rsidRPr="005F2199" w:rsidRDefault="005F2199" w:rsidP="005F2199">
      <w:pPr>
        <w:spacing w:line="276" w:lineRule="auto"/>
        <w:rPr>
          <w:rFonts w:ascii="Arial" w:hAnsi="Arial" w:cs="Arial"/>
          <w:bCs/>
        </w:rPr>
      </w:pPr>
      <w:r w:rsidRPr="005F2199">
        <w:rPr>
          <w:rFonts w:ascii="Arial" w:hAnsi="Arial" w:cs="Arial"/>
          <w:bCs/>
        </w:rPr>
        <w:t>d) wydatki na realizację zadań statutowych – 415.639,50 zł na bieżące utrzymanie jednostek.</w:t>
      </w:r>
    </w:p>
    <w:p w:rsidR="005F2199" w:rsidRPr="005F2199" w:rsidRDefault="005F2199" w:rsidP="005F2199">
      <w:pPr>
        <w:keepNext/>
        <w:spacing w:before="240" w:line="276" w:lineRule="auto"/>
        <w:outlineLvl w:val="4"/>
        <w:rPr>
          <w:rFonts w:ascii="Arial" w:hAnsi="Arial" w:cs="Arial"/>
          <w:bCs/>
        </w:rPr>
      </w:pPr>
      <w:r w:rsidRPr="005F2199">
        <w:rPr>
          <w:rFonts w:ascii="Arial" w:hAnsi="Arial" w:cs="Arial"/>
          <w:bCs/>
        </w:rPr>
        <w:t>Rozdział 80195 Pozostała działalność</w:t>
      </w:r>
      <w:r>
        <w:rPr>
          <w:rFonts w:ascii="Arial" w:hAnsi="Arial" w:cs="Arial"/>
          <w:bCs/>
        </w:rPr>
        <w:t xml:space="preserve"> </w:t>
      </w:r>
    </w:p>
    <w:p w:rsidR="005F2199" w:rsidRPr="005F2199" w:rsidRDefault="005F2199" w:rsidP="005F2199">
      <w:pPr>
        <w:spacing w:line="276" w:lineRule="auto"/>
        <w:rPr>
          <w:rFonts w:ascii="Arial" w:hAnsi="Arial" w:cs="Arial"/>
          <w:bCs/>
        </w:rPr>
      </w:pPr>
      <w:r w:rsidRPr="005F2199">
        <w:rPr>
          <w:rFonts w:ascii="Arial" w:hAnsi="Arial" w:cs="Arial"/>
          <w:bCs/>
        </w:rPr>
        <w:t>Zaplanowane środki w tym rozdziale w wysokości 4.637.422,68 zł przeznaczone zostaną na wydatki bieżące, z tego:</w:t>
      </w:r>
    </w:p>
    <w:p w:rsidR="005F2199" w:rsidRPr="005F2199" w:rsidRDefault="005F2199" w:rsidP="005F2199">
      <w:pPr>
        <w:tabs>
          <w:tab w:val="right" w:pos="7371"/>
        </w:tabs>
        <w:spacing w:line="276" w:lineRule="auto"/>
        <w:rPr>
          <w:rFonts w:ascii="Arial" w:hAnsi="Arial" w:cs="Arial"/>
          <w:bCs/>
        </w:rPr>
      </w:pPr>
      <w:r w:rsidRPr="005F2199">
        <w:rPr>
          <w:rFonts w:ascii="Arial" w:hAnsi="Arial" w:cs="Arial"/>
          <w:bCs/>
        </w:rPr>
        <w:t>a)</w:t>
      </w:r>
      <w:r>
        <w:rPr>
          <w:rFonts w:ascii="Arial" w:hAnsi="Arial" w:cs="Arial"/>
          <w:bCs/>
        </w:rPr>
        <w:t xml:space="preserve"> </w:t>
      </w:r>
      <w:r w:rsidRPr="005F2199">
        <w:rPr>
          <w:rFonts w:ascii="Arial" w:hAnsi="Arial" w:cs="Arial"/>
          <w:bCs/>
        </w:rPr>
        <w:t>wynagrodzenia i składki od nich naliczane – 767.181,33 zł, w tym:</w:t>
      </w:r>
    </w:p>
    <w:p w:rsidR="005F2199" w:rsidRPr="005F2199" w:rsidRDefault="005F2199" w:rsidP="005F2199">
      <w:pPr>
        <w:tabs>
          <w:tab w:val="right" w:pos="7371"/>
        </w:tabs>
        <w:spacing w:line="276" w:lineRule="auto"/>
        <w:ind w:left="709" w:hanging="709"/>
        <w:rPr>
          <w:rFonts w:ascii="Arial" w:hAnsi="Arial" w:cs="Arial"/>
          <w:bCs/>
        </w:rPr>
      </w:pPr>
      <w:r w:rsidRPr="005F2199">
        <w:rPr>
          <w:rFonts w:ascii="Arial" w:hAnsi="Arial" w:cs="Arial"/>
          <w:bCs/>
        </w:rPr>
        <w:t>- na nagrody Prezydenta Miasta dla nauczycieli z okazji Dnia Edukacji Narodowej – 386.298,33 zł,</w:t>
      </w:r>
    </w:p>
    <w:p w:rsidR="005F2199" w:rsidRPr="005F2199" w:rsidRDefault="005F2199" w:rsidP="005F2199">
      <w:pPr>
        <w:tabs>
          <w:tab w:val="right" w:pos="7371"/>
        </w:tabs>
        <w:spacing w:line="276" w:lineRule="auto"/>
        <w:rPr>
          <w:rFonts w:ascii="Arial" w:hAnsi="Arial" w:cs="Arial"/>
          <w:bCs/>
        </w:rPr>
      </w:pPr>
      <w:r w:rsidRPr="005F2199">
        <w:rPr>
          <w:rFonts w:ascii="Arial" w:hAnsi="Arial" w:cs="Arial"/>
          <w:bCs/>
        </w:rPr>
        <w:t>b)</w:t>
      </w:r>
      <w:r>
        <w:rPr>
          <w:rFonts w:ascii="Arial" w:hAnsi="Arial" w:cs="Arial"/>
          <w:bCs/>
        </w:rPr>
        <w:t xml:space="preserve"> </w:t>
      </w:r>
      <w:r w:rsidRPr="005F2199">
        <w:rPr>
          <w:rFonts w:ascii="Arial" w:hAnsi="Arial" w:cs="Arial"/>
          <w:bCs/>
        </w:rPr>
        <w:t>na realizację Rządowego programu kompleksowego wsparcia dla rodzin „Za życiem” przez Zespół Szkół Nr 3 – 352.600,00 zł,</w:t>
      </w:r>
    </w:p>
    <w:p w:rsidR="005F2199" w:rsidRPr="005F2199" w:rsidRDefault="005F2199" w:rsidP="005F2199">
      <w:pPr>
        <w:tabs>
          <w:tab w:val="right" w:pos="7371"/>
        </w:tabs>
        <w:spacing w:line="276" w:lineRule="auto"/>
        <w:rPr>
          <w:rFonts w:ascii="Arial" w:hAnsi="Arial" w:cs="Arial"/>
          <w:bCs/>
        </w:rPr>
      </w:pPr>
      <w:r w:rsidRPr="005F2199">
        <w:rPr>
          <w:rFonts w:ascii="Arial" w:hAnsi="Arial" w:cs="Arial"/>
          <w:bCs/>
        </w:rPr>
        <w:t>c)</w:t>
      </w:r>
      <w:r>
        <w:rPr>
          <w:rFonts w:ascii="Arial" w:hAnsi="Arial" w:cs="Arial"/>
          <w:bCs/>
        </w:rPr>
        <w:t xml:space="preserve"> </w:t>
      </w:r>
      <w:r w:rsidRPr="005F2199">
        <w:rPr>
          <w:rFonts w:ascii="Arial" w:hAnsi="Arial" w:cs="Arial"/>
          <w:bCs/>
        </w:rPr>
        <w:t xml:space="preserve">na realizację projektu „Drony w zawodzie” w wysokości 225.000,00 zł, </w:t>
      </w:r>
    </w:p>
    <w:p w:rsidR="005F2199" w:rsidRPr="005F2199" w:rsidRDefault="005F2199" w:rsidP="005F2199">
      <w:pPr>
        <w:spacing w:line="276" w:lineRule="auto"/>
        <w:rPr>
          <w:rFonts w:ascii="Arial" w:hAnsi="Arial" w:cs="Arial"/>
          <w:bCs/>
        </w:rPr>
      </w:pPr>
      <w:r w:rsidRPr="005F2199">
        <w:rPr>
          <w:rFonts w:ascii="Arial" w:hAnsi="Arial" w:cs="Arial"/>
          <w:bCs/>
        </w:rPr>
        <w:lastRenderedPageBreak/>
        <w:t>d)</w:t>
      </w:r>
      <w:r>
        <w:rPr>
          <w:rFonts w:ascii="Arial" w:hAnsi="Arial" w:cs="Arial"/>
          <w:bCs/>
        </w:rPr>
        <w:t xml:space="preserve"> </w:t>
      </w:r>
      <w:r w:rsidRPr="005F2199">
        <w:rPr>
          <w:rFonts w:ascii="Arial" w:hAnsi="Arial" w:cs="Arial"/>
          <w:bCs/>
        </w:rPr>
        <w:t>świadczenia na rzecz osób fizycznych – 13.785,00 zł (pomoc zdrowotna dla nauczycieli oraz nagrody Prezydenta Miasta dla laureatów szkół),</w:t>
      </w:r>
    </w:p>
    <w:p w:rsidR="005F2199" w:rsidRPr="005F2199" w:rsidRDefault="005F2199" w:rsidP="005F2199">
      <w:pPr>
        <w:spacing w:line="276" w:lineRule="auto"/>
        <w:rPr>
          <w:rFonts w:ascii="Arial" w:hAnsi="Arial" w:cs="Arial"/>
          <w:bCs/>
        </w:rPr>
      </w:pPr>
      <w:r w:rsidRPr="005F2199">
        <w:rPr>
          <w:rFonts w:ascii="Arial" w:hAnsi="Arial" w:cs="Arial"/>
          <w:bCs/>
        </w:rPr>
        <w:t>e) wydatki na programy realizowane z udziałem środków unijnych – 2.486.046,35 zł, w tym na projekty:</w:t>
      </w:r>
    </w:p>
    <w:p w:rsidR="005F2199" w:rsidRPr="005F2199" w:rsidRDefault="005F2199" w:rsidP="005F2199">
      <w:pPr>
        <w:spacing w:line="276" w:lineRule="auto"/>
        <w:rPr>
          <w:rFonts w:ascii="Arial" w:hAnsi="Arial" w:cs="Arial"/>
          <w:bCs/>
        </w:rPr>
      </w:pPr>
      <w:r w:rsidRPr="005F2199">
        <w:rPr>
          <w:rFonts w:ascii="Arial" w:hAnsi="Arial" w:cs="Arial"/>
          <w:bCs/>
        </w:rPr>
        <w:t>- Erasmus+ Akcja KA1 pn. "Praktyki międzynarodowe gwarantem lepszego startu w życiu zawodowym" Zespół Szkół Samochodowych – 474.746,35 zł,</w:t>
      </w:r>
    </w:p>
    <w:p w:rsidR="005F2199" w:rsidRPr="005F2199" w:rsidRDefault="005F2199" w:rsidP="005F2199">
      <w:pPr>
        <w:spacing w:line="276" w:lineRule="auto"/>
        <w:rPr>
          <w:rFonts w:ascii="Arial" w:hAnsi="Arial" w:cs="Arial"/>
          <w:bCs/>
        </w:rPr>
      </w:pPr>
      <w:r w:rsidRPr="005F2199">
        <w:rPr>
          <w:rFonts w:ascii="Arial" w:hAnsi="Arial" w:cs="Arial"/>
          <w:bCs/>
        </w:rPr>
        <w:t>- "Budowa skoordynowanego systemu pomocy specjalistycznej opartego na Specjalistycznych Centrach Wspierających Edukację Włączającą - I edycja" Zespół Szkół Nr 3 – 248.487,00 zł,</w:t>
      </w:r>
    </w:p>
    <w:p w:rsidR="005F2199" w:rsidRPr="005F2199" w:rsidRDefault="005F2199" w:rsidP="005F2199">
      <w:pPr>
        <w:spacing w:line="276" w:lineRule="auto"/>
        <w:rPr>
          <w:rFonts w:ascii="Arial" w:hAnsi="Arial" w:cs="Arial"/>
          <w:bCs/>
        </w:rPr>
      </w:pPr>
      <w:r w:rsidRPr="005F2199">
        <w:rPr>
          <w:rFonts w:ascii="Arial" w:hAnsi="Arial" w:cs="Arial"/>
          <w:bCs/>
        </w:rPr>
        <w:t xml:space="preserve">- "Budowa skoordynowanego systemu pomocy specjalistycznej opartego na Specjalistycznych Centrach Wspierających Edukację Włączającą - II edycja" Zespół Szkół Nr 3 – 47.923,00 zł, </w:t>
      </w:r>
    </w:p>
    <w:p w:rsidR="005F2199" w:rsidRPr="005F2199" w:rsidRDefault="005F2199" w:rsidP="005F2199">
      <w:pPr>
        <w:spacing w:line="276" w:lineRule="auto"/>
        <w:rPr>
          <w:rFonts w:ascii="Arial" w:hAnsi="Arial" w:cs="Arial"/>
          <w:bCs/>
        </w:rPr>
      </w:pPr>
      <w:r w:rsidRPr="005F2199">
        <w:rPr>
          <w:rFonts w:ascii="Arial" w:hAnsi="Arial" w:cs="Arial"/>
          <w:bCs/>
        </w:rPr>
        <w:t xml:space="preserve">- "Dostosowanie kształcenia ogólnego do potrzeb rynku pracy I ETAP" (licea) – 198.000,00 zł, </w:t>
      </w:r>
    </w:p>
    <w:p w:rsidR="005F2199" w:rsidRPr="005F2199" w:rsidRDefault="005F2199" w:rsidP="005F2199">
      <w:pPr>
        <w:spacing w:line="276" w:lineRule="auto"/>
        <w:ind w:left="709" w:hanging="709"/>
        <w:rPr>
          <w:rFonts w:ascii="Arial" w:hAnsi="Arial" w:cs="Arial"/>
          <w:bCs/>
        </w:rPr>
      </w:pPr>
      <w:r w:rsidRPr="005F2199">
        <w:rPr>
          <w:rFonts w:ascii="Arial" w:hAnsi="Arial" w:cs="Arial"/>
          <w:bCs/>
        </w:rPr>
        <w:t xml:space="preserve">- "Dostosowanie kształcenia zawodowego do potrzeb rynku pracy" – 1.502.890,00 zł, </w:t>
      </w:r>
    </w:p>
    <w:p w:rsidR="005F2199" w:rsidRPr="005F2199" w:rsidRDefault="005F2199" w:rsidP="005F2199">
      <w:pPr>
        <w:spacing w:line="276" w:lineRule="auto"/>
        <w:ind w:left="709" w:hanging="709"/>
        <w:rPr>
          <w:rFonts w:ascii="Arial" w:hAnsi="Arial" w:cs="Arial"/>
          <w:bCs/>
        </w:rPr>
      </w:pPr>
      <w:r w:rsidRPr="005F2199">
        <w:rPr>
          <w:rFonts w:ascii="Arial" w:hAnsi="Arial" w:cs="Arial"/>
          <w:bCs/>
        </w:rPr>
        <w:t>- "Kierunek zawód" Wydział Edukacji, Zdrowia i Polityki Społecznej – 14.000,00 zł,</w:t>
      </w:r>
    </w:p>
    <w:p w:rsidR="005F2199" w:rsidRPr="005F2199" w:rsidRDefault="005F2199" w:rsidP="005F2199">
      <w:pPr>
        <w:tabs>
          <w:tab w:val="right" w:pos="7371"/>
        </w:tabs>
        <w:spacing w:line="276" w:lineRule="auto"/>
        <w:rPr>
          <w:rFonts w:ascii="Arial" w:hAnsi="Arial" w:cs="Arial"/>
          <w:bCs/>
        </w:rPr>
      </w:pPr>
      <w:r w:rsidRPr="005F2199">
        <w:rPr>
          <w:rFonts w:ascii="Arial" w:hAnsi="Arial" w:cs="Arial"/>
          <w:bCs/>
        </w:rPr>
        <w:t>f)</w:t>
      </w:r>
      <w:r>
        <w:rPr>
          <w:rFonts w:ascii="Arial" w:hAnsi="Arial" w:cs="Arial"/>
          <w:bCs/>
        </w:rPr>
        <w:t xml:space="preserve"> </w:t>
      </w:r>
      <w:r w:rsidRPr="005F2199">
        <w:rPr>
          <w:rFonts w:ascii="Arial" w:hAnsi="Arial" w:cs="Arial"/>
          <w:bCs/>
        </w:rPr>
        <w:t>wydatki na realizację zadań statutowych – 1.370.410,00 zł, w tym m.in. na: odpisy na zakładowy fundusz świadczeń socjalnych dla nauczycieli emerytów i rencistów, koszty ubezpieczenia mienia jednostek oświatowych, likwidacja szkód wyrządzonych na terenie placówek oświatowych.</w:t>
      </w:r>
    </w:p>
    <w:p w:rsidR="005F2199" w:rsidRPr="005F2199" w:rsidRDefault="005F2199" w:rsidP="005F2199">
      <w:pPr>
        <w:keepNext/>
        <w:spacing w:line="276" w:lineRule="auto"/>
        <w:outlineLvl w:val="4"/>
        <w:rPr>
          <w:rFonts w:ascii="Arial" w:hAnsi="Arial" w:cs="Arial"/>
          <w:bCs/>
        </w:rPr>
      </w:pPr>
    </w:p>
    <w:p w:rsidR="005F2199" w:rsidRPr="005F2199" w:rsidRDefault="005F2199" w:rsidP="005F2199">
      <w:pPr>
        <w:keepNext/>
        <w:spacing w:line="276" w:lineRule="auto"/>
        <w:outlineLvl w:val="4"/>
        <w:rPr>
          <w:rFonts w:ascii="Arial" w:hAnsi="Arial" w:cs="Arial"/>
          <w:bCs/>
        </w:rPr>
      </w:pPr>
      <w:r w:rsidRPr="005F2199">
        <w:rPr>
          <w:rFonts w:ascii="Arial" w:hAnsi="Arial" w:cs="Arial"/>
          <w:bCs/>
        </w:rPr>
        <w:t xml:space="preserve">Dział 852 – POMOC SPOŁECZNA </w:t>
      </w:r>
    </w:p>
    <w:p w:rsidR="005F2199" w:rsidRPr="005F2199" w:rsidRDefault="005F2199" w:rsidP="005F2199">
      <w:pPr>
        <w:spacing w:line="276" w:lineRule="auto"/>
        <w:rPr>
          <w:rFonts w:ascii="Arial" w:hAnsi="Arial" w:cs="Arial"/>
          <w:bCs/>
        </w:rPr>
      </w:pPr>
      <w:r w:rsidRPr="005F2199">
        <w:rPr>
          <w:rFonts w:ascii="Arial" w:hAnsi="Arial" w:cs="Arial"/>
          <w:bCs/>
        </w:rPr>
        <w:t>Na zadania tego działu zaplanowano kwotę 280.999,52 zł, w tym na:</w:t>
      </w:r>
    </w:p>
    <w:p w:rsidR="005F2199" w:rsidRPr="005F2199" w:rsidRDefault="005F2199" w:rsidP="005F2199">
      <w:pPr>
        <w:tabs>
          <w:tab w:val="right" w:pos="7371"/>
        </w:tabs>
        <w:spacing w:line="276" w:lineRule="auto"/>
        <w:rPr>
          <w:rFonts w:ascii="Arial" w:hAnsi="Arial" w:cs="Arial"/>
          <w:bCs/>
        </w:rPr>
      </w:pPr>
    </w:p>
    <w:p w:rsidR="005F2199" w:rsidRPr="005F2199" w:rsidRDefault="005F2199" w:rsidP="005F2199">
      <w:pPr>
        <w:tabs>
          <w:tab w:val="right" w:pos="7371"/>
        </w:tabs>
        <w:spacing w:line="276" w:lineRule="auto"/>
        <w:ind w:left="284" w:hanging="284"/>
        <w:rPr>
          <w:rFonts w:ascii="Arial" w:hAnsi="Arial" w:cs="Arial"/>
          <w:bCs/>
          <w:highlight w:val="cyan"/>
        </w:rPr>
      </w:pPr>
      <w:r w:rsidRPr="005F2199">
        <w:rPr>
          <w:rFonts w:ascii="Arial" w:hAnsi="Arial" w:cs="Arial"/>
          <w:bCs/>
        </w:rPr>
        <w:t xml:space="preserve">Rozdział 85295 Pozostała działalność </w:t>
      </w:r>
    </w:p>
    <w:p w:rsidR="005F2199" w:rsidRPr="005F2199" w:rsidRDefault="005F2199" w:rsidP="005F2199">
      <w:pPr>
        <w:tabs>
          <w:tab w:val="right" w:pos="7371"/>
          <w:tab w:val="right" w:pos="7938"/>
        </w:tabs>
        <w:spacing w:line="276" w:lineRule="auto"/>
        <w:rPr>
          <w:rFonts w:ascii="Arial" w:hAnsi="Arial" w:cs="Arial"/>
          <w:bCs/>
        </w:rPr>
      </w:pPr>
      <w:r w:rsidRPr="005F2199">
        <w:rPr>
          <w:rFonts w:ascii="Arial" w:hAnsi="Arial" w:cs="Arial"/>
          <w:bCs/>
        </w:rPr>
        <w:t xml:space="preserve">Zaplanowane środki w wysokości 280.999,52 zł przeznacza się na program realizowany z udziałem środków unijnych przez Młodzieżowy Ośrodek Wychowawczy - projekt pn. „Wykluczenie - nie ma </w:t>
      </w:r>
      <w:proofErr w:type="spellStart"/>
      <w:r w:rsidRPr="005F2199">
        <w:rPr>
          <w:rFonts w:ascii="Arial" w:hAnsi="Arial" w:cs="Arial"/>
          <w:bCs/>
        </w:rPr>
        <w:t>MOWy</w:t>
      </w:r>
      <w:proofErr w:type="spellEnd"/>
      <w:r w:rsidRPr="005F2199">
        <w:rPr>
          <w:rFonts w:ascii="Arial" w:hAnsi="Arial" w:cs="Arial"/>
          <w:bCs/>
        </w:rPr>
        <w:t>! 2 - etap I”.</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 xml:space="preserve">Dział 853 – POZOSTAŁE ZADANIA W ZAKRESIE POLITYKI SPOŁECZNEJ </w:t>
      </w:r>
    </w:p>
    <w:p w:rsidR="005F2199" w:rsidRPr="005F2199" w:rsidRDefault="005F2199" w:rsidP="005F2199">
      <w:pPr>
        <w:spacing w:line="276" w:lineRule="auto"/>
        <w:rPr>
          <w:rFonts w:ascii="Arial" w:hAnsi="Arial" w:cs="Arial"/>
          <w:bCs/>
        </w:rPr>
      </w:pPr>
      <w:r w:rsidRPr="005F2199">
        <w:rPr>
          <w:rFonts w:ascii="Arial" w:hAnsi="Arial" w:cs="Arial"/>
          <w:bCs/>
        </w:rPr>
        <w:t xml:space="preserve">Na wydatki tego działu zaplanowano kwotę w wysokości 5.827.732,00 zł w tym na: </w:t>
      </w:r>
    </w:p>
    <w:p w:rsidR="005F2199" w:rsidRPr="005F2199" w:rsidRDefault="005F2199" w:rsidP="005F2199">
      <w:pPr>
        <w:spacing w:line="276" w:lineRule="auto"/>
        <w:rPr>
          <w:rFonts w:ascii="Arial" w:hAnsi="Arial" w:cs="Arial"/>
          <w:bCs/>
        </w:rPr>
      </w:pPr>
      <w:r w:rsidRPr="005F2199">
        <w:rPr>
          <w:rFonts w:ascii="Arial" w:hAnsi="Arial" w:cs="Arial"/>
          <w:bCs/>
        </w:rPr>
        <w:t xml:space="preserve">Rozdział 85311 Rehabilitacja zawodowa i społeczna osób niepełnosprawnych </w:t>
      </w:r>
    </w:p>
    <w:p w:rsidR="005F2199" w:rsidRPr="005F2199" w:rsidRDefault="005F2199" w:rsidP="005F2199">
      <w:pPr>
        <w:spacing w:line="276" w:lineRule="auto"/>
        <w:rPr>
          <w:rFonts w:ascii="Arial" w:hAnsi="Arial" w:cs="Arial"/>
          <w:bCs/>
        </w:rPr>
      </w:pPr>
      <w:r w:rsidRPr="005F2199">
        <w:rPr>
          <w:rFonts w:ascii="Arial" w:hAnsi="Arial" w:cs="Arial"/>
          <w:bCs/>
        </w:rPr>
        <w:t>Zaplanowano kwotę 293.325,00 zł na dotację podmiotową z przeznaczeniem na dofinansowanie działalności Warsztatów Terapii Zajęciowej prowadzonych przez Towarzystwo Przyjaciół Dzieci i Polski Związek Niewidomych. Planowana liczba osób uczestniczących w warsztatach – 75.</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 xml:space="preserve">Rozdział 85321 Zespoły do spraw orzekania o niepełnosprawności </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Zaplanowano kwotę 444.323,00 zł celem zabezpieczenia prawidłowego funkcjonowania Miejskiego Zespołu ds. Orzekania o Niepełnosprawności (zadanie realizowane w ramach zadań rządowych). Z tego na:</w:t>
      </w:r>
    </w:p>
    <w:p w:rsidR="005F2199" w:rsidRPr="005F2199" w:rsidRDefault="005F2199" w:rsidP="005F2199">
      <w:pPr>
        <w:spacing w:line="276" w:lineRule="auto"/>
        <w:rPr>
          <w:rFonts w:ascii="Arial" w:hAnsi="Arial" w:cs="Arial"/>
          <w:bCs/>
        </w:rPr>
      </w:pPr>
      <w:r w:rsidRPr="005F2199">
        <w:rPr>
          <w:rFonts w:ascii="Arial" w:hAnsi="Arial" w:cs="Arial"/>
          <w:bCs/>
        </w:rPr>
        <w:t>a) świadczenia na rzecz osób fizycznych – 600,00 zł (świadczenia rzeczowe wynikające z przepisów bhp),</w:t>
      </w:r>
    </w:p>
    <w:p w:rsidR="005F2199" w:rsidRPr="005F2199" w:rsidRDefault="005F2199" w:rsidP="005F2199">
      <w:pPr>
        <w:spacing w:line="276" w:lineRule="auto"/>
        <w:ind w:left="426" w:hanging="426"/>
        <w:rPr>
          <w:rFonts w:ascii="Arial" w:hAnsi="Arial" w:cs="Arial"/>
          <w:bCs/>
        </w:rPr>
      </w:pPr>
      <w:r w:rsidRPr="005F2199">
        <w:rPr>
          <w:rFonts w:ascii="Arial" w:hAnsi="Arial" w:cs="Arial"/>
          <w:bCs/>
        </w:rPr>
        <w:lastRenderedPageBreak/>
        <w:t>b) wynagrodzenia i składki od nich naliczane – 333.016,00 zł,</w:t>
      </w:r>
    </w:p>
    <w:p w:rsidR="005F2199" w:rsidRPr="005F2199" w:rsidRDefault="005F2199" w:rsidP="005F2199">
      <w:pPr>
        <w:spacing w:line="276" w:lineRule="auto"/>
        <w:ind w:left="426" w:hanging="426"/>
        <w:rPr>
          <w:rFonts w:ascii="Arial" w:hAnsi="Arial" w:cs="Arial"/>
          <w:bCs/>
        </w:rPr>
      </w:pPr>
      <w:r w:rsidRPr="005F2199">
        <w:rPr>
          <w:rFonts w:ascii="Arial" w:hAnsi="Arial" w:cs="Arial"/>
          <w:bCs/>
        </w:rPr>
        <w:t>c) wydatki na realizację zadań statutowych – 110.707,00 zł.</w:t>
      </w:r>
    </w:p>
    <w:p w:rsidR="005F2199" w:rsidRPr="005F2199" w:rsidRDefault="005F2199" w:rsidP="005F2199">
      <w:pPr>
        <w:spacing w:line="276" w:lineRule="auto"/>
        <w:rPr>
          <w:rFonts w:ascii="Arial" w:hAnsi="Arial" w:cs="Arial"/>
          <w:bCs/>
        </w:rPr>
      </w:pPr>
    </w:p>
    <w:p w:rsidR="005F2199" w:rsidRPr="005F2199" w:rsidRDefault="005F2199" w:rsidP="005F2199">
      <w:pPr>
        <w:keepNext/>
        <w:spacing w:line="276" w:lineRule="auto"/>
        <w:outlineLvl w:val="1"/>
        <w:rPr>
          <w:rFonts w:ascii="Arial" w:hAnsi="Arial" w:cs="Arial"/>
          <w:bCs/>
        </w:rPr>
      </w:pPr>
      <w:r w:rsidRPr="005F2199">
        <w:rPr>
          <w:rFonts w:ascii="Arial" w:hAnsi="Arial" w:cs="Arial"/>
          <w:bCs/>
        </w:rPr>
        <w:t>Rozdział 85333 Powiatowe urzędy pracy powiat</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Zaplanowano środki w wysokości 5.090.084,00 zł na dotację z przeznaczeniem na utrzymanie Powiatowego Urzędu Pracy.</w:t>
      </w:r>
    </w:p>
    <w:p w:rsidR="005F2199" w:rsidRPr="005F2199" w:rsidRDefault="005F2199" w:rsidP="005F2199">
      <w:pPr>
        <w:spacing w:line="276" w:lineRule="auto"/>
        <w:rPr>
          <w:rFonts w:ascii="Arial" w:hAnsi="Arial" w:cs="Arial"/>
          <w:bCs/>
        </w:rPr>
      </w:pPr>
    </w:p>
    <w:p w:rsidR="005F2199" w:rsidRPr="005F2199" w:rsidRDefault="005F2199" w:rsidP="005F2199">
      <w:pPr>
        <w:tabs>
          <w:tab w:val="right" w:pos="7371"/>
        </w:tabs>
        <w:spacing w:line="276" w:lineRule="auto"/>
        <w:rPr>
          <w:rFonts w:ascii="Arial" w:hAnsi="Arial" w:cs="Arial"/>
          <w:bCs/>
          <w:highlight w:val="cyan"/>
        </w:rPr>
      </w:pPr>
      <w:r w:rsidRPr="005F2199">
        <w:rPr>
          <w:rFonts w:ascii="Arial" w:hAnsi="Arial" w:cs="Arial"/>
          <w:bCs/>
        </w:rPr>
        <w:t xml:space="preserve">Dział 854 – EDUKACYJNA OPIEKA WYCHOWAWCZA </w:t>
      </w:r>
    </w:p>
    <w:p w:rsidR="005F2199" w:rsidRPr="005F2199" w:rsidRDefault="005F2199" w:rsidP="005F2199">
      <w:pPr>
        <w:keepNext/>
        <w:tabs>
          <w:tab w:val="right" w:pos="7371"/>
        </w:tabs>
        <w:spacing w:line="276" w:lineRule="auto"/>
        <w:outlineLvl w:val="4"/>
        <w:rPr>
          <w:rFonts w:ascii="Arial" w:hAnsi="Arial" w:cs="Arial"/>
          <w:bCs/>
          <w:highlight w:val="cyan"/>
        </w:rPr>
      </w:pPr>
    </w:p>
    <w:p w:rsidR="005F2199" w:rsidRPr="005F2199" w:rsidRDefault="005F2199" w:rsidP="005F2199">
      <w:pPr>
        <w:spacing w:line="276" w:lineRule="auto"/>
        <w:rPr>
          <w:rFonts w:ascii="Arial" w:hAnsi="Arial" w:cs="Arial"/>
          <w:bCs/>
        </w:rPr>
      </w:pPr>
      <w:r w:rsidRPr="005F2199">
        <w:rPr>
          <w:rFonts w:ascii="Arial" w:hAnsi="Arial" w:cs="Arial"/>
          <w:bCs/>
        </w:rPr>
        <w:t xml:space="preserve">Na zadania realizowane w ramach tego działu przeznaczono kwotę w wysokości 35.124.441,20 zł, w tym na: </w:t>
      </w:r>
    </w:p>
    <w:p w:rsidR="005F2199" w:rsidRPr="005F2199" w:rsidRDefault="005F2199" w:rsidP="005F2199">
      <w:pPr>
        <w:keepNext/>
        <w:spacing w:line="276" w:lineRule="auto"/>
        <w:outlineLvl w:val="1"/>
        <w:rPr>
          <w:rFonts w:ascii="Arial" w:hAnsi="Arial" w:cs="Arial"/>
          <w:bCs/>
        </w:rPr>
      </w:pPr>
    </w:p>
    <w:p w:rsidR="005F2199" w:rsidRPr="005F2199" w:rsidRDefault="005F2199" w:rsidP="005F2199">
      <w:pPr>
        <w:keepNext/>
        <w:spacing w:line="276" w:lineRule="auto"/>
        <w:outlineLvl w:val="1"/>
        <w:rPr>
          <w:rFonts w:ascii="Arial" w:hAnsi="Arial" w:cs="Arial"/>
          <w:bCs/>
          <w:highlight w:val="yellow"/>
        </w:rPr>
      </w:pPr>
      <w:r w:rsidRPr="005F2199">
        <w:rPr>
          <w:rFonts w:ascii="Arial" w:hAnsi="Arial" w:cs="Arial"/>
          <w:bCs/>
        </w:rPr>
        <w:t xml:space="preserve">Rozdział 85402 Specjalne ośrodki wychowawcze </w:t>
      </w:r>
    </w:p>
    <w:p w:rsidR="005F2199" w:rsidRPr="005F2199" w:rsidRDefault="005F2199" w:rsidP="005F2199">
      <w:pPr>
        <w:spacing w:line="276" w:lineRule="auto"/>
        <w:rPr>
          <w:rFonts w:ascii="Arial" w:hAnsi="Arial" w:cs="Arial"/>
          <w:bCs/>
          <w:highlight w:val="cyan"/>
        </w:rPr>
      </w:pPr>
    </w:p>
    <w:p w:rsidR="005F2199" w:rsidRPr="005F2199" w:rsidRDefault="005F2199" w:rsidP="005F2199">
      <w:pPr>
        <w:spacing w:line="276" w:lineRule="auto"/>
        <w:rPr>
          <w:rFonts w:ascii="Arial" w:hAnsi="Arial" w:cs="Arial"/>
          <w:bCs/>
        </w:rPr>
      </w:pPr>
      <w:r w:rsidRPr="005F2199">
        <w:rPr>
          <w:rFonts w:ascii="Arial" w:hAnsi="Arial" w:cs="Arial"/>
          <w:bCs/>
        </w:rPr>
        <w:t xml:space="preserve">W rozdziale tym zaplanowano środki w kwocie 1.138.913,09 zł na dotację dla Specjalnego Ośrodka Wychowawczego Zgromadzenia Sióstr Małych Misjonarek Miłosierdzia „Orionistek” we Włocławku. </w:t>
      </w:r>
    </w:p>
    <w:p w:rsidR="005F2199" w:rsidRPr="005F2199" w:rsidRDefault="005F2199" w:rsidP="005F2199">
      <w:pPr>
        <w:spacing w:line="276" w:lineRule="auto"/>
        <w:rPr>
          <w:rFonts w:ascii="Arial" w:hAnsi="Arial" w:cs="Arial"/>
          <w:bCs/>
        </w:rPr>
      </w:pPr>
    </w:p>
    <w:p w:rsidR="005F2199" w:rsidRPr="005F2199" w:rsidRDefault="005F2199" w:rsidP="005F2199">
      <w:pPr>
        <w:tabs>
          <w:tab w:val="left" w:pos="708"/>
          <w:tab w:val="center" w:pos="4536"/>
          <w:tab w:val="right" w:pos="9072"/>
        </w:tabs>
        <w:spacing w:line="276" w:lineRule="auto"/>
        <w:rPr>
          <w:rFonts w:ascii="Arial" w:hAnsi="Arial" w:cs="Arial"/>
          <w:bCs/>
        </w:rPr>
      </w:pPr>
      <w:r w:rsidRPr="005F2199">
        <w:rPr>
          <w:rFonts w:ascii="Arial" w:hAnsi="Arial" w:cs="Arial"/>
          <w:bCs/>
        </w:rPr>
        <w:t xml:space="preserve">Rozdział 85404 Wczesne wspomaganie rozwoju dziecka </w:t>
      </w:r>
    </w:p>
    <w:p w:rsidR="005F2199" w:rsidRPr="005F2199" w:rsidRDefault="005F2199" w:rsidP="005F2199">
      <w:pPr>
        <w:tabs>
          <w:tab w:val="left" w:pos="708"/>
          <w:tab w:val="center" w:pos="4536"/>
          <w:tab w:val="right" w:pos="9072"/>
        </w:tabs>
        <w:spacing w:line="276" w:lineRule="auto"/>
        <w:rPr>
          <w:rFonts w:ascii="Arial" w:hAnsi="Arial" w:cs="Arial"/>
          <w:bCs/>
        </w:rPr>
      </w:pPr>
    </w:p>
    <w:p w:rsidR="005F2199" w:rsidRPr="005F2199" w:rsidRDefault="005F2199" w:rsidP="005F2199">
      <w:pPr>
        <w:tabs>
          <w:tab w:val="left" w:pos="708"/>
          <w:tab w:val="center" w:pos="4536"/>
          <w:tab w:val="right" w:pos="9072"/>
        </w:tabs>
        <w:spacing w:line="276" w:lineRule="auto"/>
        <w:rPr>
          <w:rFonts w:ascii="Arial" w:hAnsi="Arial" w:cs="Arial"/>
          <w:bCs/>
        </w:rPr>
      </w:pPr>
      <w:r w:rsidRPr="005F2199">
        <w:rPr>
          <w:rFonts w:ascii="Arial" w:hAnsi="Arial" w:cs="Arial"/>
          <w:bCs/>
        </w:rPr>
        <w:t xml:space="preserve">Na zadania z zakresu wczesnego wspomagania rozwoju dziecka realizowane przez Poradnię </w:t>
      </w:r>
      <w:proofErr w:type="spellStart"/>
      <w:r w:rsidRPr="005F2199">
        <w:rPr>
          <w:rFonts w:ascii="Arial" w:hAnsi="Arial" w:cs="Arial"/>
          <w:bCs/>
        </w:rPr>
        <w:t>Psychologiczno</w:t>
      </w:r>
      <w:proofErr w:type="spellEnd"/>
      <w:r w:rsidRPr="005F2199">
        <w:rPr>
          <w:rFonts w:ascii="Arial" w:hAnsi="Arial" w:cs="Arial"/>
          <w:bCs/>
        </w:rPr>
        <w:t xml:space="preserve"> – Pedagogiczną i Zespół Szkół Nr 3 zaplanowano kwotę 582.677,00 zł. </w:t>
      </w:r>
    </w:p>
    <w:p w:rsidR="005F2199" w:rsidRPr="005F2199" w:rsidRDefault="005F2199" w:rsidP="005F2199">
      <w:pPr>
        <w:spacing w:line="276" w:lineRule="auto"/>
        <w:rPr>
          <w:rFonts w:ascii="Arial" w:hAnsi="Arial" w:cs="Arial"/>
          <w:bCs/>
        </w:rPr>
      </w:pPr>
      <w:r w:rsidRPr="005F2199">
        <w:rPr>
          <w:rFonts w:ascii="Arial" w:hAnsi="Arial" w:cs="Arial"/>
          <w:bCs/>
        </w:rPr>
        <w:t>W ramach realizacji zadania wydatek ponoszony będzie w formie godzin określonych dla wczesnego wspomagania rozwoju dziecka.</w:t>
      </w:r>
      <w:r>
        <w:rPr>
          <w:rFonts w:ascii="Arial" w:hAnsi="Arial" w:cs="Arial"/>
          <w:bCs/>
        </w:rPr>
        <w:t xml:space="preserve"> </w:t>
      </w:r>
    </w:p>
    <w:p w:rsidR="005F2199" w:rsidRPr="005F2199" w:rsidRDefault="005F2199" w:rsidP="005F2199">
      <w:pPr>
        <w:spacing w:line="276" w:lineRule="auto"/>
        <w:rPr>
          <w:rFonts w:ascii="Arial" w:hAnsi="Arial" w:cs="Arial"/>
          <w:bCs/>
        </w:rPr>
      </w:pPr>
      <w:r w:rsidRPr="005F2199">
        <w:rPr>
          <w:rFonts w:ascii="Arial" w:hAnsi="Arial" w:cs="Arial"/>
          <w:bCs/>
        </w:rPr>
        <w:t>Powyższe środki przeznaczone zostaną na:</w:t>
      </w:r>
    </w:p>
    <w:p w:rsidR="005F2199" w:rsidRPr="005F2199" w:rsidRDefault="005F2199" w:rsidP="005F2199">
      <w:pPr>
        <w:spacing w:line="276" w:lineRule="auto"/>
        <w:ind w:left="567" w:hanging="567"/>
        <w:rPr>
          <w:rFonts w:ascii="Arial" w:hAnsi="Arial" w:cs="Arial"/>
          <w:bCs/>
        </w:rPr>
      </w:pPr>
      <w:r w:rsidRPr="005F2199">
        <w:rPr>
          <w:rFonts w:ascii="Arial" w:hAnsi="Arial" w:cs="Arial"/>
          <w:bCs/>
        </w:rPr>
        <w:t>a) wynagrodzenia i składki od nich naliczane – 574.982,00 zł,</w:t>
      </w:r>
    </w:p>
    <w:p w:rsidR="005F2199" w:rsidRPr="005F2199" w:rsidRDefault="005F2199" w:rsidP="005F2199">
      <w:pPr>
        <w:spacing w:line="276" w:lineRule="auto"/>
        <w:rPr>
          <w:rFonts w:ascii="Arial" w:hAnsi="Arial" w:cs="Arial"/>
          <w:bCs/>
        </w:rPr>
      </w:pPr>
      <w:r w:rsidRPr="005F2199">
        <w:rPr>
          <w:rFonts w:ascii="Arial" w:hAnsi="Arial" w:cs="Arial"/>
          <w:bCs/>
        </w:rPr>
        <w:t>b) wydatki na realizację zadań statutowych – 7.695,00 zł na zakup pomocy dydaktycznych i książek.</w:t>
      </w:r>
    </w:p>
    <w:p w:rsidR="005F2199" w:rsidRPr="005F2199" w:rsidRDefault="005F2199" w:rsidP="005F2199">
      <w:pPr>
        <w:tabs>
          <w:tab w:val="left" w:pos="708"/>
          <w:tab w:val="center" w:pos="4536"/>
          <w:tab w:val="right" w:pos="9072"/>
        </w:tabs>
        <w:spacing w:line="276" w:lineRule="auto"/>
        <w:rPr>
          <w:rFonts w:ascii="Arial" w:hAnsi="Arial" w:cs="Arial"/>
          <w:bCs/>
        </w:rPr>
      </w:pPr>
    </w:p>
    <w:p w:rsidR="005F2199" w:rsidRPr="005F2199" w:rsidRDefault="005F2199" w:rsidP="005F2199">
      <w:pPr>
        <w:tabs>
          <w:tab w:val="left" w:pos="708"/>
          <w:tab w:val="center" w:pos="4536"/>
          <w:tab w:val="right" w:pos="9072"/>
        </w:tabs>
        <w:spacing w:line="276" w:lineRule="auto"/>
        <w:rPr>
          <w:rFonts w:ascii="Arial" w:hAnsi="Arial" w:cs="Arial"/>
          <w:bCs/>
          <w:highlight w:val="yellow"/>
        </w:rPr>
      </w:pPr>
      <w:r w:rsidRPr="005F2199">
        <w:rPr>
          <w:rFonts w:ascii="Arial" w:hAnsi="Arial" w:cs="Arial"/>
          <w:bCs/>
        </w:rPr>
        <w:t xml:space="preserve">Rozdział 85406 Poradnie </w:t>
      </w:r>
      <w:proofErr w:type="spellStart"/>
      <w:r w:rsidRPr="005F2199">
        <w:rPr>
          <w:rFonts w:ascii="Arial" w:hAnsi="Arial" w:cs="Arial"/>
          <w:bCs/>
        </w:rPr>
        <w:t>psychologiczno</w:t>
      </w:r>
      <w:proofErr w:type="spellEnd"/>
      <w:r w:rsidRPr="005F2199">
        <w:rPr>
          <w:rFonts w:ascii="Arial" w:hAnsi="Arial" w:cs="Arial"/>
          <w:bCs/>
        </w:rPr>
        <w:t xml:space="preserve"> – pedagogiczne, w tym poradnie specjalistyczne </w:t>
      </w:r>
    </w:p>
    <w:p w:rsidR="005F2199" w:rsidRPr="005F2199" w:rsidRDefault="005F2199" w:rsidP="005F2199">
      <w:pPr>
        <w:tabs>
          <w:tab w:val="left" w:pos="708"/>
          <w:tab w:val="center" w:pos="4536"/>
          <w:tab w:val="right" w:pos="9072"/>
        </w:tabs>
        <w:spacing w:line="276" w:lineRule="auto"/>
        <w:rPr>
          <w:rFonts w:ascii="Arial" w:hAnsi="Arial" w:cs="Arial"/>
          <w:bCs/>
          <w:highlight w:val="cyan"/>
        </w:rPr>
      </w:pPr>
    </w:p>
    <w:p w:rsidR="005F2199" w:rsidRPr="005F2199" w:rsidRDefault="005F2199" w:rsidP="005F2199">
      <w:pPr>
        <w:spacing w:line="276" w:lineRule="auto"/>
        <w:rPr>
          <w:rFonts w:ascii="Arial" w:hAnsi="Arial" w:cs="Arial"/>
          <w:bCs/>
        </w:rPr>
      </w:pPr>
      <w:r w:rsidRPr="005F2199">
        <w:rPr>
          <w:rFonts w:ascii="Arial" w:hAnsi="Arial" w:cs="Arial"/>
          <w:bCs/>
        </w:rPr>
        <w:t xml:space="preserve">Na działalność Poradni </w:t>
      </w:r>
      <w:proofErr w:type="spellStart"/>
      <w:r w:rsidRPr="005F2199">
        <w:rPr>
          <w:rFonts w:ascii="Arial" w:hAnsi="Arial" w:cs="Arial"/>
          <w:bCs/>
        </w:rPr>
        <w:t>Psychologiczno</w:t>
      </w:r>
      <w:proofErr w:type="spellEnd"/>
      <w:r w:rsidRPr="005F2199">
        <w:rPr>
          <w:rFonts w:ascii="Arial" w:hAnsi="Arial" w:cs="Arial"/>
          <w:bCs/>
        </w:rPr>
        <w:t xml:space="preserve"> – Pedagogicznej oraz na dotację dla 1 placówki niepublicznej zaplanowano kwotę 6.225.559,52 zł. W Poradni zatrudnionych będzie średnio po przeliczeniu niepełnozatrudnionych na pełne etaty 41,00 pracowników pedagogicznych, 5,53 pracowników administracji i 2,50 pracowników obsługi. </w:t>
      </w:r>
    </w:p>
    <w:p w:rsidR="005F2199" w:rsidRPr="005F2199" w:rsidRDefault="005F2199" w:rsidP="005F2199">
      <w:pPr>
        <w:spacing w:line="276" w:lineRule="auto"/>
        <w:rPr>
          <w:rFonts w:ascii="Arial" w:hAnsi="Arial" w:cs="Arial"/>
          <w:bCs/>
        </w:rPr>
      </w:pPr>
      <w:r w:rsidRPr="005F2199">
        <w:rPr>
          <w:rFonts w:ascii="Arial" w:hAnsi="Arial" w:cs="Arial"/>
          <w:bCs/>
        </w:rPr>
        <w:t>Powyższe środki przeznaczone zostaną na:</w:t>
      </w:r>
    </w:p>
    <w:p w:rsidR="005F2199" w:rsidRPr="005F2199" w:rsidRDefault="005F2199" w:rsidP="005F2199">
      <w:pPr>
        <w:spacing w:line="276" w:lineRule="auto"/>
        <w:rPr>
          <w:rFonts w:ascii="Arial" w:hAnsi="Arial" w:cs="Arial"/>
          <w:bCs/>
        </w:rPr>
      </w:pPr>
      <w:r w:rsidRPr="005F2199">
        <w:rPr>
          <w:rFonts w:ascii="Arial" w:hAnsi="Arial" w:cs="Arial"/>
          <w:bCs/>
        </w:rPr>
        <w:t>a) świadczenia na rzecz osób fizycznych – 2.400,00 zł (świadczenia rzeczowe wynikające z przepisów bhp),</w:t>
      </w:r>
    </w:p>
    <w:p w:rsidR="005F2199" w:rsidRPr="005F2199" w:rsidRDefault="005F2199" w:rsidP="005F2199">
      <w:pPr>
        <w:spacing w:line="276" w:lineRule="auto"/>
        <w:ind w:left="142" w:hanging="142"/>
        <w:rPr>
          <w:rFonts w:ascii="Arial" w:hAnsi="Arial" w:cs="Arial"/>
          <w:bCs/>
        </w:rPr>
      </w:pPr>
      <w:r w:rsidRPr="005F2199">
        <w:rPr>
          <w:rFonts w:ascii="Arial" w:hAnsi="Arial" w:cs="Arial"/>
          <w:bCs/>
        </w:rPr>
        <w:t>b) wynagrodzenia i składki od nich naliczane – 5.563.195,10 zł,</w:t>
      </w:r>
    </w:p>
    <w:p w:rsidR="005F2199" w:rsidRPr="005F2199" w:rsidRDefault="005F2199" w:rsidP="005F2199">
      <w:pPr>
        <w:spacing w:line="276" w:lineRule="auto"/>
        <w:ind w:left="142" w:hanging="142"/>
        <w:rPr>
          <w:rFonts w:ascii="Arial" w:hAnsi="Arial" w:cs="Arial"/>
          <w:bCs/>
        </w:rPr>
      </w:pPr>
      <w:r w:rsidRPr="005F2199">
        <w:rPr>
          <w:rFonts w:ascii="Arial" w:hAnsi="Arial" w:cs="Arial"/>
          <w:bCs/>
        </w:rPr>
        <w:t>c) dotacja – 123.905,02 zł,</w:t>
      </w:r>
    </w:p>
    <w:p w:rsidR="005F2199" w:rsidRPr="005F2199" w:rsidRDefault="005F2199" w:rsidP="005F2199">
      <w:pPr>
        <w:spacing w:line="276" w:lineRule="auto"/>
        <w:rPr>
          <w:rFonts w:ascii="Arial" w:hAnsi="Arial" w:cs="Arial"/>
          <w:bCs/>
        </w:rPr>
      </w:pPr>
      <w:r w:rsidRPr="005F2199">
        <w:rPr>
          <w:rFonts w:ascii="Arial" w:hAnsi="Arial" w:cs="Arial"/>
          <w:bCs/>
        </w:rPr>
        <w:lastRenderedPageBreak/>
        <w:t>d) wydatki na realizację zadań statutowych – 536.059,40 zł związane z bieżącym utrzymaniem jednostki.</w:t>
      </w:r>
    </w:p>
    <w:p w:rsidR="005F2199" w:rsidRPr="005F2199" w:rsidRDefault="005F2199" w:rsidP="005F2199">
      <w:pPr>
        <w:tabs>
          <w:tab w:val="left" w:pos="708"/>
          <w:tab w:val="center" w:pos="4536"/>
          <w:tab w:val="right" w:pos="9072"/>
        </w:tabs>
        <w:spacing w:line="276" w:lineRule="auto"/>
        <w:rPr>
          <w:rFonts w:ascii="Arial" w:hAnsi="Arial" w:cs="Arial"/>
          <w:bCs/>
        </w:rPr>
      </w:pPr>
    </w:p>
    <w:p w:rsidR="005F2199" w:rsidRPr="005F2199" w:rsidRDefault="005F2199" w:rsidP="005F2199">
      <w:pPr>
        <w:tabs>
          <w:tab w:val="left" w:pos="708"/>
          <w:tab w:val="center" w:pos="4536"/>
          <w:tab w:val="right" w:pos="9072"/>
        </w:tabs>
        <w:spacing w:line="276" w:lineRule="auto"/>
        <w:rPr>
          <w:rFonts w:ascii="Arial" w:hAnsi="Arial" w:cs="Arial"/>
          <w:bCs/>
          <w:highlight w:val="cyan"/>
        </w:rPr>
      </w:pPr>
      <w:r w:rsidRPr="005F2199">
        <w:rPr>
          <w:rFonts w:ascii="Arial" w:hAnsi="Arial" w:cs="Arial"/>
          <w:bCs/>
        </w:rPr>
        <w:t xml:space="preserve">Rozdział 85410 Internaty i bursy szkolne </w:t>
      </w:r>
    </w:p>
    <w:p w:rsidR="005F2199" w:rsidRPr="005F2199" w:rsidRDefault="005F2199" w:rsidP="005F2199">
      <w:pPr>
        <w:tabs>
          <w:tab w:val="left" w:pos="708"/>
          <w:tab w:val="center" w:pos="4536"/>
          <w:tab w:val="right" w:pos="9072"/>
        </w:tabs>
        <w:spacing w:line="276" w:lineRule="auto"/>
        <w:rPr>
          <w:rFonts w:ascii="Arial" w:hAnsi="Arial" w:cs="Arial"/>
          <w:bCs/>
          <w:highlight w:val="cyan"/>
        </w:rPr>
      </w:pPr>
    </w:p>
    <w:p w:rsidR="005F2199" w:rsidRPr="005F2199" w:rsidRDefault="005F2199" w:rsidP="005F2199">
      <w:pPr>
        <w:tabs>
          <w:tab w:val="left" w:pos="708"/>
          <w:tab w:val="center" w:pos="4536"/>
          <w:tab w:val="right" w:pos="9072"/>
        </w:tabs>
        <w:spacing w:line="276" w:lineRule="auto"/>
        <w:rPr>
          <w:rFonts w:ascii="Arial" w:hAnsi="Arial" w:cs="Arial"/>
          <w:bCs/>
        </w:rPr>
      </w:pPr>
      <w:r w:rsidRPr="005F2199">
        <w:rPr>
          <w:rFonts w:ascii="Arial" w:hAnsi="Arial" w:cs="Arial"/>
          <w:bCs/>
        </w:rPr>
        <w:t>Na działalność Bursy w Zespole Placówek Nr 1 oraz na dotację dla internatu Zespołu Szkół Katolickich zaplanowano wydatki w wysokości 5.496.974,93 zł. Zatrudnionych będzie średnio po przeliczeniu niepełnozatrudnionych na pełne etaty 11,50 pracowników pedagogicznych, 2,20 pracowników administracji i 17 pracowników obsługi.</w:t>
      </w:r>
    </w:p>
    <w:p w:rsidR="005F2199" w:rsidRPr="005F2199" w:rsidRDefault="005F2199" w:rsidP="005F2199">
      <w:pPr>
        <w:spacing w:line="276" w:lineRule="auto"/>
        <w:rPr>
          <w:rFonts w:ascii="Arial" w:hAnsi="Arial" w:cs="Arial"/>
          <w:bCs/>
        </w:rPr>
      </w:pPr>
      <w:r w:rsidRPr="005F2199">
        <w:rPr>
          <w:rFonts w:ascii="Arial" w:hAnsi="Arial" w:cs="Arial"/>
          <w:bCs/>
        </w:rPr>
        <w:t>Powyższe środki przeznaczone zostaną na:</w:t>
      </w:r>
    </w:p>
    <w:p w:rsidR="005F2199" w:rsidRPr="005F2199" w:rsidRDefault="005F2199" w:rsidP="005F2199">
      <w:pPr>
        <w:spacing w:line="276" w:lineRule="auto"/>
        <w:rPr>
          <w:rFonts w:ascii="Arial" w:hAnsi="Arial" w:cs="Arial"/>
          <w:bCs/>
        </w:rPr>
      </w:pPr>
      <w:r w:rsidRPr="005F2199">
        <w:rPr>
          <w:rFonts w:ascii="Arial" w:hAnsi="Arial" w:cs="Arial"/>
          <w:bCs/>
        </w:rPr>
        <w:t>1. Wydatki bieżące – 5.429.974,93 zł</w:t>
      </w:r>
    </w:p>
    <w:p w:rsidR="005F2199" w:rsidRPr="005F2199" w:rsidRDefault="005F2199" w:rsidP="005F2199">
      <w:pPr>
        <w:spacing w:line="276" w:lineRule="auto"/>
        <w:ind w:left="142" w:hanging="142"/>
        <w:rPr>
          <w:rFonts w:ascii="Arial" w:hAnsi="Arial" w:cs="Arial"/>
          <w:bCs/>
        </w:rPr>
      </w:pPr>
      <w:r w:rsidRPr="005F2199">
        <w:rPr>
          <w:rFonts w:ascii="Arial" w:hAnsi="Arial" w:cs="Arial"/>
          <w:bCs/>
        </w:rPr>
        <w:t>a) świadczenia na rzecz osób fizycznych – 10.535,00 zł (świadczenia rzeczowe wynikające z przepisów bhp),</w:t>
      </w:r>
    </w:p>
    <w:p w:rsidR="005F2199" w:rsidRPr="005F2199" w:rsidRDefault="005F2199" w:rsidP="005F2199">
      <w:pPr>
        <w:spacing w:line="276" w:lineRule="auto"/>
        <w:ind w:left="142" w:hanging="142"/>
        <w:rPr>
          <w:rFonts w:ascii="Arial" w:hAnsi="Arial" w:cs="Arial"/>
          <w:bCs/>
        </w:rPr>
      </w:pPr>
      <w:r w:rsidRPr="005F2199">
        <w:rPr>
          <w:rFonts w:ascii="Arial" w:hAnsi="Arial" w:cs="Arial"/>
          <w:bCs/>
        </w:rPr>
        <w:t>b) wynagrodzenia i składki od nich naliczane – 2.941.058,92 zł,</w:t>
      </w:r>
    </w:p>
    <w:p w:rsidR="005F2199" w:rsidRPr="005F2199" w:rsidRDefault="005F2199" w:rsidP="005F2199">
      <w:pPr>
        <w:spacing w:line="276" w:lineRule="auto"/>
        <w:ind w:left="142" w:hanging="142"/>
        <w:rPr>
          <w:rFonts w:ascii="Arial" w:hAnsi="Arial" w:cs="Arial"/>
          <w:bCs/>
        </w:rPr>
      </w:pPr>
      <w:r w:rsidRPr="005F2199">
        <w:rPr>
          <w:rFonts w:ascii="Arial" w:hAnsi="Arial" w:cs="Arial"/>
          <w:bCs/>
        </w:rPr>
        <w:t>c) dotacja – 1.565.082,91 zł,</w:t>
      </w:r>
    </w:p>
    <w:p w:rsidR="005F2199" w:rsidRPr="005F2199" w:rsidRDefault="005F2199" w:rsidP="005F2199">
      <w:pPr>
        <w:spacing w:line="276" w:lineRule="auto"/>
        <w:ind w:left="142" w:hanging="142"/>
        <w:rPr>
          <w:rFonts w:ascii="Arial" w:hAnsi="Arial" w:cs="Arial"/>
          <w:bCs/>
        </w:rPr>
      </w:pPr>
      <w:r w:rsidRPr="005F2199">
        <w:rPr>
          <w:rFonts w:ascii="Arial" w:hAnsi="Arial" w:cs="Arial"/>
          <w:bCs/>
        </w:rPr>
        <w:t>d) wydatki na realizację zadań statutowych – 913.298,10 zł, związane z bieżącym utrzymaniem placówki.</w:t>
      </w:r>
    </w:p>
    <w:p w:rsidR="005F2199" w:rsidRPr="005F2199" w:rsidRDefault="005F2199" w:rsidP="005F2199">
      <w:pPr>
        <w:spacing w:line="276" w:lineRule="auto"/>
        <w:ind w:left="142" w:hanging="142"/>
        <w:rPr>
          <w:rFonts w:ascii="Arial" w:hAnsi="Arial" w:cs="Arial"/>
          <w:bCs/>
        </w:rPr>
      </w:pPr>
      <w:r w:rsidRPr="005F2199">
        <w:rPr>
          <w:rFonts w:ascii="Arial" w:hAnsi="Arial" w:cs="Arial"/>
          <w:bCs/>
        </w:rPr>
        <w:t>2. Wydatki majątkowe – 12.167.000,00 zł.</w:t>
      </w:r>
    </w:p>
    <w:p w:rsidR="005F2199" w:rsidRPr="005F2199" w:rsidRDefault="005F2199" w:rsidP="005F2199">
      <w:pPr>
        <w:spacing w:line="276" w:lineRule="auto"/>
        <w:ind w:left="142" w:hanging="142"/>
        <w:rPr>
          <w:rFonts w:ascii="Arial" w:hAnsi="Arial" w:cs="Arial"/>
          <w:bCs/>
        </w:rPr>
      </w:pPr>
    </w:p>
    <w:p w:rsidR="005F2199" w:rsidRPr="005F2199" w:rsidRDefault="005F2199" w:rsidP="005F2199">
      <w:pPr>
        <w:tabs>
          <w:tab w:val="left" w:pos="708"/>
          <w:tab w:val="center" w:pos="4536"/>
          <w:tab w:val="right" w:pos="9072"/>
        </w:tabs>
        <w:spacing w:line="276" w:lineRule="auto"/>
        <w:rPr>
          <w:rFonts w:ascii="Arial" w:hAnsi="Arial" w:cs="Arial"/>
          <w:bCs/>
          <w:highlight w:val="yellow"/>
        </w:rPr>
      </w:pPr>
      <w:r w:rsidRPr="005F2199">
        <w:rPr>
          <w:rFonts w:ascii="Arial" w:hAnsi="Arial" w:cs="Arial"/>
          <w:bCs/>
        </w:rPr>
        <w:t xml:space="preserve">Rozdział 85417 Szkolne schroniska młodzieżowe </w:t>
      </w:r>
    </w:p>
    <w:p w:rsidR="005F2199" w:rsidRPr="005F2199" w:rsidRDefault="005F2199" w:rsidP="005F2199">
      <w:pPr>
        <w:tabs>
          <w:tab w:val="left" w:pos="708"/>
          <w:tab w:val="center" w:pos="4536"/>
          <w:tab w:val="right" w:pos="9072"/>
        </w:tabs>
        <w:spacing w:line="276" w:lineRule="auto"/>
        <w:rPr>
          <w:rFonts w:ascii="Arial" w:hAnsi="Arial" w:cs="Arial"/>
          <w:bCs/>
          <w:highlight w:val="cyan"/>
        </w:rPr>
      </w:pPr>
    </w:p>
    <w:p w:rsidR="005F2199" w:rsidRPr="005F2199" w:rsidRDefault="005F2199" w:rsidP="005F2199">
      <w:pPr>
        <w:spacing w:line="276" w:lineRule="auto"/>
        <w:rPr>
          <w:rFonts w:ascii="Arial" w:hAnsi="Arial" w:cs="Arial"/>
          <w:bCs/>
        </w:rPr>
      </w:pPr>
      <w:r w:rsidRPr="005F2199">
        <w:rPr>
          <w:rFonts w:ascii="Arial" w:hAnsi="Arial" w:cs="Arial"/>
          <w:bCs/>
        </w:rPr>
        <w:t xml:space="preserve">Na działalność Szkolnego Schroniska Młodzieżowego zaplanowano kwotę 270.999,30 zł. W placówce zatrudniony będzie 1 pracownik obsługi. </w:t>
      </w:r>
    </w:p>
    <w:p w:rsidR="005F2199" w:rsidRPr="005F2199" w:rsidRDefault="005F2199" w:rsidP="005F2199">
      <w:pPr>
        <w:spacing w:line="276" w:lineRule="auto"/>
        <w:rPr>
          <w:rFonts w:ascii="Arial" w:hAnsi="Arial" w:cs="Arial"/>
          <w:bCs/>
        </w:rPr>
      </w:pPr>
      <w:r w:rsidRPr="005F2199">
        <w:rPr>
          <w:rFonts w:ascii="Arial" w:hAnsi="Arial" w:cs="Arial"/>
          <w:bCs/>
        </w:rPr>
        <w:t>Powyższe środki przeznaczone zostaną na:</w:t>
      </w:r>
    </w:p>
    <w:p w:rsidR="005F2199" w:rsidRPr="005F2199" w:rsidRDefault="005F2199" w:rsidP="005F2199">
      <w:pPr>
        <w:spacing w:line="276" w:lineRule="auto"/>
        <w:ind w:left="142" w:hanging="142"/>
        <w:rPr>
          <w:rFonts w:ascii="Arial" w:hAnsi="Arial" w:cs="Arial"/>
          <w:bCs/>
        </w:rPr>
      </w:pPr>
      <w:r w:rsidRPr="005F2199">
        <w:rPr>
          <w:rFonts w:ascii="Arial" w:hAnsi="Arial" w:cs="Arial"/>
          <w:bCs/>
        </w:rPr>
        <w:t xml:space="preserve">a) wynagrodzenia i składki od nich naliczane – 93.006,00 zł, </w:t>
      </w:r>
    </w:p>
    <w:p w:rsidR="005F2199" w:rsidRPr="005F2199" w:rsidRDefault="005F2199" w:rsidP="005F2199">
      <w:pPr>
        <w:spacing w:line="276" w:lineRule="auto"/>
        <w:rPr>
          <w:rFonts w:ascii="Arial" w:hAnsi="Arial" w:cs="Arial"/>
          <w:bCs/>
        </w:rPr>
      </w:pPr>
      <w:r w:rsidRPr="005F2199">
        <w:rPr>
          <w:rFonts w:ascii="Arial" w:hAnsi="Arial" w:cs="Arial"/>
          <w:bCs/>
        </w:rPr>
        <w:t>b) wydatki na realizację zadań statutowych – 177.993,30 zł związane z bieżącym utrzymaniem placówki, w tym przede wszystkim koszty zakupu energii.</w:t>
      </w:r>
    </w:p>
    <w:p w:rsidR="005F2199" w:rsidRPr="005F2199" w:rsidRDefault="005F2199" w:rsidP="005F2199">
      <w:pPr>
        <w:spacing w:line="276" w:lineRule="auto"/>
        <w:ind w:left="142" w:hanging="142"/>
        <w:rPr>
          <w:rFonts w:ascii="Arial" w:hAnsi="Arial" w:cs="Arial"/>
          <w:bCs/>
        </w:rPr>
      </w:pPr>
    </w:p>
    <w:p w:rsidR="005F2199" w:rsidRPr="005F2199" w:rsidRDefault="005F2199" w:rsidP="005F2199">
      <w:pPr>
        <w:tabs>
          <w:tab w:val="left" w:pos="708"/>
          <w:tab w:val="center" w:pos="4536"/>
          <w:tab w:val="right" w:pos="9072"/>
        </w:tabs>
        <w:spacing w:line="276" w:lineRule="auto"/>
        <w:rPr>
          <w:rFonts w:ascii="Arial" w:hAnsi="Arial" w:cs="Arial"/>
          <w:bCs/>
          <w:highlight w:val="yellow"/>
        </w:rPr>
      </w:pPr>
      <w:r w:rsidRPr="005F2199">
        <w:rPr>
          <w:rFonts w:ascii="Arial" w:hAnsi="Arial" w:cs="Arial"/>
          <w:bCs/>
        </w:rPr>
        <w:t xml:space="preserve">Rozdział 85420 Młodzieżowe ośrodki wychowawcze </w:t>
      </w:r>
    </w:p>
    <w:p w:rsidR="005F2199" w:rsidRPr="005F2199" w:rsidRDefault="005F2199" w:rsidP="005F2199">
      <w:pPr>
        <w:spacing w:line="276" w:lineRule="auto"/>
        <w:rPr>
          <w:rFonts w:ascii="Arial" w:hAnsi="Arial" w:cs="Arial"/>
          <w:bCs/>
          <w:highlight w:val="cyan"/>
        </w:rPr>
      </w:pPr>
    </w:p>
    <w:p w:rsidR="005F2199" w:rsidRPr="005F2199" w:rsidRDefault="005F2199" w:rsidP="005F2199">
      <w:pPr>
        <w:spacing w:line="276" w:lineRule="auto"/>
        <w:rPr>
          <w:rFonts w:ascii="Arial" w:hAnsi="Arial" w:cs="Arial"/>
          <w:bCs/>
        </w:rPr>
      </w:pPr>
      <w:r w:rsidRPr="005F2199">
        <w:rPr>
          <w:rFonts w:ascii="Arial" w:hAnsi="Arial" w:cs="Arial"/>
          <w:bCs/>
        </w:rPr>
        <w:t>Planowane wydatki w tym rozdziale w kwocie 9.233.990,36 zł przeznaczone zostaną na:</w:t>
      </w:r>
    </w:p>
    <w:p w:rsidR="005F2199" w:rsidRPr="005F2199" w:rsidRDefault="005F2199" w:rsidP="005F2199">
      <w:pPr>
        <w:tabs>
          <w:tab w:val="left" w:pos="708"/>
          <w:tab w:val="center" w:pos="4536"/>
          <w:tab w:val="right" w:pos="9072"/>
        </w:tabs>
        <w:spacing w:line="276" w:lineRule="auto"/>
        <w:rPr>
          <w:rFonts w:ascii="Arial" w:hAnsi="Arial" w:cs="Arial"/>
          <w:bCs/>
        </w:rPr>
      </w:pPr>
      <w:r w:rsidRPr="005F2199">
        <w:rPr>
          <w:rFonts w:ascii="Arial" w:hAnsi="Arial" w:cs="Arial"/>
          <w:bCs/>
        </w:rPr>
        <w:t xml:space="preserve">- działalność Młodzieżowego Ośrodka Wychowawczego mieszczącego się przy ul. Leśnej 24 przeznaczono kwotę 8.983.990,36 zł. Zatrudnionych będzie po przeliczeniu niepełnozatrudnionych na pełne etaty 23,66 pracowników pedagogicznych, 5,40 pracowników administracji i 10,50 pracowników obsługi. </w:t>
      </w:r>
    </w:p>
    <w:p w:rsidR="005F2199" w:rsidRPr="005F2199" w:rsidRDefault="005F2199" w:rsidP="005F2199">
      <w:pPr>
        <w:spacing w:line="276" w:lineRule="auto"/>
        <w:rPr>
          <w:rFonts w:ascii="Arial" w:hAnsi="Arial" w:cs="Arial"/>
          <w:bCs/>
        </w:rPr>
      </w:pPr>
      <w:r w:rsidRPr="005F2199">
        <w:rPr>
          <w:rFonts w:ascii="Arial" w:hAnsi="Arial" w:cs="Arial"/>
          <w:bCs/>
        </w:rPr>
        <w:t>Ww. środki planuje się przeznaczyć na:</w:t>
      </w:r>
    </w:p>
    <w:p w:rsidR="005F2199" w:rsidRPr="005F2199" w:rsidRDefault="005F2199" w:rsidP="005F2199">
      <w:pPr>
        <w:spacing w:line="276" w:lineRule="auto"/>
        <w:rPr>
          <w:rFonts w:ascii="Arial" w:hAnsi="Arial" w:cs="Arial"/>
          <w:bCs/>
        </w:rPr>
      </w:pPr>
      <w:r w:rsidRPr="005F2199">
        <w:rPr>
          <w:rFonts w:ascii="Arial" w:hAnsi="Arial" w:cs="Arial"/>
          <w:bCs/>
        </w:rPr>
        <w:t>1. Wydatki bieżące – 8.183.990,36zł, w tym:</w:t>
      </w:r>
    </w:p>
    <w:p w:rsidR="005F2199" w:rsidRPr="005F2199" w:rsidRDefault="005F2199" w:rsidP="005F2199">
      <w:pPr>
        <w:spacing w:line="276" w:lineRule="auto"/>
        <w:rPr>
          <w:rFonts w:ascii="Arial" w:hAnsi="Arial" w:cs="Arial"/>
          <w:bCs/>
        </w:rPr>
      </w:pPr>
      <w:r w:rsidRPr="005F2199">
        <w:rPr>
          <w:rFonts w:ascii="Arial" w:hAnsi="Arial" w:cs="Arial"/>
          <w:bCs/>
        </w:rPr>
        <w:t>a) świadczenia na rzecz osób fizycznych – 33.860,00 zł (świadczenia rzeczowe wynikające z przepisów bhp, kieszonkowe dla wychowanków),</w:t>
      </w:r>
    </w:p>
    <w:p w:rsidR="005F2199" w:rsidRPr="005F2199" w:rsidRDefault="005F2199" w:rsidP="005F2199">
      <w:pPr>
        <w:spacing w:line="276" w:lineRule="auto"/>
        <w:ind w:left="426" w:hanging="426"/>
        <w:rPr>
          <w:rFonts w:ascii="Arial" w:hAnsi="Arial" w:cs="Arial"/>
          <w:bCs/>
        </w:rPr>
      </w:pPr>
      <w:r w:rsidRPr="005F2199">
        <w:rPr>
          <w:rFonts w:ascii="Arial" w:hAnsi="Arial" w:cs="Arial"/>
          <w:bCs/>
        </w:rPr>
        <w:t>b) wynagrodzenia i składki od nich naliczane – 6.250.167,36 zł,</w:t>
      </w:r>
    </w:p>
    <w:p w:rsidR="005F2199" w:rsidRPr="005F2199" w:rsidRDefault="005F2199" w:rsidP="005F2199">
      <w:pPr>
        <w:tabs>
          <w:tab w:val="right" w:pos="7371"/>
        </w:tabs>
        <w:spacing w:line="276" w:lineRule="auto"/>
        <w:rPr>
          <w:rFonts w:ascii="Arial" w:hAnsi="Arial" w:cs="Arial"/>
          <w:bCs/>
        </w:rPr>
      </w:pPr>
      <w:r w:rsidRPr="005F2199">
        <w:rPr>
          <w:rFonts w:ascii="Arial" w:hAnsi="Arial" w:cs="Arial"/>
          <w:bCs/>
        </w:rPr>
        <w:t>c) wydatki na realizację zadań statutowych – 1.899.963,00 zł, na bieżące utrzymanie jednostki.</w:t>
      </w:r>
    </w:p>
    <w:p w:rsidR="005F2199" w:rsidRPr="005F2199" w:rsidRDefault="005F2199" w:rsidP="005F2199">
      <w:pPr>
        <w:spacing w:line="276" w:lineRule="auto"/>
        <w:ind w:left="284" w:hanging="284"/>
        <w:rPr>
          <w:rFonts w:ascii="Arial" w:hAnsi="Arial" w:cs="Arial"/>
          <w:bCs/>
        </w:rPr>
      </w:pPr>
      <w:r w:rsidRPr="005F2199">
        <w:rPr>
          <w:rFonts w:ascii="Arial" w:hAnsi="Arial" w:cs="Arial"/>
          <w:bCs/>
        </w:rPr>
        <w:lastRenderedPageBreak/>
        <w:t>2. Wydatki majątkowe – 1.050.000,00 zł.</w:t>
      </w:r>
    </w:p>
    <w:p w:rsidR="005F2199" w:rsidRPr="005F2199" w:rsidRDefault="005F2199" w:rsidP="005F2199">
      <w:pPr>
        <w:spacing w:line="276" w:lineRule="auto"/>
        <w:ind w:left="284" w:hanging="284"/>
        <w:rPr>
          <w:rFonts w:ascii="Arial" w:hAnsi="Arial" w:cs="Arial"/>
          <w:bCs/>
        </w:rPr>
      </w:pPr>
    </w:p>
    <w:p w:rsidR="005F2199" w:rsidRPr="005F2199" w:rsidRDefault="005F2199" w:rsidP="005F2199">
      <w:pPr>
        <w:keepNext/>
        <w:spacing w:line="276" w:lineRule="auto"/>
        <w:outlineLvl w:val="1"/>
        <w:rPr>
          <w:rFonts w:ascii="Arial" w:hAnsi="Arial" w:cs="Arial"/>
          <w:bCs/>
          <w:highlight w:val="yellow"/>
        </w:rPr>
      </w:pPr>
      <w:r w:rsidRPr="005F2199">
        <w:rPr>
          <w:rFonts w:ascii="Arial" w:hAnsi="Arial" w:cs="Arial"/>
          <w:bCs/>
        </w:rPr>
        <w:t xml:space="preserve">Rozdział 85495 Pozostała działalność </w:t>
      </w:r>
    </w:p>
    <w:p w:rsidR="005F2199" w:rsidRPr="005F2199" w:rsidRDefault="005F2199" w:rsidP="005F2199">
      <w:pPr>
        <w:spacing w:line="276" w:lineRule="auto"/>
        <w:rPr>
          <w:rFonts w:ascii="Arial" w:hAnsi="Arial" w:cs="Arial"/>
          <w:bCs/>
          <w:highlight w:val="cyan"/>
        </w:rPr>
      </w:pPr>
    </w:p>
    <w:p w:rsidR="005F2199" w:rsidRPr="005F2199" w:rsidRDefault="005F2199" w:rsidP="005F2199">
      <w:pPr>
        <w:spacing w:line="276" w:lineRule="auto"/>
        <w:rPr>
          <w:rFonts w:ascii="Arial" w:hAnsi="Arial" w:cs="Arial"/>
          <w:bCs/>
        </w:rPr>
      </w:pPr>
      <w:r w:rsidRPr="005F2199">
        <w:rPr>
          <w:rFonts w:ascii="Arial" w:hAnsi="Arial" w:cs="Arial"/>
          <w:bCs/>
        </w:rPr>
        <w:t>Zaplanowano środki w wysokości 75.327,00 zł na odpis na fundusz świadczeń socjalnych dla nauczycieli emerytów i rencistów.</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 xml:space="preserve">Dział 855 – RODZINA </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Na powyższy dział przeznaczono środki w wysokości 23.312.318,38 zł, w tym na:</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highlight w:val="cyan"/>
        </w:rPr>
      </w:pPr>
      <w:r w:rsidRPr="005F2199">
        <w:rPr>
          <w:rFonts w:ascii="Arial" w:hAnsi="Arial" w:cs="Arial"/>
          <w:bCs/>
        </w:rPr>
        <w:t xml:space="preserve">Rozdział 85508 Rodziny zastępcze </w:t>
      </w:r>
    </w:p>
    <w:p w:rsidR="005F2199" w:rsidRPr="005F2199" w:rsidRDefault="005F2199" w:rsidP="005F2199">
      <w:pPr>
        <w:spacing w:line="276" w:lineRule="auto"/>
        <w:rPr>
          <w:rFonts w:ascii="Arial" w:hAnsi="Arial" w:cs="Arial"/>
          <w:bCs/>
          <w:highlight w:val="cyan"/>
        </w:rPr>
      </w:pPr>
    </w:p>
    <w:p w:rsidR="005F2199" w:rsidRPr="005F2199" w:rsidRDefault="005F2199" w:rsidP="005F2199">
      <w:pPr>
        <w:spacing w:line="276" w:lineRule="auto"/>
        <w:rPr>
          <w:rFonts w:ascii="Arial" w:hAnsi="Arial" w:cs="Arial"/>
          <w:bCs/>
        </w:rPr>
      </w:pPr>
      <w:r w:rsidRPr="005F2199">
        <w:rPr>
          <w:rFonts w:ascii="Arial" w:hAnsi="Arial" w:cs="Arial"/>
          <w:bCs/>
        </w:rPr>
        <w:t>Zaplanowano wydatki w wysokości 5.028.852,86 zł na pokrycie kosztów utrzymania dzieci przebywających w rodzinach zastępczych oraz na funkcjonowanie Zespołu do Spraw Pieczy Zastępczej, w tym na:</w:t>
      </w:r>
    </w:p>
    <w:p w:rsidR="005F2199" w:rsidRPr="005F2199" w:rsidRDefault="005F2199" w:rsidP="005F2199">
      <w:pPr>
        <w:spacing w:line="276" w:lineRule="auto"/>
        <w:rPr>
          <w:rFonts w:ascii="Arial" w:hAnsi="Arial" w:cs="Arial"/>
          <w:bCs/>
        </w:rPr>
      </w:pPr>
      <w:r w:rsidRPr="005F2199">
        <w:rPr>
          <w:rFonts w:ascii="Arial" w:hAnsi="Arial" w:cs="Arial"/>
          <w:bCs/>
        </w:rPr>
        <w:t>a) świadczenia na rzecz osób fizycznych – 2.653.865,00 zł (pomoc dla dzieci przebywających w rodzinach zastępczych, na kontynuację nauki, usamodzielnienie i zagospodarowanie dla wychowanków opuszczających rodziny zastępcze oraz świadczenia rzeczowe wynikające z przepisów bhp),</w:t>
      </w:r>
    </w:p>
    <w:p w:rsidR="005F2199" w:rsidRPr="005F2199" w:rsidRDefault="005F2199" w:rsidP="005F2199">
      <w:pPr>
        <w:spacing w:line="276" w:lineRule="auto"/>
        <w:rPr>
          <w:rFonts w:ascii="Arial" w:hAnsi="Arial" w:cs="Arial"/>
          <w:bCs/>
        </w:rPr>
      </w:pPr>
      <w:r w:rsidRPr="005F2199">
        <w:rPr>
          <w:rFonts w:ascii="Arial" w:hAnsi="Arial" w:cs="Arial"/>
          <w:bCs/>
        </w:rPr>
        <w:t>b) wynagrodzenia i składki od nich naliczane – 1.192.756,86 zł (wynagrodzenie dla zawodowych rodzin zastępczych, rodzinnego domu dziecka, dla osób zatrudnionych do pomocy oraz wynagrodzenia pracowników Zespołu),</w:t>
      </w:r>
    </w:p>
    <w:p w:rsidR="005F2199" w:rsidRPr="005F2199" w:rsidRDefault="005F2199" w:rsidP="005F2199">
      <w:pPr>
        <w:spacing w:line="276" w:lineRule="auto"/>
        <w:rPr>
          <w:rFonts w:ascii="Arial" w:hAnsi="Arial" w:cs="Arial"/>
          <w:bCs/>
        </w:rPr>
      </w:pPr>
      <w:r w:rsidRPr="005F2199">
        <w:rPr>
          <w:rFonts w:ascii="Arial" w:hAnsi="Arial" w:cs="Arial"/>
          <w:bCs/>
        </w:rPr>
        <w:t>c) wydatki na realizację zadań statutowych – 1.182.231,00 zł na pokrycie kosztów utrzymania dzieci z naszego miasta przebywających w rodzinach zastępczych na terenie innych powiatów oraz utrzymanie bieżące Zespołu.</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highlight w:val="yellow"/>
        </w:rPr>
      </w:pPr>
      <w:r w:rsidRPr="005F2199">
        <w:rPr>
          <w:rFonts w:ascii="Arial" w:hAnsi="Arial" w:cs="Arial"/>
          <w:bCs/>
        </w:rPr>
        <w:t xml:space="preserve">Rozdział 85510 Działalność placówek opiekuńczo – wychowawczych </w:t>
      </w:r>
    </w:p>
    <w:p w:rsidR="005F2199" w:rsidRPr="005F2199" w:rsidRDefault="005F2199" w:rsidP="005F2199">
      <w:pPr>
        <w:spacing w:line="276" w:lineRule="auto"/>
        <w:rPr>
          <w:rFonts w:ascii="Arial" w:hAnsi="Arial" w:cs="Arial"/>
          <w:bCs/>
          <w:highlight w:val="cyan"/>
        </w:rPr>
      </w:pPr>
    </w:p>
    <w:p w:rsidR="005F2199" w:rsidRPr="005F2199" w:rsidRDefault="005F2199" w:rsidP="005F2199">
      <w:pPr>
        <w:spacing w:line="276" w:lineRule="auto"/>
        <w:rPr>
          <w:rFonts w:ascii="Arial" w:hAnsi="Arial" w:cs="Arial"/>
          <w:bCs/>
        </w:rPr>
      </w:pPr>
      <w:r w:rsidRPr="005F2199">
        <w:rPr>
          <w:rFonts w:ascii="Arial" w:hAnsi="Arial" w:cs="Arial"/>
          <w:bCs/>
        </w:rPr>
        <w:t xml:space="preserve">W ramach tego rozdziału zaplanowano środki w wysokości </w:t>
      </w:r>
      <w:r w:rsidRPr="005F2199">
        <w:rPr>
          <w:rFonts w:ascii="Arial" w:hAnsi="Arial" w:cs="Arial"/>
          <w:bCs/>
        </w:rPr>
        <w:fldChar w:fldCharType="begin"/>
      </w:r>
      <w:r w:rsidRPr="005F2199">
        <w:rPr>
          <w:rFonts w:ascii="Arial" w:hAnsi="Arial" w:cs="Arial"/>
          <w:bCs/>
        </w:rPr>
        <w:instrText xml:space="preserve"> LINK Excel.Sheet.12 "\\\\SRV-FS-2\\users\\awesolowska\\Wydział Finansów\\Projekty budżetu\\Projekt budżetu 2026 r\\wydatki bieżące cięcia\\Wydatki_2026_w.13.xlsx" w.13!W2957K8 \a \f 5 \h  \* MERGEFORMAT </w:instrText>
      </w:r>
      <w:r w:rsidRPr="005F2199">
        <w:rPr>
          <w:rFonts w:ascii="Arial" w:hAnsi="Arial" w:cs="Arial"/>
          <w:bCs/>
        </w:rPr>
        <w:fldChar w:fldCharType="separate"/>
      </w:r>
      <w:r w:rsidRPr="005F2199">
        <w:rPr>
          <w:rFonts w:ascii="Arial" w:hAnsi="Arial" w:cs="Arial"/>
          <w:bCs/>
        </w:rPr>
        <w:t xml:space="preserve">17.782.407,52 zł </w:t>
      </w:r>
      <w:r w:rsidRPr="005F2199">
        <w:rPr>
          <w:rFonts w:ascii="Arial" w:hAnsi="Arial" w:cs="Arial"/>
          <w:bCs/>
        </w:rPr>
        <w:fldChar w:fldCharType="end"/>
      </w:r>
      <w:r w:rsidRPr="005F2199">
        <w:rPr>
          <w:rFonts w:ascii="Arial" w:hAnsi="Arial" w:cs="Arial"/>
          <w:bCs/>
        </w:rPr>
        <w:t>na utrzymanie Centrum Opieki nad Dzieckiem, Placówki Opiekuńczo – Wychowawczej Nr 1 „Maluch”, Placówki Opiekuńczo – Wychowawczej Nr 2 „</w:t>
      </w:r>
      <w:proofErr w:type="spellStart"/>
      <w:r w:rsidRPr="005F2199">
        <w:rPr>
          <w:rFonts w:ascii="Arial" w:hAnsi="Arial" w:cs="Arial"/>
          <w:bCs/>
        </w:rPr>
        <w:t>Calineczka</w:t>
      </w:r>
      <w:proofErr w:type="spellEnd"/>
      <w:r w:rsidRPr="005F2199">
        <w:rPr>
          <w:rFonts w:ascii="Arial" w:hAnsi="Arial" w:cs="Arial"/>
          <w:bCs/>
        </w:rPr>
        <w:t>” i Placówki Opiekuńczo - Wychowawczej nr 6 „</w:t>
      </w:r>
      <w:proofErr w:type="spellStart"/>
      <w:r w:rsidRPr="005F2199">
        <w:rPr>
          <w:rFonts w:ascii="Arial" w:hAnsi="Arial" w:cs="Arial"/>
          <w:bCs/>
        </w:rPr>
        <w:t>Nibylandia</w:t>
      </w:r>
      <w:proofErr w:type="spellEnd"/>
      <w:r w:rsidRPr="005F2199">
        <w:rPr>
          <w:rFonts w:ascii="Arial" w:hAnsi="Arial" w:cs="Arial"/>
          <w:bCs/>
        </w:rPr>
        <w:t xml:space="preserve">”, na pomoc dla pełnoletnich osób opuszczających placówki opiekuńczo – wychowawcze, pokrycie kosztów utrzymania dzieci z naszego miasta przebywających w placówkach opiekuńczo – wychowawczych na terenie innych powiatów i zapewnienie dzieciom opieki i wychowania w całodobowych placówkach opiekuńczo – wychowawczych prowadzonych przez podmioty niepubliczne. </w:t>
      </w:r>
    </w:p>
    <w:p w:rsidR="005F2199" w:rsidRPr="005F2199" w:rsidRDefault="005F2199" w:rsidP="005F2199">
      <w:pPr>
        <w:spacing w:line="276" w:lineRule="auto"/>
        <w:rPr>
          <w:rFonts w:ascii="Arial" w:hAnsi="Arial" w:cs="Arial"/>
          <w:bCs/>
        </w:rPr>
      </w:pPr>
      <w:r w:rsidRPr="005F2199">
        <w:rPr>
          <w:rFonts w:ascii="Arial" w:hAnsi="Arial" w:cs="Arial"/>
          <w:bCs/>
        </w:rPr>
        <w:t xml:space="preserve">Powyższe środki planuje się przeznaczyć na </w:t>
      </w:r>
    </w:p>
    <w:p w:rsidR="005F2199" w:rsidRPr="005F2199" w:rsidRDefault="005F2199" w:rsidP="005F2199">
      <w:pPr>
        <w:spacing w:line="276" w:lineRule="auto"/>
        <w:rPr>
          <w:rFonts w:ascii="Arial" w:hAnsi="Arial" w:cs="Arial"/>
          <w:bCs/>
        </w:rPr>
      </w:pPr>
      <w:r w:rsidRPr="005F2199">
        <w:rPr>
          <w:rFonts w:ascii="Arial" w:hAnsi="Arial" w:cs="Arial"/>
          <w:bCs/>
        </w:rPr>
        <w:t>1. wydatki bieżące w wysokości 17.782.407,52 zł z przeznaczeniem na:</w:t>
      </w:r>
    </w:p>
    <w:p w:rsidR="005F2199" w:rsidRPr="005F2199" w:rsidRDefault="005F2199" w:rsidP="005F2199">
      <w:pPr>
        <w:spacing w:line="276" w:lineRule="auto"/>
        <w:ind w:left="567" w:hanging="567"/>
        <w:rPr>
          <w:rFonts w:ascii="Arial" w:hAnsi="Arial" w:cs="Arial"/>
          <w:bCs/>
        </w:rPr>
      </w:pPr>
      <w:r w:rsidRPr="005F2199">
        <w:rPr>
          <w:rFonts w:ascii="Arial" w:hAnsi="Arial" w:cs="Arial"/>
          <w:bCs/>
        </w:rPr>
        <w:t>a) wynagrodzenia i składki od nich naliczane – 10.487.422,82 zł,</w:t>
      </w:r>
    </w:p>
    <w:p w:rsidR="005F2199" w:rsidRPr="005F2199" w:rsidRDefault="005F2199" w:rsidP="005F2199">
      <w:pPr>
        <w:spacing w:line="276" w:lineRule="auto"/>
        <w:rPr>
          <w:rFonts w:ascii="Arial" w:hAnsi="Arial" w:cs="Arial"/>
          <w:bCs/>
        </w:rPr>
      </w:pPr>
      <w:r w:rsidRPr="005F2199">
        <w:rPr>
          <w:rFonts w:ascii="Arial" w:hAnsi="Arial" w:cs="Arial"/>
          <w:bCs/>
        </w:rPr>
        <w:lastRenderedPageBreak/>
        <w:t>b) dotacje – 3.019.200,00 zł z przeznaczeniem na zapewnienie dzieciom opieki i wychowania w całodobowych placówkach opiekuńczo – wychowawczych prowadzonych przez podmioty niepubliczne,</w:t>
      </w:r>
    </w:p>
    <w:p w:rsidR="005F2199" w:rsidRPr="005F2199" w:rsidRDefault="005F2199" w:rsidP="005F2199">
      <w:pPr>
        <w:spacing w:line="276" w:lineRule="auto"/>
        <w:rPr>
          <w:rFonts w:ascii="Arial" w:hAnsi="Arial" w:cs="Arial"/>
          <w:bCs/>
        </w:rPr>
      </w:pPr>
      <w:r w:rsidRPr="005F2199">
        <w:rPr>
          <w:rFonts w:ascii="Arial" w:hAnsi="Arial" w:cs="Arial"/>
          <w:bCs/>
        </w:rPr>
        <w:t>c) świadczenia na rzecz osób fizycznych – 492.244,00 zł (kieszonkowe dla wychowanków, świadczenia rzeczowe wynikające z przepisów bhp, pomoc dla pełnoletnich osób opuszczających placówki opiekuńczo – wychowawcze tj. pomoc pieniężna na usamodzielnienie i zagospodarowanie oraz na kontynuowanie nauki),</w:t>
      </w:r>
    </w:p>
    <w:p w:rsidR="005F2199" w:rsidRPr="005F2199" w:rsidRDefault="005F2199" w:rsidP="005F2199">
      <w:pPr>
        <w:spacing w:line="276" w:lineRule="auto"/>
        <w:rPr>
          <w:rFonts w:ascii="Arial" w:hAnsi="Arial" w:cs="Arial"/>
          <w:bCs/>
        </w:rPr>
      </w:pPr>
      <w:r w:rsidRPr="005F2199">
        <w:rPr>
          <w:rFonts w:ascii="Arial" w:hAnsi="Arial" w:cs="Arial"/>
          <w:bCs/>
        </w:rPr>
        <w:t>d) wydatki na realizację zadań statutowych – 3.783.540,70 zł, w tym m.in.: bieżące utrzymanie placówek oraz pokrycie kosztów utrzymania dzieci pochodzących z Włocławka umieszczonych w placówkach opiekuńczo – wychowawczych na terenie innych powiatów.</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highlight w:val="yellow"/>
        </w:rPr>
      </w:pPr>
      <w:r w:rsidRPr="005F2199">
        <w:rPr>
          <w:rFonts w:ascii="Arial" w:hAnsi="Arial" w:cs="Arial"/>
          <w:bCs/>
        </w:rPr>
        <w:t xml:space="preserve">Rozdział 85595 Pozostała działalność </w:t>
      </w:r>
    </w:p>
    <w:p w:rsidR="005F2199" w:rsidRPr="005F2199" w:rsidRDefault="005F2199" w:rsidP="005F2199">
      <w:pPr>
        <w:spacing w:line="276" w:lineRule="auto"/>
        <w:rPr>
          <w:rFonts w:ascii="Arial" w:hAnsi="Arial" w:cs="Arial"/>
          <w:bCs/>
          <w:highlight w:val="cyan"/>
        </w:rPr>
      </w:pPr>
    </w:p>
    <w:p w:rsidR="005F2199" w:rsidRPr="005F2199" w:rsidRDefault="005F2199" w:rsidP="005F2199">
      <w:pPr>
        <w:spacing w:line="276" w:lineRule="auto"/>
        <w:rPr>
          <w:rFonts w:ascii="Arial" w:hAnsi="Arial" w:cs="Arial"/>
          <w:bCs/>
        </w:rPr>
      </w:pPr>
      <w:r w:rsidRPr="005F2199">
        <w:rPr>
          <w:rFonts w:ascii="Arial" w:hAnsi="Arial" w:cs="Arial"/>
          <w:bCs/>
        </w:rPr>
        <w:t>Zaplanowano kwotę 241.058,00 zł z przeznaczeniem na działalność Centrum Opieki nad dzieckiem, Placówki Opiekuńczo - Wychowawcza Nr 1 „Maluch”, Placówka Opiekuńczo - Wychowawcza Nr 2 „</w:t>
      </w:r>
      <w:proofErr w:type="spellStart"/>
      <w:r w:rsidRPr="005F2199">
        <w:rPr>
          <w:rFonts w:ascii="Arial" w:hAnsi="Arial" w:cs="Arial"/>
          <w:bCs/>
        </w:rPr>
        <w:t>Calineczka</w:t>
      </w:r>
      <w:proofErr w:type="spellEnd"/>
      <w:r w:rsidRPr="005F2199">
        <w:rPr>
          <w:rFonts w:ascii="Arial" w:hAnsi="Arial" w:cs="Arial"/>
          <w:bCs/>
        </w:rPr>
        <w:t>” oraz Placówka Opiekuńczo - Wychowawcza nr 6 „</w:t>
      </w:r>
      <w:proofErr w:type="spellStart"/>
      <w:r w:rsidRPr="005F2199">
        <w:rPr>
          <w:rFonts w:ascii="Arial" w:hAnsi="Arial" w:cs="Arial"/>
          <w:bCs/>
        </w:rPr>
        <w:t>Nibylandia</w:t>
      </w:r>
      <w:proofErr w:type="spellEnd"/>
      <w:r w:rsidRPr="005F2199">
        <w:rPr>
          <w:rFonts w:ascii="Arial" w:hAnsi="Arial" w:cs="Arial"/>
          <w:bCs/>
        </w:rPr>
        <w:t xml:space="preserve">”, w tym: </w:t>
      </w:r>
    </w:p>
    <w:p w:rsidR="005F2199" w:rsidRPr="005F2199" w:rsidRDefault="005F2199" w:rsidP="005F2199">
      <w:pPr>
        <w:spacing w:line="276" w:lineRule="auto"/>
        <w:rPr>
          <w:rFonts w:ascii="Arial" w:hAnsi="Arial" w:cs="Arial"/>
          <w:bCs/>
          <w:iCs/>
        </w:rPr>
      </w:pPr>
      <w:r w:rsidRPr="005F2199">
        <w:rPr>
          <w:rFonts w:ascii="Arial" w:hAnsi="Arial" w:cs="Arial"/>
          <w:bCs/>
        </w:rPr>
        <w:t>a</w:t>
      </w:r>
      <w:r w:rsidRPr="005F2199">
        <w:rPr>
          <w:rFonts w:ascii="Arial" w:hAnsi="Arial" w:cs="Arial"/>
          <w:bCs/>
          <w:iCs/>
        </w:rPr>
        <w:t xml:space="preserve">) </w:t>
      </w:r>
      <w:r w:rsidRPr="005F2199">
        <w:rPr>
          <w:rFonts w:ascii="Arial" w:hAnsi="Arial" w:cs="Arial"/>
          <w:bCs/>
        </w:rPr>
        <w:t>na wynagrodzenia i składki od nich naliczane</w:t>
      </w:r>
      <w:r w:rsidRPr="005F2199">
        <w:rPr>
          <w:rFonts w:ascii="Arial" w:hAnsi="Arial" w:cs="Arial"/>
          <w:bCs/>
          <w:iCs/>
        </w:rPr>
        <w:t xml:space="preserve"> – </w:t>
      </w:r>
      <w:r w:rsidRPr="005F2199">
        <w:rPr>
          <w:rFonts w:ascii="Arial" w:hAnsi="Arial" w:cs="Arial"/>
          <w:bCs/>
        </w:rPr>
        <w:t>3.000,00</w:t>
      </w:r>
      <w:r w:rsidRPr="005F2199">
        <w:rPr>
          <w:rFonts w:ascii="Arial" w:hAnsi="Arial" w:cs="Arial"/>
          <w:bCs/>
          <w:iCs/>
        </w:rPr>
        <w:t xml:space="preserve"> zł</w:t>
      </w:r>
    </w:p>
    <w:p w:rsidR="005F2199" w:rsidRPr="005F2199" w:rsidRDefault="005F2199" w:rsidP="005F2199">
      <w:pPr>
        <w:spacing w:line="276" w:lineRule="auto"/>
        <w:rPr>
          <w:rFonts w:ascii="Arial" w:hAnsi="Arial" w:cs="Arial"/>
          <w:bCs/>
        </w:rPr>
      </w:pPr>
      <w:r w:rsidRPr="005F2199">
        <w:rPr>
          <w:rFonts w:ascii="Arial" w:hAnsi="Arial" w:cs="Arial"/>
          <w:bCs/>
        </w:rPr>
        <w:t>b)</w:t>
      </w:r>
      <w:r w:rsidRPr="005F2199">
        <w:rPr>
          <w:rFonts w:ascii="Arial" w:hAnsi="Arial" w:cs="Arial"/>
          <w:bCs/>
          <w:iCs/>
        </w:rPr>
        <w:t xml:space="preserve"> </w:t>
      </w:r>
      <w:r w:rsidRPr="005F2199">
        <w:rPr>
          <w:rFonts w:ascii="Arial" w:hAnsi="Arial" w:cs="Arial"/>
          <w:bCs/>
        </w:rPr>
        <w:t>pozostałe wydatki – 238.058,00 zł</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ind w:left="284" w:hanging="284"/>
        <w:rPr>
          <w:rFonts w:ascii="Arial" w:hAnsi="Arial" w:cs="Arial"/>
          <w:bCs/>
        </w:rPr>
      </w:pPr>
      <w:r w:rsidRPr="005F2199">
        <w:rPr>
          <w:rFonts w:ascii="Arial" w:hAnsi="Arial" w:cs="Arial"/>
          <w:bCs/>
        </w:rPr>
        <w:t xml:space="preserve">Dział 900 – GOSPODARKA KOMUNALNA I OCHRONA ŚRODOWISKA </w:t>
      </w:r>
    </w:p>
    <w:p w:rsidR="005F2199" w:rsidRPr="005F2199" w:rsidRDefault="005F2199" w:rsidP="005F2199">
      <w:pPr>
        <w:spacing w:line="276" w:lineRule="auto"/>
        <w:ind w:left="284" w:hanging="284"/>
        <w:rPr>
          <w:rFonts w:ascii="Arial" w:hAnsi="Arial" w:cs="Arial"/>
          <w:bCs/>
        </w:rPr>
      </w:pPr>
    </w:p>
    <w:p w:rsidR="005F2199" w:rsidRPr="005F2199" w:rsidRDefault="005F2199" w:rsidP="005F2199">
      <w:pPr>
        <w:spacing w:line="276" w:lineRule="auto"/>
        <w:rPr>
          <w:rFonts w:ascii="Arial" w:hAnsi="Arial" w:cs="Arial"/>
          <w:bCs/>
          <w:highlight w:val="yellow"/>
        </w:rPr>
      </w:pPr>
      <w:r w:rsidRPr="005F2199">
        <w:rPr>
          <w:rFonts w:ascii="Arial" w:hAnsi="Arial" w:cs="Arial"/>
          <w:bCs/>
        </w:rPr>
        <w:t xml:space="preserve">Rozdział 90001 Gospodarka ściekowa i ochrona wód </w:t>
      </w:r>
    </w:p>
    <w:p w:rsidR="005F2199" w:rsidRPr="005F2199" w:rsidRDefault="005F2199" w:rsidP="005F2199">
      <w:pPr>
        <w:spacing w:line="276" w:lineRule="auto"/>
        <w:rPr>
          <w:rFonts w:ascii="Arial" w:hAnsi="Arial" w:cs="Arial"/>
          <w:bCs/>
          <w:highlight w:val="yellow"/>
        </w:rPr>
      </w:pPr>
    </w:p>
    <w:p w:rsidR="00657BDD" w:rsidRDefault="005F2199" w:rsidP="00657BDD">
      <w:pPr>
        <w:spacing w:line="276" w:lineRule="auto"/>
        <w:rPr>
          <w:rFonts w:ascii="Arial" w:hAnsi="Arial" w:cs="Arial"/>
          <w:bCs/>
        </w:rPr>
      </w:pPr>
      <w:r w:rsidRPr="005F2199">
        <w:rPr>
          <w:rFonts w:ascii="Arial" w:hAnsi="Arial" w:cs="Arial"/>
          <w:bCs/>
        </w:rPr>
        <w:t>Na zadania realizowane w ramach tego rozdziału zaplanowano środki w wysokości 674.793,00 zł na realizację zadań statutowych Miejskiego Zarządu Dróg i Zieleni.</w:t>
      </w:r>
    </w:p>
    <w:p w:rsidR="00657BDD" w:rsidRDefault="00657BDD" w:rsidP="00657BDD">
      <w:pPr>
        <w:spacing w:line="276" w:lineRule="auto"/>
        <w:rPr>
          <w:rFonts w:ascii="Arial" w:hAnsi="Arial" w:cs="Arial"/>
          <w:bCs/>
        </w:rPr>
      </w:pPr>
    </w:p>
    <w:p w:rsidR="005F2199" w:rsidRPr="00657BDD" w:rsidRDefault="005F2199" w:rsidP="00657BDD">
      <w:pPr>
        <w:spacing w:line="276" w:lineRule="auto"/>
        <w:rPr>
          <w:rFonts w:ascii="Arial" w:hAnsi="Arial" w:cs="Arial"/>
          <w:bCs/>
        </w:rPr>
      </w:pPr>
      <w:r w:rsidRPr="005F2199">
        <w:rPr>
          <w:rFonts w:ascii="Arial" w:hAnsi="Arial" w:cs="Arial"/>
          <w:bCs/>
        </w:rPr>
        <w:t xml:space="preserve">Dział 926 – KULTURA FIZYCZNA </w:t>
      </w:r>
    </w:p>
    <w:p w:rsidR="005F2199" w:rsidRPr="005F2199" w:rsidRDefault="005F2199" w:rsidP="005F2199">
      <w:pPr>
        <w:spacing w:line="276" w:lineRule="auto"/>
        <w:rPr>
          <w:rFonts w:ascii="Arial" w:hAnsi="Arial" w:cs="Arial"/>
          <w:bCs/>
          <w:highlight w:val="cyan"/>
        </w:rPr>
      </w:pPr>
    </w:p>
    <w:p w:rsidR="00657BDD" w:rsidRDefault="005F2199" w:rsidP="00657BDD">
      <w:pPr>
        <w:spacing w:line="276" w:lineRule="auto"/>
        <w:rPr>
          <w:rFonts w:ascii="Arial" w:hAnsi="Arial" w:cs="Arial"/>
          <w:bCs/>
        </w:rPr>
      </w:pPr>
      <w:r w:rsidRPr="005F2199">
        <w:rPr>
          <w:rFonts w:ascii="Arial" w:hAnsi="Arial" w:cs="Arial"/>
          <w:bCs/>
        </w:rPr>
        <w:t>Na realizację zadań z zakresu kultury fizycznej zaplanowano kwotę 202.655,00 zł w tym:</w:t>
      </w:r>
    </w:p>
    <w:p w:rsidR="00657BDD" w:rsidRDefault="00657BDD" w:rsidP="00657BDD">
      <w:pPr>
        <w:spacing w:line="276" w:lineRule="auto"/>
        <w:rPr>
          <w:rFonts w:ascii="Arial" w:hAnsi="Arial" w:cs="Arial"/>
          <w:bCs/>
        </w:rPr>
      </w:pPr>
    </w:p>
    <w:p w:rsidR="005F2199" w:rsidRPr="00657BDD" w:rsidRDefault="005F2199" w:rsidP="00657BDD">
      <w:pPr>
        <w:spacing w:line="276" w:lineRule="auto"/>
        <w:rPr>
          <w:rFonts w:ascii="Arial" w:hAnsi="Arial" w:cs="Arial"/>
          <w:bCs/>
        </w:rPr>
      </w:pPr>
      <w:r w:rsidRPr="005F2199">
        <w:rPr>
          <w:rFonts w:ascii="Arial" w:hAnsi="Arial" w:cs="Arial"/>
          <w:bCs/>
        </w:rPr>
        <w:t xml:space="preserve">Rozdział 92601 Obiekty sportowe </w:t>
      </w:r>
    </w:p>
    <w:p w:rsidR="005F2199" w:rsidRPr="005F2199" w:rsidRDefault="005F2199" w:rsidP="005F2199">
      <w:pPr>
        <w:tabs>
          <w:tab w:val="right" w:pos="7371"/>
          <w:tab w:val="right" w:pos="7938"/>
        </w:tabs>
        <w:spacing w:line="276" w:lineRule="auto"/>
        <w:rPr>
          <w:rFonts w:ascii="Arial" w:hAnsi="Arial" w:cs="Arial"/>
          <w:bCs/>
          <w:highlight w:val="cyan"/>
        </w:rPr>
      </w:pPr>
    </w:p>
    <w:p w:rsidR="005F2199" w:rsidRPr="005F2199" w:rsidRDefault="005F2199" w:rsidP="005F2199">
      <w:pPr>
        <w:spacing w:line="276" w:lineRule="auto"/>
        <w:rPr>
          <w:rFonts w:ascii="Arial" w:hAnsi="Arial" w:cs="Arial"/>
          <w:bCs/>
        </w:rPr>
      </w:pPr>
      <w:r w:rsidRPr="005F2199">
        <w:rPr>
          <w:rFonts w:ascii="Arial" w:hAnsi="Arial" w:cs="Arial"/>
          <w:bCs/>
        </w:rPr>
        <w:t>Zaplanowano środki w kwocie 202.655,00 zł z przeznaczeniem na koszty utrzymania boisk Orlik 2012.</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II.3. Wydatki na zadania zlecone</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lastRenderedPageBreak/>
        <w:t>Na realizację zadań zleconych zostały określone kwoty dotacji celowych pismem Wojewody Kujawsko – Pomorskiego oraz pismem Krajowego Biura Wyborczego w kwocie 53.251.262,00 zł.</w:t>
      </w:r>
    </w:p>
    <w:p w:rsidR="005F2199" w:rsidRPr="005F2199" w:rsidRDefault="005F2199" w:rsidP="005F2199">
      <w:pPr>
        <w:spacing w:line="276" w:lineRule="auto"/>
        <w:rPr>
          <w:rFonts w:ascii="Arial" w:hAnsi="Arial" w:cs="Arial"/>
          <w:bCs/>
        </w:rPr>
      </w:pPr>
      <w:r w:rsidRPr="005F2199">
        <w:rPr>
          <w:rFonts w:ascii="Arial" w:hAnsi="Arial" w:cs="Arial"/>
          <w:bCs/>
        </w:rPr>
        <w:t>Zgodnie z kierunkiem przyznanych dotacji (opisanych w części uzasadnienia do dochodów budżetu) zaplanowano odpowiednio wydatki w podziałkach klasyfikacji budżetowej.</w:t>
      </w:r>
    </w:p>
    <w:p w:rsidR="005F2199" w:rsidRPr="005F2199" w:rsidRDefault="005F2199" w:rsidP="005F2199">
      <w:pPr>
        <w:keepNext/>
        <w:spacing w:line="276" w:lineRule="auto"/>
        <w:outlineLvl w:val="6"/>
        <w:rPr>
          <w:rFonts w:ascii="Arial" w:hAnsi="Arial" w:cs="Arial"/>
          <w:bCs/>
        </w:rPr>
      </w:pPr>
    </w:p>
    <w:p w:rsidR="005F2199" w:rsidRPr="005F2199" w:rsidRDefault="005F2199" w:rsidP="005F2199">
      <w:pPr>
        <w:spacing w:line="276" w:lineRule="auto"/>
        <w:rPr>
          <w:rFonts w:ascii="Arial" w:hAnsi="Arial" w:cs="Arial"/>
          <w:bCs/>
        </w:rPr>
      </w:pPr>
    </w:p>
    <w:p w:rsidR="005F2199" w:rsidRPr="005F2199" w:rsidRDefault="005F2199" w:rsidP="005F2199">
      <w:pPr>
        <w:keepNext/>
        <w:spacing w:line="276" w:lineRule="auto"/>
        <w:outlineLvl w:val="6"/>
        <w:rPr>
          <w:rFonts w:ascii="Arial" w:hAnsi="Arial" w:cs="Arial"/>
          <w:bCs/>
        </w:rPr>
      </w:pPr>
      <w:r w:rsidRPr="005F2199">
        <w:rPr>
          <w:rFonts w:ascii="Arial" w:hAnsi="Arial" w:cs="Arial"/>
          <w:bCs/>
        </w:rPr>
        <w:t>II.4. Wydatki na zadania rządowe</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Na realizację zadań rządowych zostały określone kwoty dotacji celowych pismem Wojewody Kujawsko – Pomorskiego w kwocie ogółem 25.646.440,00 zł.</w:t>
      </w:r>
    </w:p>
    <w:p w:rsidR="005F2199" w:rsidRPr="005F2199" w:rsidRDefault="005F2199" w:rsidP="005F2199">
      <w:pPr>
        <w:spacing w:line="276" w:lineRule="auto"/>
        <w:rPr>
          <w:rFonts w:ascii="Arial" w:hAnsi="Arial" w:cs="Arial"/>
          <w:bCs/>
        </w:rPr>
      </w:pPr>
      <w:r w:rsidRPr="005F2199">
        <w:rPr>
          <w:rFonts w:ascii="Arial" w:hAnsi="Arial" w:cs="Arial"/>
          <w:bCs/>
        </w:rPr>
        <w:t>Zgodnie z kierunkiem przyznanych dotacji (opisanych w części uzasadnienia do dochodów budżetu) zaplanowano odpowiednio wydatki w podziałkach klasyfikacji budżetowej.</w:t>
      </w:r>
      <w:r>
        <w:rPr>
          <w:rFonts w:ascii="Arial" w:hAnsi="Arial" w:cs="Arial"/>
          <w:bCs/>
        </w:rPr>
        <w:t xml:space="preserve"> </w:t>
      </w:r>
    </w:p>
    <w:p w:rsidR="005F2199" w:rsidRPr="005F2199" w:rsidRDefault="005F2199" w:rsidP="005F2199">
      <w:pPr>
        <w:spacing w:line="276" w:lineRule="auto"/>
        <w:rPr>
          <w:rFonts w:ascii="Arial" w:hAnsi="Arial" w:cs="Arial"/>
          <w:bCs/>
        </w:rPr>
      </w:pPr>
      <w:r w:rsidRPr="005F2199">
        <w:rPr>
          <w:rFonts w:ascii="Arial" w:hAnsi="Arial" w:cs="Arial"/>
          <w:bCs/>
        </w:rPr>
        <w:t>III. WYDATKI MAJĄTKOWE</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Wydatki majątkowe budżetu Miasta Włocławek na 2026 rok ustalone zostały na kwotę 415.936.560,63 zł i przeznaczone będą na:</w:t>
      </w:r>
    </w:p>
    <w:p w:rsidR="005F2199" w:rsidRPr="005F2199" w:rsidRDefault="005F2199" w:rsidP="005F2199">
      <w:pPr>
        <w:numPr>
          <w:ilvl w:val="0"/>
          <w:numId w:val="28"/>
        </w:numPr>
        <w:suppressAutoHyphens/>
        <w:spacing w:line="276" w:lineRule="auto"/>
        <w:ind w:left="284" w:hanging="284"/>
        <w:rPr>
          <w:rFonts w:ascii="Arial" w:hAnsi="Arial" w:cs="Arial"/>
          <w:bCs/>
        </w:rPr>
      </w:pPr>
      <w:r w:rsidRPr="005F2199">
        <w:rPr>
          <w:rFonts w:ascii="Arial" w:hAnsi="Arial" w:cs="Arial"/>
          <w:bCs/>
        </w:rPr>
        <w:t>inwestycje /w tym zakupy/ i dotacje – kwota 411.386.560,63 zł,</w:t>
      </w:r>
    </w:p>
    <w:p w:rsidR="005F2199" w:rsidRPr="005F2199" w:rsidRDefault="005F2199" w:rsidP="005F2199">
      <w:pPr>
        <w:numPr>
          <w:ilvl w:val="0"/>
          <w:numId w:val="28"/>
        </w:numPr>
        <w:suppressAutoHyphens/>
        <w:spacing w:line="276" w:lineRule="auto"/>
        <w:ind w:left="284" w:hanging="284"/>
        <w:rPr>
          <w:rFonts w:ascii="Arial" w:hAnsi="Arial" w:cs="Arial"/>
          <w:bCs/>
        </w:rPr>
      </w:pPr>
      <w:r w:rsidRPr="005F2199">
        <w:rPr>
          <w:rFonts w:ascii="Arial" w:hAnsi="Arial" w:cs="Arial"/>
          <w:bCs/>
        </w:rPr>
        <w:t>rezerwa inwestycyjna – kwota 4.550.000,00 zł na Budżet Obywatelski.</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DZIAŁ 600 TRANSPORT I ŁĄCZNOŚĆ</w:t>
      </w:r>
      <w:bookmarkStart w:id="26" w:name="_Hlk523922457"/>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Rozdział 60004 Lokalny transport zbiorowy</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 xml:space="preserve">Rozwój zeroemisyjnego transportu publicznego we Włocławku poprzez zakup zeroemisyjnego transportu wraz z niezbędną infrastrukturą - etap II – kwota 52.644.000,00 zł. W ramach zadania planuje się zakup 14 autobusów klasy MAXI oraz 2 autobusów klasy MEGA (tzw. przegubowych), a także 16 ładowarek 90-120 kWh. Zadanie planowane do dofinansowania z Krajowego Planu Odbudowy i Zwiększania Odporności w kwocie 41.637.500,00 zł. </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Tabor na potrzeby czystej komunikacji w mieście Włocławek – kwota 13.885.750,44 zł.</w:t>
      </w: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W ramach zadania planuje się zakup czterech autobusów klasy MAXI oraz czterech ładowarek. Zadanie planowane do dofinansowania z Funduszy Europejskich dla Kujaw i Pomorza 2021 – 2027 w kwocie 9.595.843,80 zł.</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 xml:space="preserve">Multimodalne centrum przesiadkowe – etap III – kwota 2.835.000,00 zł. Zadanie kontynuowane. W ramach zadania w planuje się przygotowanie dokumentacji projektowo-kosztorysowej na trzeci etap budowy multimodalnego centrum przesiadkowego wraz z towarzyszącą infrastrukturą drogową. Zadanie obejmie budowę tunelu łączącego ul. Węglową z Okrzei. Zadanie planowane do </w:t>
      </w:r>
      <w:r w:rsidRPr="005F2199">
        <w:rPr>
          <w:rFonts w:ascii="Arial" w:hAnsi="Arial" w:cs="Arial"/>
          <w:bCs/>
        </w:rPr>
        <w:lastRenderedPageBreak/>
        <w:t xml:space="preserve">dofinansowania, 85% współfinansowane ze środków Drugiej Edycji Szwajcarskiej Pomocy Finansowej dla wybranych państw członkowskich Unii Europejskiej w celu zmniejszenia różnic </w:t>
      </w:r>
      <w:proofErr w:type="spellStart"/>
      <w:r w:rsidRPr="005F2199">
        <w:rPr>
          <w:rFonts w:ascii="Arial" w:hAnsi="Arial" w:cs="Arial"/>
          <w:bCs/>
        </w:rPr>
        <w:t>społeczno</w:t>
      </w:r>
      <w:proofErr w:type="spellEnd"/>
      <w:r w:rsidRPr="005F2199">
        <w:rPr>
          <w:rFonts w:ascii="Arial" w:hAnsi="Arial" w:cs="Arial"/>
          <w:bCs/>
        </w:rPr>
        <w:t xml:space="preserve"> - gospodarczych w obrębie Unii Europejskiej oraz 15% z budżetu państwa.</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Poprawa funkcjonowania transportu zbiorowego w mieście Włocławek poprzez modernizację infrastruktury towarzyszącej transportowi zbiorowemu II ETAP – kwota 15.042.745,94 zł. Zadanie kontynuowane. W ramach zadania planuje się sukcesywną kompleksową przebudowę zatok autobusowych wraz z przystankami. W ramach etapu II realizacji inwestycji zbudowane zostaną dwie pętle autobusowe wraz z zapleczem socjalnym dla kierowców. Przebudowane zostanie 36 przystanków autobusowych poprzez wyposażenie w oświetlenie i podświetlane gabloty na rozkłady jazdy, monitoring, elementy zieleni, podwyższenie peronów przystankowych, zastosowanie krawężników systemowych oraz płytek ostrzegawczych. W jednej lokalizacji dobudowana zostanie pochylnia do przejścia podziemnego łączącego dworzec multimodalny z miejscem zatrzymań autobusów. W celu ułatwienia włączania się do ruchu autobusów, z autobusowej części węzła zostanie wybudowana sygnalizacja świetlna wraz z naziemnym bezpośrednim przejściem pasażerów do przystanku. Zadanie planowane do dofinansowania z Funduszy Europejskich dla Kujaw i Pomorza w kwocie 12.838.621,38 zł.</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 xml:space="preserve">Rozdział 60015 Drogi publiczne w miastach na prawach powiatu </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 xml:space="preserve">Budowa tunelu w ciągu ul. </w:t>
      </w:r>
      <w:proofErr w:type="spellStart"/>
      <w:r w:rsidRPr="005F2199">
        <w:rPr>
          <w:rFonts w:ascii="Arial" w:hAnsi="Arial" w:cs="Arial"/>
          <w:bCs/>
        </w:rPr>
        <w:t>Wienieckiej</w:t>
      </w:r>
      <w:proofErr w:type="spellEnd"/>
      <w:r w:rsidRPr="005F2199">
        <w:rPr>
          <w:rFonts w:ascii="Arial" w:hAnsi="Arial" w:cs="Arial"/>
          <w:bCs/>
        </w:rPr>
        <w:t xml:space="preserve"> – kwota 15.000.000,00 zł. Zadanie kontynuowane. W ramach zadania trwa przygotowywanie pełnej dokumentacji projektowo - kosztorysowej wraz ze specyfikacjami technicznymi wykonania i odbioru robót budowlanych. Przewidywana jest końcowa płatność dla projektanta. Po uzyskaniu decyzji ZRID, Wydział GMK rozpocznie postępowania odszkodowawcze i utrwalenie nowych punktów granicznych dla działek powstałych w wyniku podziałów zatwierdzonych przez tę decyzję. Zadanie planowane do dofinansowania z Krajowego Programu Kolejowego PKP S.A., będącego w dyspozycji Ministerstwa Infrastruktury w kwocie 12.000.000,00 zł. </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 xml:space="preserve">Rekonstrukcja jezdni i chodnika na moście stalowym wraz z zabezpieczeniem antykorozyjnym mostu i iluminacją – kwota 35.000.000,00 zł. Zadanie kontynuowane. W roku 2023 zlecono wykonanie dokumentacji wykonawczej i kosztorysowej zadania. W 2025 r. uruchomiona została procedura przetargowa na wyłonienie wykonawcy robót. Prace budowlane przewidziane są na rok 2025, 2026. Zadanie uzyskało dofinansowanie z Rządowego Funduszu Polski Ład: Program Inwestycji Strategicznych. Kwota dofinansowania 30.000.000,00 zł (w 2026 r.). </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 xml:space="preserve">Przebudowa mostu nad rzeką Zgłowiączka w ciągu ul. Wysokiej wraz z poszerzeniem i wzmocnieniem nasypów korony drogi oraz zmianą geometrii ulicy i </w:t>
      </w:r>
      <w:r w:rsidRPr="005F2199">
        <w:rPr>
          <w:rFonts w:ascii="Arial" w:hAnsi="Arial" w:cs="Arial"/>
          <w:bCs/>
        </w:rPr>
        <w:lastRenderedPageBreak/>
        <w:t>przebudową skrzyżowania z ul. Kapitulną – kwota 7.935.156,83 zł. Zadanie kontynuowane. W 2026 roku zaplanowano budowę ronda Wysoka – Kapitulna - Długa w ramach w/w zadania. Zadanie planowane do dofinansowania z Rządowego Fundusz Rozwoju Dróg 50% w kwocie 3.967.578,41 zł.</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 xml:space="preserve">Budowa i przebudowa dróg rowerowych na terenie miasta Włocławek II ETAP – kwota 14.531.843,47 zł. Projekt zakłada rozbudowę sieci dróg rowerowych wraz z niezbędną infrastrukturą towarzyszącą. Etap II obejmie przebudowę ulic: Wysoka oraz przejazd pieszo- rowerowy pod ul. Wysoką co pozwoli rozwinąć kolejny obszar miasta pod kątem mieszkalnictwa i usług, zapewniając dogodne połączenie rowerowe, Barska, Bracka, Ptasia oraz Aleja Kazimierza Wielkiego I </w:t>
      </w:r>
      <w:proofErr w:type="spellStart"/>
      <w:r w:rsidRPr="005F2199">
        <w:rPr>
          <w:rFonts w:ascii="Arial" w:hAnsi="Arial" w:cs="Arial"/>
          <w:bCs/>
        </w:rPr>
        <w:t>i</w:t>
      </w:r>
      <w:proofErr w:type="spellEnd"/>
      <w:r w:rsidRPr="005F2199">
        <w:rPr>
          <w:rFonts w:ascii="Arial" w:hAnsi="Arial" w:cs="Arial"/>
          <w:bCs/>
        </w:rPr>
        <w:t xml:space="preserve"> II cz. w stronę ul. Płockiej, Aleja Jana Pawła II na wyznaczonym odcinku. Powstanie tych ciągów rowerowych rozwinie sieć połączeń na osiedlu Kazimierza Wielkiego i połączy osiedle z centrum miasta oraz pozostałymi osiedlami. </w:t>
      </w: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 xml:space="preserve">Zadanie planowane do dofinansowania z Funduszy Europejskich dla Kujaw i Pomorza w kwocie 12.965.353,65 zł. </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Budowa i przebudowa dróg rowerowych na terenie miasta Włocławek III ETAP – kwota 500.000,00 zł. Projekt zakłada rozbudowę sieci dróg rowerowych wraz z niezbędną infrastrukturą towarzyszącą. Zadanie planowane do dofinansowania z Funduszy Europejskich dla Kujaw i Pomorza w 85 % w kwocie 425.000 zł, w 2027 r. kwota 2.975.000,00 zł.</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 xml:space="preserve">Przebudowa/rekonstrukcja dróg powiatowych – kwota 4.000.000,00 zł. Przebudowa ulic na terenie miasta w klasie drogi powiatowej. </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 xml:space="preserve">Przebudowa śródmiejskich ulic powiatowych – kwota 500.000,00 zł. Przebudowa ulic w obszarze rewitalizacji w klasie dróg powiatowych. </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Przebudowa skrzyżowania ulic Wyszyńskiego – Tumskiej - Placu Kopernika-mostu stalowego – kwota 3.600.000,00 zł. W ramach zadania inwestycyjnego planuje się rozbudowę skrzyżowania ulic Wyszyńskiego – Tumskiej - Placu Kopernika - Mostu Marszałka Rydza Śmigłego, przebudowę innych dróg publicznych w celu dowiązania się do projektowanego zagospodarowania terenu, budowę kanału technologicznego, budowę oraz przebudowę kanalizacji deszczowej, przebudowę oświetlenia ulicznego, budowę sieci uzbrojenia terenu po trasie niekolidującej z projektowym zagospodarowaniem terenu, zabezpieczenie istniejących sieci uzbrojenia terenu oraz zagospodarowanie zielenią terenu przyległego.</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 xml:space="preserve">Przedłużenie ulicy Średnicowej od ul. Kaliskiej do ul. Kapitulnej – kwota 500.000,00 zł. Planuje się opracowanie projektu przedłużenia ulicy Średnicowej od ul. Kaliskiej do ul. Kapitulnej w II etapach: I etap od ul. Kaliskiej do ul. Wiejskiej, II etap od ul. Wiejskiej do ul. Kapitulnej. </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lastRenderedPageBreak/>
        <w:t>Rozdział 60016 Drogi publiczne gminne</w:t>
      </w:r>
    </w:p>
    <w:bookmarkEnd w:id="26"/>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bookmarkStart w:id="27" w:name="_Hlk145425838"/>
      <w:r w:rsidRPr="005F2199">
        <w:rPr>
          <w:rFonts w:ascii="Arial" w:hAnsi="Arial" w:cs="Arial"/>
          <w:bCs/>
        </w:rPr>
        <w:t xml:space="preserve">Budowa drogi stanowiącej przedłużenie ul. Letniej od Al. Jana Pawła II do ul. Szyszkowej – kwota 4.230.979,26 zł. Wyłonienie wykonawcy robót budowlanych i ich rozpoczęcie planowane jest w 2025 r., a zakończenie prac w 2026 r. Zadanie planowane do dofinansowania z Rządowego Fundusz Rozwoju Dróg w kwocie 3.359.326,42 zł. </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 xml:space="preserve">Budowa kanalizacji deszczowej w ulicy Mielęcińskiej – kwota 1.000.000,00 zł. Zadanie kontynuowane. W ramach zadania w 2026 r. planuje się wyłonienie wykonawcy i rozpoczęcie robót budowlanych. Zadanie planowane do dofinansowania w ramach projektu „Adaptacja miasta Włocławek do zmian klimatu” z Funduszy Europejskich na Infrastrukturę, Klimat, Środowisko w kwocie 428.620,00 zł. </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Budowa ulicy Brzezinowej na odcinku od ul. Mielęcińskiej do ul. Letniej – kwota 110.000,00 zł.</w:t>
      </w: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Zadanie kontynuowane. W 2025 roku zawarto umowę z wykonawcą robót budowlanych. W 2026 roku planuje się zakończenie prac.</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Budowa ul. Bulwary do ul. Barskiej – kwota 15.013.847,09 zł. Zadanie kontynuowane. W 2025 roku ogłoszono przetarg na roboty budowlane. W latach 2025-2026 planuje się realizację robót budowlanych, w zakresie budowy nawierzchni, chodnika, drogi rowerowej, kanalizacji deszczowej oraz oświetlenia.</w:t>
      </w: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 xml:space="preserve">Zadanie planowane do dofinansowania, 85% współfinansowane ze środków Drugiej Edycji Szwajcarskiej Pomocy Finansowej dla wybranych państw członkowskich Unii Europejskiej w celu zmniejszenia różnic </w:t>
      </w:r>
      <w:proofErr w:type="spellStart"/>
      <w:r w:rsidRPr="005F2199">
        <w:rPr>
          <w:rFonts w:ascii="Arial" w:hAnsi="Arial" w:cs="Arial"/>
          <w:bCs/>
        </w:rPr>
        <w:t>społeczno</w:t>
      </w:r>
      <w:proofErr w:type="spellEnd"/>
      <w:r w:rsidRPr="005F2199">
        <w:rPr>
          <w:rFonts w:ascii="Arial" w:hAnsi="Arial" w:cs="Arial"/>
          <w:bCs/>
        </w:rPr>
        <w:t xml:space="preserve"> - gospodarczych w obrębie Unii Europejskiej oraz 15% z budżetu państwa.</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 xml:space="preserve">Budowa ul. Energetyków na odcinku od ul. Hutniczej do przejścia podziemnego dla pieszych pod torami kolejowymi – kwota 600.000,00 zł. Zadanie kontynuowane. W 2025 roku zawarto umowę z wykonawcą robót budowlanych w zakresie budowy drogi, chodników, miejsc parkingowych oraz fragmentu kanalizacji deszczowej. W 2026 roku planuje się zakończenie prac. </w:t>
      </w: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 xml:space="preserve">Budowa ul. Energetyków na odcinku od ul. Zdrojowej do ul. Hutniczej – kwota 150.000,00 zł. </w:t>
      </w: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W 2025 roku rozpoczęto procedurę wyłonienia wykonawcy dokumentacji projektowej. Inwestycja obejmie budowę drogi, chodników, miejsc parkingowych oraz kanalizacji deszczowej.</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 xml:space="preserve">Przebudowa ul. Rybnickiej – kwota 1.000.000,00 zł. Zadanie kontynuowane. W 2025 roku została podpisana umowa na opracowanie dokumentacji projektowo - kosztorysowej w zakresie rozbudowy drogi wraz z niezbędną infrastrukturą. Dokumentacja jest wykonywana na potrzeby uzyskania decyzji ZRID. W 2026 roku, </w:t>
      </w:r>
      <w:r w:rsidRPr="005F2199">
        <w:rPr>
          <w:rFonts w:ascii="Arial" w:hAnsi="Arial" w:cs="Arial"/>
          <w:bCs/>
        </w:rPr>
        <w:lastRenderedPageBreak/>
        <w:t>po uzyskaniu decyzji ZRID, planuje się wypłatę odszkodowań za grunty przejęte pod pas drogowy.</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Budowa ulicy Cienistej – kwota 150.000,00 zł. Zadanie kontynuowane. W ramach zadania planuje się budowę ulicy Cienistej na odcinku od ul. Brzezinowej do ul. Łubinowej. Środki zabezpieczone w 2026 r. umożliwią realizację zadania.</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 xml:space="preserve">Budowa drogi gminnej łączącej ulicę Polną z ulicą Żytnią wraz z budową ronda na skrzyżowaniu ulic Zielnej i Polnej – kwota 6.315.000,00 zł. </w:t>
      </w:r>
      <w:bookmarkStart w:id="28" w:name="_Hlk524681382"/>
      <w:r w:rsidRPr="005F2199">
        <w:rPr>
          <w:rFonts w:ascii="Arial" w:hAnsi="Arial" w:cs="Arial"/>
          <w:bCs/>
        </w:rPr>
        <w:t>Zadanie kontynuowane</w:t>
      </w:r>
      <w:bookmarkEnd w:id="28"/>
      <w:r w:rsidRPr="005F2199">
        <w:rPr>
          <w:rFonts w:ascii="Arial" w:hAnsi="Arial" w:cs="Arial"/>
          <w:bCs/>
        </w:rPr>
        <w:t>. W 2025 roku złożono wniosek o wydanie decyzji ZRID. W 2026 roku planuje się wypłatę odszkodowań za grunty przejęte pod pas drogowy oraz realizację zadania. Zadanie planowane do dofinansowania z Rządowego Fundusz Rozwoju Dróg 50% w kwocie 3.000.000,00 zł.</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Przebudowa/rekonstrukcja dróg gminnych – kwota 4.000.000,00 zł. W ramach zadania planuje się przebudowę ulic na terenie miasta w klasie drogi gminnej poprzez poprawę parametrów technicznych i użytkowych jezdni.</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Przebudowa śródmiejskich ulic gminnych – kwota 500.000,00 zł. Przebudowa ulic w obszarze rewitalizacji w klasie dróg gminnych.</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 xml:space="preserve">Zielona i niebieska infrastruktura miasta – kwota 1.000.000,00 zł. W 2025 planuje się kontynuację </w:t>
      </w:r>
      <w:proofErr w:type="spellStart"/>
      <w:r w:rsidRPr="005F2199">
        <w:rPr>
          <w:rFonts w:ascii="Arial" w:hAnsi="Arial" w:cs="Arial"/>
          <w:bCs/>
        </w:rPr>
        <w:t>nasadzeń</w:t>
      </w:r>
      <w:proofErr w:type="spellEnd"/>
      <w:r w:rsidRPr="005F2199">
        <w:rPr>
          <w:rFonts w:ascii="Arial" w:hAnsi="Arial" w:cs="Arial"/>
          <w:bCs/>
        </w:rPr>
        <w:t xml:space="preserve"> drzew w pasach drogowych na terenie Włocławka. </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Budowa ul. Ruda na odcinku od ogródków działkowych do granicy miasta – kwota 500.000,00 zł.</w:t>
      </w: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W 2026 roku planuje się opracowanie dokumentacji projektowo - kosztorysowej na potrzeby decyzji ZRID, po uzyskaniu decyzji ZRID, planuje się wypłatę odszkodowań za grunty przejęte pod pas drogowy.</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Rozdział 60017 Drogi wewnętrzne</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Budowa / przebudowa dróg wewnętrznych – kwota 1.000.000,00 zł. W ramach zadania w roku 2026 planuje się budowę/przebudowę ulic w kategorii dróg wewnętrznych.</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DZIAŁ 700 GOSPODARKA MIESZKANIOWA</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Rozdział 70005 Gospodarka gruntami i nieruchomościami</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Zniesienia współwłasności nieruchomości, wykupy nieruchomości, pierwokupy – kwota 5.000.000,00 zł. Zadanie obejmuje zniesienie współwłasności nieruchomości, nabycia na rzecz Gminy nieruchomości bądź udziałów w nieruchomościach, nabycia lokali, wykupy nieruchomości oraz wywłaszczenia nieruchomości.</w:t>
      </w:r>
      <w:r>
        <w:rPr>
          <w:rFonts w:ascii="Arial" w:hAnsi="Arial" w:cs="Arial"/>
          <w:bCs/>
        </w:rPr>
        <w:t xml:space="preserve"> </w:t>
      </w:r>
    </w:p>
    <w:p w:rsidR="005F2199" w:rsidRPr="005F2199" w:rsidRDefault="005F2199" w:rsidP="005F2199">
      <w:pPr>
        <w:spacing w:line="276" w:lineRule="auto"/>
        <w:rPr>
          <w:rFonts w:ascii="Arial" w:hAnsi="Arial" w:cs="Arial"/>
          <w:bCs/>
          <w:highlight w:val="yellow"/>
        </w:rPr>
      </w:pPr>
      <w:r w:rsidRPr="005F2199">
        <w:rPr>
          <w:rFonts w:ascii="Arial" w:hAnsi="Arial" w:cs="Arial"/>
          <w:bCs/>
        </w:rPr>
        <w:lastRenderedPageBreak/>
        <w:t xml:space="preserve">Nabycie nieruchomości zabudowanej przy ul. Bojańczyka oraz ul. Św. Antoniego od BAZA sp. z o.o. we Włocławku w związku z realizacją strategii rozwoju w celu koncentracji wydziałów Urzędu Miasta Włocławek w jednej lokalizacji - kwota 1.577.400,00 zł. W ramach zadnia planuje się nabycie nieruchomości zabudowanej przy ul. Bojańczyka oraz ul. Św. Antoniego od BAZA sp. z o.o. we Włocławku w związku z realizacją strategii rozwoju w celu koncentracji wydziałów Urzędu Miasta Włocławek w jednej lokalizacji. Zakup przedmiotowej nieruchomości za kwotę 6.877.400,00 zł zgodnie z ustalonym harmonogramem zapłaty w ciągu 5 kolejnych lat. Gmina Miasto Włocławek otrzyma na własność ww. nieruchomość z chwilą podpisania stosownego aktu notarialnego, w którym zostaną określone zasady rozliczenia finansowego. </w:t>
      </w:r>
    </w:p>
    <w:p w:rsidR="005F2199" w:rsidRPr="005F2199" w:rsidRDefault="005F2199" w:rsidP="005F2199">
      <w:pPr>
        <w:spacing w:line="276" w:lineRule="auto"/>
        <w:rPr>
          <w:rFonts w:ascii="Arial" w:hAnsi="Arial" w:cs="Arial"/>
          <w:bCs/>
        </w:rPr>
      </w:pPr>
      <w:r w:rsidRPr="005F2199">
        <w:rPr>
          <w:rFonts w:ascii="Arial" w:hAnsi="Arial" w:cs="Arial"/>
          <w:bCs/>
        </w:rPr>
        <w:t>Rozdział 70007 Gospodarowanie mieszkaniowym zasobem gminy</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 xml:space="preserve">Społeczna Agencja Najmu szansą dla mieszkańców Włocławka na bezpieczny i stabilny najem – kwota 1.115.436,88 zł. Umowa o dofinansowanie projektu w ramach Funduszy Europejskich dla Rozwoju Społecznego - nr naboru FERS.05.01-IZ.00-002/25. W 2025 r. </w:t>
      </w:r>
      <w:r w:rsidRPr="005F2199">
        <w:rPr>
          <w:rFonts w:ascii="Arial" w:hAnsi="Arial" w:cs="Arial"/>
          <w:bCs/>
          <w:iCs/>
        </w:rPr>
        <w:t>Rada Miasta Włocławek podjęła decyzję o powierzeniu prowadzenia Społecznej Agencji Najmu spółce komunalnej Miejskiemu Budownictwu Mieszkaniowemu Sp. z o.o. Spółka ta jako podmiot prawa handlowego z udziałem Gminy Miasto Włocławek, realizuje zadanie publiczne w imieniu i na rzecz gminy. Przekazanie środków na realizację projektu odbywać się będzie w formie dotacji celowej, zgodnie z art. 221 ustawy o finansach publicznych na zadania inwestycyjne.</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Termomodernizacja budynków mieszkalnych (w tym budynki w obszarze rewitalizacji) – kwota 16.944.879,00 zł. W ramach zadania planuje się opracowanie kosztorysów inwestorskich, projektów, uzyskanie stosownych pozwoleń, przeprowadzenie przetargów na wykonawcę dokumentacji projektowej oraz wyłonienie w drodze kolejnych przetargów wykonawcy, w powiązaniu z kwotami, jakie Właściciel nieruchomości przeznaczył. Zadanie planowane do dofinansowania z Funduszu Dopłat BGK (w 2026 roku – 6.944.879,00 zł).</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 xml:space="preserve">Wykonanie instalacji co, </w:t>
      </w:r>
      <w:proofErr w:type="spellStart"/>
      <w:r w:rsidRPr="005F2199">
        <w:rPr>
          <w:rFonts w:ascii="Arial" w:hAnsi="Arial" w:cs="Arial"/>
          <w:bCs/>
        </w:rPr>
        <w:t>cwu</w:t>
      </w:r>
      <w:proofErr w:type="spellEnd"/>
      <w:r w:rsidRPr="005F2199">
        <w:rPr>
          <w:rFonts w:ascii="Arial" w:hAnsi="Arial" w:cs="Arial"/>
          <w:bCs/>
        </w:rPr>
        <w:t xml:space="preserve"> indywidualnych </w:t>
      </w:r>
      <w:proofErr w:type="spellStart"/>
      <w:r w:rsidRPr="005F2199">
        <w:rPr>
          <w:rFonts w:ascii="Arial" w:hAnsi="Arial" w:cs="Arial"/>
          <w:bCs/>
        </w:rPr>
        <w:t>piecy</w:t>
      </w:r>
      <w:proofErr w:type="spellEnd"/>
      <w:r w:rsidRPr="005F2199">
        <w:rPr>
          <w:rFonts w:ascii="Arial" w:hAnsi="Arial" w:cs="Arial"/>
          <w:bCs/>
        </w:rPr>
        <w:t xml:space="preserve"> gazowych – kwota 360.000,00 zł. W ramach zadania planuje się wykonanie wewnętrznej instalacji co.</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 xml:space="preserve">Wykonanie instalacji co, </w:t>
      </w:r>
      <w:proofErr w:type="spellStart"/>
      <w:r w:rsidRPr="005F2199">
        <w:rPr>
          <w:rFonts w:ascii="Arial" w:hAnsi="Arial" w:cs="Arial"/>
          <w:bCs/>
        </w:rPr>
        <w:t>cwu</w:t>
      </w:r>
      <w:proofErr w:type="spellEnd"/>
      <w:r w:rsidRPr="005F2199">
        <w:rPr>
          <w:rFonts w:ascii="Arial" w:hAnsi="Arial" w:cs="Arial"/>
          <w:bCs/>
        </w:rPr>
        <w:t xml:space="preserve"> i cyrkulacji wraz z przebudową instalacji </w:t>
      </w:r>
      <w:proofErr w:type="spellStart"/>
      <w:r w:rsidRPr="005F2199">
        <w:rPr>
          <w:rFonts w:ascii="Arial" w:hAnsi="Arial" w:cs="Arial"/>
          <w:bCs/>
        </w:rPr>
        <w:t>wodno</w:t>
      </w:r>
      <w:proofErr w:type="spellEnd"/>
      <w:r w:rsidRPr="005F2199">
        <w:rPr>
          <w:rFonts w:ascii="Arial" w:hAnsi="Arial" w:cs="Arial"/>
          <w:bCs/>
        </w:rPr>
        <w:t xml:space="preserve"> - kanalizacyjnej w budynkach mieszkalnych (w tym budynki w obszarze rewitalizacji) – kwota 1.600.000,00 zł.</w:t>
      </w:r>
    </w:p>
    <w:p w:rsidR="005F2199" w:rsidRPr="005F2199" w:rsidRDefault="005F2199" w:rsidP="005F2199">
      <w:pPr>
        <w:spacing w:line="276" w:lineRule="auto"/>
        <w:rPr>
          <w:rFonts w:ascii="Arial" w:hAnsi="Arial" w:cs="Arial"/>
          <w:bCs/>
          <w:highlight w:val="yellow"/>
        </w:rPr>
      </w:pPr>
      <w:r w:rsidRPr="005F2199">
        <w:rPr>
          <w:rFonts w:ascii="Arial" w:hAnsi="Arial" w:cs="Arial"/>
          <w:bCs/>
        </w:rPr>
        <w:t>W ramach zadania planuje się wykonanie dokumentacji projektowej instalacji centralnego ogrzewania, instalacji ciepłej wody użytkowej oraz przyłączenie budynków Gminnego Zasobu Mieszkaniowego do Miejskiego Przedsiębiorstwa Energetyki Cieplnej. Zadanie planowane do dofinansowania z Funduszu Dopłat BGK (w 2026 roku – 406.792,00 zł).</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pStyle w:val="Tekstpodstawowy2"/>
        <w:spacing w:line="276" w:lineRule="auto"/>
        <w:jc w:val="left"/>
        <w:rPr>
          <w:rFonts w:ascii="Arial" w:hAnsi="Arial" w:cs="Arial"/>
          <w:bCs/>
          <w:sz w:val="24"/>
          <w:szCs w:val="24"/>
        </w:rPr>
      </w:pPr>
      <w:r w:rsidRPr="005F2199">
        <w:rPr>
          <w:rFonts w:ascii="Arial" w:hAnsi="Arial" w:cs="Arial"/>
          <w:bCs/>
          <w:sz w:val="24"/>
          <w:szCs w:val="24"/>
        </w:rPr>
        <w:lastRenderedPageBreak/>
        <w:t xml:space="preserve">Modernizacja i ulepszenie nieruchomości i lokali Mieszkaniowego Zasobu Komunalnego – kwota 1.450.000,00 zł. W ramach zadania planowane są prace związane z opracowaniem dokumentacji projektowej oraz wykonaniem robót budowlanych polegających na adaptacji i wykonaniu prac modernizacyjnych wraz z dostawą i montażem elementów infrastruktury technicznej budynków i lokalu w Gminnym Zasobie Mieszkaniowym. </w:t>
      </w:r>
    </w:p>
    <w:p w:rsidR="005F2199" w:rsidRPr="005F2199" w:rsidRDefault="005F2199" w:rsidP="005F2199">
      <w:pPr>
        <w:pStyle w:val="Tekstpodstawowy2"/>
        <w:spacing w:line="276" w:lineRule="auto"/>
        <w:jc w:val="left"/>
        <w:rPr>
          <w:rFonts w:ascii="Arial" w:hAnsi="Arial" w:cs="Arial"/>
          <w:bCs/>
          <w:sz w:val="24"/>
          <w:szCs w:val="24"/>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 xml:space="preserve">Wykonanie projektów technicznych – kwota 300.000,00 zł. W ramach zadania inwestycyjnego w 2026 r. planuje się remont budynków miejskiego zasobu mieszkaniowego. </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Zakup mieszkań modułowych – kwota 500.000,00 zł. W ramach zadania planuje się zakup mieszkań modułowych na cele pomieszczeń tymczasowych.</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Rozdział 70021 Społeczne inicjatywy mieszkaniowe</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Dokapitalizowanie Miejskiego Towarzystwa Budownictwa Społecznego sp. z o.o. na realizację zadania "Budowa zespołu czterech budynków mieszkalnych wielorodzinnych z lokalami usługowymi, garażem podziemnym oraz zagospodarowaniem terenu, wraz z rozbiórką istniejącego budynku mieszkalnego jednorodzinnego - przy ul. Cyganka we Włocławku – kwota 9.000.000,00 zł. W ramach zadania inwestycyjnego zostanie podwyższony kapitał zakładowy MTBS sp. z o.o. na przedsięwzięcie realizowane przez Spółkę polegające na utworzeniu 80 lokali mieszkalnych na wynajem przy ul. Cyganka. Zadanie planowane do dofinansowania przez Bank Gospodarstwa Krajowego w ramach finansowego wsparcia z Krajowego Planu Odbudowy w kwocie 7.022.346,16 zł.</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Rozdział 70095 Pozostała działalność</w:t>
      </w:r>
    </w:p>
    <w:p w:rsidR="005F2199" w:rsidRPr="005F2199" w:rsidRDefault="005F2199" w:rsidP="005F2199">
      <w:pPr>
        <w:spacing w:line="276" w:lineRule="auto"/>
        <w:rPr>
          <w:rFonts w:ascii="Arial" w:hAnsi="Arial" w:cs="Arial"/>
          <w:bCs/>
          <w:highlight w:val="yellow"/>
        </w:rPr>
      </w:pPr>
    </w:p>
    <w:bookmarkEnd w:id="27"/>
    <w:p w:rsidR="005F2199" w:rsidRPr="005F2199" w:rsidRDefault="005F2199" w:rsidP="005F2199">
      <w:pPr>
        <w:pStyle w:val="Tekstpodstawowy"/>
        <w:spacing w:line="276" w:lineRule="auto"/>
        <w:jc w:val="left"/>
        <w:rPr>
          <w:rFonts w:ascii="Arial" w:hAnsi="Arial" w:cs="Arial"/>
          <w:bCs/>
          <w:highlight w:val="yellow"/>
        </w:rPr>
      </w:pPr>
      <w:r w:rsidRPr="005F2199">
        <w:rPr>
          <w:rFonts w:ascii="Arial" w:hAnsi="Arial" w:cs="Arial"/>
          <w:bCs/>
        </w:rPr>
        <w:t xml:space="preserve">Przebudowa budynku 3-go Maja 6 (rewitalizacja) – kwota 6.356.181,38 zł. W ramach zadania planuje się kompletną przebudowę budynku 3-go Maja 6, dostosowując go do aktualnych przepisów. W 2023 r. opracowana została </w:t>
      </w:r>
      <w:proofErr w:type="spellStart"/>
      <w:r w:rsidRPr="005F2199">
        <w:rPr>
          <w:rFonts w:ascii="Arial" w:hAnsi="Arial" w:cs="Arial"/>
          <w:bCs/>
        </w:rPr>
        <w:t>pełnobranżowa</w:t>
      </w:r>
      <w:proofErr w:type="spellEnd"/>
      <w:r w:rsidRPr="005F2199">
        <w:rPr>
          <w:rFonts w:ascii="Arial" w:hAnsi="Arial" w:cs="Arial"/>
          <w:bCs/>
        </w:rPr>
        <w:t xml:space="preserve"> dokumentacja projektowo - kosztorysowa przebudowy zabytkowej kamienicy z oficyną. Dla zadania w 2023 r. uzyskano pozwolenie na budowę. Realizacja zadania, zgodnie z Porozumieniem z dnia 27 sierpnia 2025 r., została powierzona jednoosobowej spółce prawa handlowego Gminy Miasto Włocławek pn. Miejskie Budownictwo Mieszkaniowe Sp. z o.o. Z powierzonych zadań wyłączone zostało regulowanie należności wynikających z umów zawartych na realizację zadania, które pozostały w obowiązku Gminy Miasto Włocławek. Zadanie planowane do dofinansowania z Funduszu Dopłat BGK w kwocie 4.746.770,60 zł. Wniosek oczekuje na ocenę. </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pStyle w:val="Tekstpodstawowy"/>
        <w:spacing w:line="276" w:lineRule="auto"/>
        <w:jc w:val="left"/>
        <w:rPr>
          <w:rFonts w:ascii="Arial" w:hAnsi="Arial" w:cs="Arial"/>
          <w:bCs/>
        </w:rPr>
      </w:pPr>
      <w:bookmarkStart w:id="29" w:name="_Hlk209517608"/>
      <w:r w:rsidRPr="005F2199">
        <w:rPr>
          <w:rFonts w:ascii="Arial" w:hAnsi="Arial" w:cs="Arial"/>
          <w:bCs/>
        </w:rPr>
        <w:t xml:space="preserve">Przebudowa budynku 3-go Maja 4 (rewitalizacja) – kwota 3.441.854,10 zł. </w:t>
      </w:r>
      <w:bookmarkEnd w:id="29"/>
      <w:r w:rsidRPr="005F2199">
        <w:rPr>
          <w:rFonts w:ascii="Arial" w:hAnsi="Arial" w:cs="Arial"/>
          <w:bCs/>
        </w:rPr>
        <w:t xml:space="preserve">W ramach zadania planuje się kompletną przebudowę, nadbudowę, rozbudowę i </w:t>
      </w:r>
      <w:r w:rsidRPr="005F2199">
        <w:rPr>
          <w:rFonts w:ascii="Arial" w:hAnsi="Arial" w:cs="Arial"/>
          <w:bCs/>
        </w:rPr>
        <w:lastRenderedPageBreak/>
        <w:t xml:space="preserve">termomodernizację istniejącego budynku 3-go Maja 4 wraz ze zmianą sposobu użytkowania na cele gospodarcze, a także budowie i przebudowie zewnętrznej infrastruktury technicznej. Zadanie komplementarne z zadaniem „Tumska/3 Maja budowa budynków mieszkalnych”. Realizacja zadania, zgodnie z Porozumieniem z dnia 27 sierpnia 2025 r., została powierzona jednoosobowej spółce prawa handlowego Gminy Miasto Włocławek pn. Miejskie Budownictwo Mieszkaniowa sp. z o.o. Z powierzonych zadań wyłączone zostało regulowanie należności wynikających z umów zawartych na realizację zadania, które pozostały w obowiązku Gminy Miasto Włocławek. W 2025 r. uruchomiono procedurę udzielenia zamówienia publicznego celem wyłonienia wykonawcy robót budowalnych obejmujących przebudowę budynku 3-go Maja 4 oraz budowę budynków mieszkalnych Tumska/3 Maja. Roboty budowalne zaplanowano do realizacji na lata 2025-2027. Zadanie planowane do dofinansowania z Funduszu Dopłat BGK (planowana kwota dofinansowania 2.395.634,63 zł). Wniosek w trakcie oceny. </w:t>
      </w:r>
    </w:p>
    <w:p w:rsidR="005F2199" w:rsidRPr="005F2199" w:rsidRDefault="005F2199" w:rsidP="005F2199">
      <w:pPr>
        <w:pStyle w:val="Tekstpodstawowy2"/>
        <w:spacing w:line="276" w:lineRule="auto"/>
        <w:ind w:left="720"/>
        <w:jc w:val="left"/>
        <w:rPr>
          <w:rFonts w:ascii="Arial" w:hAnsi="Arial" w:cs="Arial"/>
          <w:bCs/>
          <w:sz w:val="24"/>
          <w:szCs w:val="24"/>
          <w:highlight w:val="yellow"/>
        </w:rPr>
      </w:pPr>
    </w:p>
    <w:p w:rsidR="005F2199" w:rsidRPr="005F2199" w:rsidRDefault="005F2199" w:rsidP="005F2199">
      <w:pPr>
        <w:pStyle w:val="Tekstpodstawowy2"/>
        <w:spacing w:line="276" w:lineRule="auto"/>
        <w:jc w:val="left"/>
        <w:rPr>
          <w:rFonts w:ascii="Arial" w:hAnsi="Arial" w:cs="Arial"/>
          <w:bCs/>
          <w:sz w:val="24"/>
          <w:szCs w:val="24"/>
        </w:rPr>
      </w:pPr>
      <w:bookmarkStart w:id="30" w:name="_Hlk145504046"/>
      <w:r w:rsidRPr="005F2199">
        <w:rPr>
          <w:rFonts w:ascii="Arial" w:hAnsi="Arial" w:cs="Arial"/>
          <w:bCs/>
          <w:sz w:val="24"/>
          <w:szCs w:val="24"/>
        </w:rPr>
        <w:t xml:space="preserve">Przebudowa budynku przy ul. Królewieckiej 12 – kwota 5.830.570,09 zł. </w:t>
      </w:r>
      <w:bookmarkEnd w:id="30"/>
      <w:r w:rsidRPr="005F2199">
        <w:rPr>
          <w:rFonts w:ascii="Arial" w:hAnsi="Arial" w:cs="Arial"/>
          <w:bCs/>
          <w:sz w:val="24"/>
          <w:szCs w:val="24"/>
        </w:rPr>
        <w:t>W 2023 r. dokonano rozbiórki budynku usługowego po starej piekarni oraz budynku gospodarczego przy ul. Królewieckiej 12. W przebudowanym budynku przy ul. Królewieckiej 12 ma powstać osiem mieszkań na wynajem. Zadanie planowane do dofinansowania ze środków Krajowego Planu Odbudowy i Zwiększania Odporności (KPO) w kwocie 1.272.926,27 zł (wniosek w trakcie przygotowania) oraz do dofinansowania z Funduszu Dopłat BGK w kwocie 3.987.643,82 zł - projekt oceniony pozytywnie, oczekuje na dostępność środków Funduszu Dopłat. Realizacja zadania uzależniona jest od pozyskania dofinansowania.</w:t>
      </w:r>
    </w:p>
    <w:p w:rsidR="005F2199" w:rsidRPr="005F2199" w:rsidRDefault="005F2199" w:rsidP="005F2199">
      <w:pPr>
        <w:pStyle w:val="Tekstpodstawowy2"/>
        <w:spacing w:line="276" w:lineRule="auto"/>
        <w:jc w:val="left"/>
        <w:rPr>
          <w:rFonts w:ascii="Arial" w:hAnsi="Arial" w:cs="Arial"/>
          <w:bCs/>
          <w:sz w:val="24"/>
          <w:szCs w:val="24"/>
          <w:highlight w:val="yellow"/>
        </w:rPr>
      </w:pPr>
    </w:p>
    <w:p w:rsidR="005F2199" w:rsidRPr="005F2199" w:rsidRDefault="005F2199" w:rsidP="005F2199">
      <w:pPr>
        <w:pStyle w:val="Tekstpodstawowy2"/>
        <w:spacing w:line="276" w:lineRule="auto"/>
        <w:jc w:val="left"/>
        <w:rPr>
          <w:rFonts w:ascii="Arial" w:hAnsi="Arial" w:cs="Arial"/>
          <w:bCs/>
          <w:sz w:val="24"/>
          <w:szCs w:val="24"/>
        </w:rPr>
      </w:pPr>
      <w:r w:rsidRPr="005F2199">
        <w:rPr>
          <w:rFonts w:ascii="Arial" w:hAnsi="Arial" w:cs="Arial"/>
          <w:bCs/>
          <w:sz w:val="24"/>
          <w:szCs w:val="24"/>
        </w:rPr>
        <w:t>Przebudowa kamienicy przy ul. Maślanej 4/6 – kwota 6.000.000,00 zł. Zadanie kontynuowane. Zadanie obejmuje w szczególności: kompleksową przebudowę i remont kamienicy wraz z oficyną oraz zmianę sposobu użytkowania parteru kamienicy na lokale usługowe, wymianę wszystkich elementów konstrukcyjnych zgodnie z opracowaną dokumentacją projektowo - kosztorysową, przebudowę wszystkich instalacji oraz zagospodarowaniem terenu. W 2024 r. rozpoczęto realizację robót, które zakończą się w 2026 r. Zadanie dofinansowane z Funduszu Dopłat BGK w wysokości 7.460.297,07 zł. (dofinansowanie wpłynęło w 2023 r.). Zgodnie z zapisami umowy o dofinansowywanie w przypadku wzrostu kosztów w stosunku do przewidywanych kosztów przedsięwzięcia, kwota finansowego wsparcia podlega aktualizacji maksymalnie o 20% kosztów inwestycji. Gmina Miasto Włocławek planuje wystąpić o dodatkowe dofinansowanie z Funduszu Dopłat BGK.</w:t>
      </w:r>
    </w:p>
    <w:p w:rsidR="005F2199" w:rsidRPr="005F2199" w:rsidRDefault="005F2199" w:rsidP="005F2199">
      <w:pPr>
        <w:pStyle w:val="Tekstpodstawowy2"/>
        <w:spacing w:line="276" w:lineRule="auto"/>
        <w:jc w:val="left"/>
        <w:rPr>
          <w:rFonts w:ascii="Arial" w:hAnsi="Arial" w:cs="Arial"/>
          <w:bCs/>
          <w:sz w:val="24"/>
          <w:szCs w:val="24"/>
          <w:highlight w:val="yellow"/>
        </w:rPr>
      </w:pPr>
      <w:r w:rsidRPr="005F2199">
        <w:rPr>
          <w:rFonts w:ascii="Arial" w:hAnsi="Arial" w:cs="Arial"/>
          <w:bCs/>
          <w:sz w:val="24"/>
          <w:szCs w:val="24"/>
          <w:highlight w:val="yellow"/>
        </w:rPr>
        <w:t xml:space="preserve"> </w:t>
      </w:r>
    </w:p>
    <w:p w:rsidR="005F2199" w:rsidRPr="005F2199" w:rsidRDefault="005F2199" w:rsidP="005F2199">
      <w:pPr>
        <w:pStyle w:val="Tekstpodstawowy2"/>
        <w:spacing w:line="276" w:lineRule="auto"/>
        <w:jc w:val="left"/>
        <w:rPr>
          <w:rFonts w:ascii="Arial" w:hAnsi="Arial" w:cs="Arial"/>
          <w:bCs/>
          <w:sz w:val="24"/>
          <w:szCs w:val="24"/>
        </w:rPr>
      </w:pPr>
      <w:bookmarkStart w:id="31" w:name="_Hlk209165747"/>
      <w:r w:rsidRPr="005F2199">
        <w:rPr>
          <w:rFonts w:ascii="Arial" w:hAnsi="Arial" w:cs="Arial"/>
          <w:bCs/>
          <w:sz w:val="24"/>
          <w:szCs w:val="24"/>
        </w:rPr>
        <w:t>Tumska/3 Maja budowa budynków mieszkalnych</w:t>
      </w:r>
      <w:bookmarkEnd w:id="31"/>
      <w:r w:rsidRPr="005F2199">
        <w:rPr>
          <w:rFonts w:ascii="Arial" w:hAnsi="Arial" w:cs="Arial"/>
          <w:bCs/>
          <w:sz w:val="24"/>
          <w:szCs w:val="24"/>
        </w:rPr>
        <w:t xml:space="preserve"> – kwota 34.124.611,21 zł. Zadanie kontynuowane. W ramach zadania planuje się budowę budynku u zbiegu ulic Tumska/3 Maja we Włocławku wraz z niezbędną infrastrukturą oraz zagospodarowaniem terenu. Nowopowstały budynek ma mieć cztery kondygnacje (w tym użytkowe poddasze), w którym będzie minimum 50 mieszkań czynszowych z dojściem do własności. Na parterze powstaną także lokalne usługowe, w </w:t>
      </w:r>
      <w:r w:rsidRPr="005F2199">
        <w:rPr>
          <w:rFonts w:ascii="Arial" w:hAnsi="Arial" w:cs="Arial"/>
          <w:bCs/>
          <w:sz w:val="24"/>
          <w:szCs w:val="24"/>
        </w:rPr>
        <w:lastRenderedPageBreak/>
        <w:t xml:space="preserve">szczególności przeznaczone dla gastronomii. Plan zakłada zamontowanie w budynku pomp ciepła, </w:t>
      </w:r>
      <w:proofErr w:type="spellStart"/>
      <w:r w:rsidRPr="005F2199">
        <w:rPr>
          <w:rFonts w:ascii="Arial" w:hAnsi="Arial" w:cs="Arial"/>
          <w:bCs/>
          <w:sz w:val="24"/>
          <w:szCs w:val="24"/>
        </w:rPr>
        <w:t>fotowoltaiki</w:t>
      </w:r>
      <w:proofErr w:type="spellEnd"/>
      <w:r w:rsidRPr="005F2199">
        <w:rPr>
          <w:rFonts w:ascii="Arial" w:hAnsi="Arial" w:cs="Arial"/>
          <w:bCs/>
          <w:sz w:val="24"/>
          <w:szCs w:val="24"/>
        </w:rPr>
        <w:t xml:space="preserve"> oraz nowoczesnego systemu rekuperacji budynków. Zadanie komplementarne z zadaniem „Przebudowa budynku 3-go Maja 4 (rewitalizacja)”. Realizacja zadania, zgodnie z Porozumieniem z dnia 27 sierpnia 2025 r., została powierzona jednoosobowej spółce prawa handlowego Gminy Miasto Włocławek pn. Miejskie Budownictwo Mieszkaniowa sp. z o.o. Z powierzonych zadań wyłączone zostało regulowanie należności wynikających z umów zawartych na realizację zadania, które pozostały w obowiązku Gminy Miasto Włocławek. W 2025 r. uruchomiono procedurę udzielenia zamówienia publicznego celem wyłonienia wykonawcy robót budowalnych obejmujących przebudowę budynku 3-go Maja 4 oraz budowę budynków mieszkalnych Tumska/3 Maja. Roboty budowalne zaplanowano do realizacji na lata 2025 - 2027. Zadanie otrzymało dofinansowanie ze środków Krajowego Planu Odbudowy i Zwiększania Odporności (KPO) w kwocie 4.513.596,37 zł oraz planowane jest pozyskanie dofinansowania z Funduszu Dopłat BGK w kwocie 27.708.293,74 zł. Projekt oceniony pozytywnie, oczekuje na dostępność środków Funduszu Dopłat. </w:t>
      </w:r>
    </w:p>
    <w:p w:rsidR="005F2199" w:rsidRPr="005F2199" w:rsidRDefault="005F2199" w:rsidP="005F2199">
      <w:pPr>
        <w:pStyle w:val="Tekstpodstawowy2"/>
        <w:spacing w:line="276" w:lineRule="auto"/>
        <w:jc w:val="left"/>
        <w:rPr>
          <w:rFonts w:ascii="Arial" w:hAnsi="Arial" w:cs="Arial"/>
          <w:bCs/>
          <w:sz w:val="24"/>
          <w:szCs w:val="24"/>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Dotacje do prac budowlanych w ramach Programu Rewitalizacji – kwota 1.500.000,00 zł. Planuje się udzielenie dotacji jako dofinansowanie do prac budowlanych zgodnie z Gminnym Programem Rewitalizacji.</w:t>
      </w:r>
    </w:p>
    <w:p w:rsidR="005F2199" w:rsidRPr="005F2199" w:rsidRDefault="005F2199" w:rsidP="005F2199">
      <w:pPr>
        <w:pStyle w:val="Tekstpodstawowy"/>
        <w:spacing w:line="276" w:lineRule="auto"/>
        <w:jc w:val="left"/>
        <w:rPr>
          <w:rFonts w:ascii="Arial" w:hAnsi="Arial" w:cs="Arial"/>
          <w:bCs/>
          <w:highlight w:val="yellow"/>
        </w:rPr>
      </w:pPr>
    </w:p>
    <w:p w:rsidR="005F2199" w:rsidRPr="005F2199" w:rsidRDefault="005F2199" w:rsidP="005F2199">
      <w:pPr>
        <w:spacing w:line="276" w:lineRule="auto"/>
        <w:rPr>
          <w:rFonts w:ascii="Arial" w:hAnsi="Arial" w:cs="Arial"/>
          <w:bCs/>
          <w:highlight w:val="yellow"/>
        </w:rPr>
      </w:pPr>
      <w:r w:rsidRPr="005F2199">
        <w:rPr>
          <w:rFonts w:ascii="Arial" w:hAnsi="Arial" w:cs="Arial"/>
          <w:bCs/>
        </w:rPr>
        <w:t>Dokapitalizowanie Miejskiego Budownictwa Mieszkaniowego sp. z o.o.</w:t>
      </w:r>
      <w:r>
        <w:rPr>
          <w:rFonts w:ascii="Arial" w:hAnsi="Arial" w:cs="Arial"/>
          <w:bCs/>
        </w:rPr>
        <w:t xml:space="preserve"> </w:t>
      </w:r>
      <w:r w:rsidRPr="005F2199">
        <w:rPr>
          <w:rFonts w:ascii="Arial" w:hAnsi="Arial" w:cs="Arial"/>
          <w:bCs/>
        </w:rPr>
        <w:t xml:space="preserve">– kwota 1.500.000,00 zł. Zaplanowane środki zostaną przeznaczone na realizację zadań inwestycyjnych powierzonych przez Gminę Miasto Włocławek na nieruchomościach przy ul. Tumskiej (II etap), ul. </w:t>
      </w:r>
      <w:proofErr w:type="spellStart"/>
      <w:r w:rsidRPr="005F2199">
        <w:rPr>
          <w:rFonts w:ascii="Arial" w:hAnsi="Arial" w:cs="Arial"/>
          <w:bCs/>
        </w:rPr>
        <w:t>Zamczej</w:t>
      </w:r>
      <w:proofErr w:type="spellEnd"/>
      <w:r w:rsidRPr="005F2199">
        <w:rPr>
          <w:rFonts w:ascii="Arial" w:hAnsi="Arial" w:cs="Arial"/>
          <w:bCs/>
        </w:rPr>
        <w:t xml:space="preserve"> 4, ul. </w:t>
      </w:r>
      <w:proofErr w:type="spellStart"/>
      <w:r w:rsidRPr="005F2199">
        <w:rPr>
          <w:rFonts w:ascii="Arial" w:hAnsi="Arial" w:cs="Arial"/>
          <w:bCs/>
        </w:rPr>
        <w:t>Wienieckiej</w:t>
      </w:r>
      <w:proofErr w:type="spellEnd"/>
      <w:r w:rsidRPr="005F2199">
        <w:rPr>
          <w:rFonts w:ascii="Arial" w:hAnsi="Arial" w:cs="Arial"/>
          <w:bCs/>
        </w:rPr>
        <w:t xml:space="preserve"> 42, ul. Brzeskiej 17 oraz ul. 3-ego Maja 14, 16, 22. </w:t>
      </w: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DZIAŁ 710 DZIAŁALNOŚĆ USŁUGOWA</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Rozdział 71035 Cmentarze</w:t>
      </w:r>
    </w:p>
    <w:p w:rsidR="005F2199" w:rsidRPr="005F2199" w:rsidRDefault="005F2199" w:rsidP="005F2199">
      <w:pPr>
        <w:pStyle w:val="Tekstpodstawowy"/>
        <w:spacing w:line="276" w:lineRule="auto"/>
        <w:jc w:val="left"/>
        <w:rPr>
          <w:rFonts w:ascii="Arial" w:hAnsi="Arial" w:cs="Arial"/>
          <w:bCs/>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Wykonanie alejek na terenie Cmentarza Komunalnego we Włocławku – kwota 200.000,00 zł.</w:t>
      </w: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 xml:space="preserve">W ramach ww. zadania zostaną utwardzone kolejne alejki cmentarne na terenie Cmentarza Komunalnego we Włocławku, co w znaczący sposób ułatwi utrzymanie porządku i znacznie podniesie komfort i bezpieczeństwo odwiedzających cmentarz. Ponadto wpłynie to również na podniesienie estetyki i ułatwi poruszanie się osobom z niepełnosprawnościami. Z uwagi na posiadanie ważnej dokumentacji projektowej zachodzi przesłanka by kontynuować wykonanie kolejnych etapów zadania inwestycyjnego. </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pStyle w:val="Tekstpodstawowy"/>
        <w:spacing w:line="276" w:lineRule="auto"/>
        <w:jc w:val="left"/>
        <w:rPr>
          <w:rFonts w:ascii="Arial" w:hAnsi="Arial" w:cs="Arial"/>
          <w:bCs/>
          <w:highlight w:val="magenta"/>
        </w:rPr>
      </w:pPr>
      <w:r w:rsidRPr="005F2199">
        <w:rPr>
          <w:rFonts w:ascii="Arial" w:hAnsi="Arial" w:cs="Arial"/>
          <w:bCs/>
        </w:rPr>
        <w:t xml:space="preserve">Budowa oświetlenia na terenie Cmentarza Komunalnego we Włocławku wraz z przygotowaniem pod monitoring – kwota 200.000,00 zł. W związku z posiadaną dokumentacją projektową zakładającą wykonanie oświetlenia na terenie Cmentarza Komunalnego we Włocławku, zasadnym jest kontynuowanie prac związanych z </w:t>
      </w:r>
      <w:r w:rsidRPr="005F2199">
        <w:rPr>
          <w:rFonts w:ascii="Arial" w:hAnsi="Arial" w:cs="Arial"/>
          <w:bCs/>
        </w:rPr>
        <w:lastRenderedPageBreak/>
        <w:t xml:space="preserve">wykonaniem oświetlenia z uwagi na ważne pozwolenia na budowę. Ponadto w ramach wskazanych środków planowane jest przygotowanie terenu pod montaż kamer. </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 xml:space="preserve">Budowa oświetlenia na terenie Cmentarza Komunalnego w </w:t>
      </w:r>
      <w:proofErr w:type="spellStart"/>
      <w:r w:rsidRPr="005F2199">
        <w:rPr>
          <w:rFonts w:ascii="Arial" w:hAnsi="Arial" w:cs="Arial"/>
          <w:bCs/>
        </w:rPr>
        <w:t>Pińczacie</w:t>
      </w:r>
      <w:proofErr w:type="spellEnd"/>
      <w:r w:rsidRPr="005F2199">
        <w:rPr>
          <w:rFonts w:ascii="Arial" w:hAnsi="Arial" w:cs="Arial"/>
          <w:bCs/>
        </w:rPr>
        <w:t xml:space="preserve"> wraz z monitoringiem – kwota 250.000,00zł.</w:t>
      </w: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Z uwagi na uzyskane pozwolenie na budowę i wykonanie I etapu zadania inwestycyjnego dotyczącego wybudowania oświetlenia i przygotowania terenu pod monitoring, zasadnym jest kontynuowanie ww. prac związanych z wykonaniem oświetlenia, aby zachować ciągłość ważności uzyskanych pozwoleń i poprawić bezpieczeństwo. W ramach wskazanych środków planowane jest zainstalowanie słupów oświetleniowych nitką na kwatery nowo zagospodarowane z jednoczesnym przygotowaniem terenu inwestycyjnego pod możliwość zainstalowania w przyszłości monitoringu.</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 xml:space="preserve">Naprawa fragmentów muru cmentarnego – kwota 150.000,00 zł. Wykonanie prac związanych z naprawą fragmentów muru cmentarnego jest niezbędne ze względu na bezpieczeństwo ludzi i mienia. Stan ogrodzenia przy bramach wjazdowych został wskazany w ekspertyzie i przekazany do Powiatowego Inspektoratu Nadzoru Budowlanego, który w oparciu o dostarczone dokumenty wykazał konieczność pozyskania środków na wykonanie napraw zgodnie ze wskazanymi zapisami w wykonanej ekspertyzie. Z uwagi na wykonanie dokumentacji dotyczącej remontu ogrodzenia cmentarnego zasadnym jest kontynuowanie prac z uwagi na ważne zezwolenia i rozpoczęcie prac w oparciu o dokumentację. </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Renowacja i modernizacja nagrobków osób zasłużonych dla miasta – kwota 100.000,00 zł. W ramach zadania zostaną wykonane prace renowacyjne oraz modernizacyjne grobów osób zasłużonych dla Miasta i społeczności oraz nagrobków poległych żołnierzy polskich.</w:t>
      </w:r>
    </w:p>
    <w:p w:rsidR="005F2199" w:rsidRPr="005F2199" w:rsidRDefault="005F2199" w:rsidP="005F2199">
      <w:pPr>
        <w:pStyle w:val="Tekstpodstawowy"/>
        <w:spacing w:line="276" w:lineRule="auto"/>
        <w:jc w:val="left"/>
        <w:rPr>
          <w:rFonts w:ascii="Arial" w:hAnsi="Arial" w:cs="Arial"/>
          <w:bCs/>
          <w:highlight w:val="yellow"/>
        </w:rPr>
      </w:pPr>
    </w:p>
    <w:p w:rsidR="005F2199" w:rsidRPr="005F2199" w:rsidRDefault="005F2199" w:rsidP="005F2199">
      <w:pPr>
        <w:pStyle w:val="Tekstpodstawowy"/>
        <w:spacing w:line="276" w:lineRule="auto"/>
        <w:jc w:val="left"/>
        <w:rPr>
          <w:rFonts w:ascii="Arial" w:hAnsi="Arial" w:cs="Arial"/>
          <w:bCs/>
          <w:highlight w:val="yellow"/>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DZIAŁ 750 ADMINISTRACJA PUBLICZNA</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Rozdział 75023 Urzędy gmin (miast i miast na prawach powiatu)</w:t>
      </w:r>
    </w:p>
    <w:p w:rsidR="005F2199" w:rsidRPr="005F2199" w:rsidRDefault="005F2199" w:rsidP="005F2199">
      <w:pPr>
        <w:pStyle w:val="Tekstpodstawowy"/>
        <w:spacing w:line="276" w:lineRule="auto"/>
        <w:jc w:val="left"/>
        <w:rPr>
          <w:rFonts w:ascii="Arial" w:hAnsi="Arial" w:cs="Arial"/>
          <w:bCs/>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 xml:space="preserve">Infostrada Kujaw i Pomorza 3.0 - Utworzenie bazy GESUT – kwota 642.698,50 zł. </w:t>
      </w:r>
    </w:p>
    <w:p w:rsidR="005F2199" w:rsidRPr="005F2199" w:rsidRDefault="005F2199" w:rsidP="005F2199">
      <w:pPr>
        <w:spacing w:line="276" w:lineRule="auto"/>
        <w:rPr>
          <w:rFonts w:ascii="Arial" w:hAnsi="Arial" w:cs="Arial"/>
          <w:bCs/>
        </w:rPr>
      </w:pPr>
      <w:r w:rsidRPr="005F2199">
        <w:rPr>
          <w:rFonts w:ascii="Arial" w:hAnsi="Arial" w:cs="Arial"/>
          <w:bCs/>
        </w:rPr>
        <w:t xml:space="preserve">W ramach zadania planuje się prace związane z utworzeniem inicjalnej bazy Geodezyjnej Ewidencji Sieci Uzbrojenia Terenu dla Miasta Włocławek. Prace podzielone zostały na dwa etapy. Etap pierwszy, w ramach którego nastąpi uporządkowanie treści warstw numerycznej mapy zasadniczej w zakresie elementów sieci uzbrojenia terenu, a następnie zapisanie uporządkowanej treści mapy w postaci obiektów bazy GESUT o strukturze zgodnej z modelem danych wykazanym w rozporządzeniu w sprawie GESUT, zidentyfikowanie i analiza operatów technicznych stanowiących źródło wprowadzonych na mapę elementów. Efektem prac pierwszego </w:t>
      </w:r>
      <w:r w:rsidRPr="005F2199">
        <w:rPr>
          <w:rFonts w:ascii="Arial" w:hAnsi="Arial" w:cs="Arial"/>
          <w:bCs/>
        </w:rPr>
        <w:lastRenderedPageBreak/>
        <w:t>etapu będzie utworzenie inicjalnej bazy danych GESUT. Etap drugi będzie obejmował uzgodnienie inicjalnej bazy danych GESUT z podmiotami władającymi sieciami uzbrojenia terenu. Zadanie planowane do dofinansowania w ramach Programu Regionalnego Fundusze Europejskie dla Kujaw i Pomorza 2021 – 2027 z przeznaczeniem na zadanie pn. „Infostrada Kujaw i Pomorza 3.0 – Utworzenie bazy GESUT” w łącznej kwocie 1.092.587,45 zł (w 2026 roku w kwocie 546.293,73 zł, w 2027 roku w kwocie 546.293,72 zł.).</w:t>
      </w:r>
    </w:p>
    <w:p w:rsidR="005F2199" w:rsidRPr="005F2199" w:rsidRDefault="005F2199" w:rsidP="005F2199">
      <w:pPr>
        <w:pStyle w:val="Tekstpodstawowy"/>
        <w:spacing w:line="276" w:lineRule="auto"/>
        <w:jc w:val="left"/>
        <w:rPr>
          <w:rFonts w:ascii="Arial" w:hAnsi="Arial" w:cs="Arial"/>
          <w:bCs/>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Budowa przyłączy światłowodowych do Centrum Monitoringu Straży Miejskiej – kwota 246.000,00 zł. W związku z zawartą umową z Komendantem Wojewódzkim Policji w Bydgoszczy na lokalizację Centrum Monitoringu Straży Miejskiej w budynku Komendy Miejskiej Policji planuje się połączenie infrastrukturą telekomunikacyjną punktów kamerowych z Centrum Monitoringu.</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Zakup sprzętu komputerowego, oprogramowania i licencji do obsługi Urzędu Miasta – kwota 500.000,00 zł. W ramach zadania planuje się zakup macierzy dyskowej dla systemu archiwizacji danych oraz 2 sztuki serwerów wraz z oprogramowaniem. Ponadto zaplanowano środki na wymianę urządzeń wielkoformatowych, a także zakup komputerów o wysokiej wydajności dla Wydziału Urbanistyki i Architektury, Wydziału Ewidencji Gruntów i Budynków oraz Miejskiego Ośrodka Dokumentacji Geodezyjnej i Kartograficznej.</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pStyle w:val="Tekstpodstawowy"/>
        <w:spacing w:line="276" w:lineRule="auto"/>
        <w:jc w:val="left"/>
        <w:rPr>
          <w:rFonts w:ascii="Arial" w:hAnsi="Arial" w:cs="Arial"/>
          <w:bCs/>
        </w:rPr>
      </w:pPr>
      <w:proofErr w:type="spellStart"/>
      <w:r w:rsidRPr="005F2199">
        <w:rPr>
          <w:rFonts w:ascii="Arial" w:hAnsi="Arial" w:cs="Arial"/>
          <w:bCs/>
        </w:rPr>
        <w:t>Cyberbezpieczny</w:t>
      </w:r>
      <w:proofErr w:type="spellEnd"/>
      <w:r w:rsidRPr="005F2199">
        <w:rPr>
          <w:rFonts w:ascii="Arial" w:hAnsi="Arial" w:cs="Arial"/>
          <w:bCs/>
        </w:rPr>
        <w:t xml:space="preserve"> Samorząd – kwota 360.882,00 zł. W ramach zadania planuje się zakup, wdrożenie i konfiguracje urządzeń i oprogramowania z zakresu </w:t>
      </w:r>
      <w:proofErr w:type="spellStart"/>
      <w:r w:rsidRPr="005F2199">
        <w:rPr>
          <w:rFonts w:ascii="Arial" w:hAnsi="Arial" w:cs="Arial"/>
          <w:bCs/>
        </w:rPr>
        <w:t>cyberbezpieczeństwa</w:t>
      </w:r>
      <w:proofErr w:type="spellEnd"/>
      <w:r w:rsidRPr="005F2199">
        <w:rPr>
          <w:rFonts w:ascii="Arial" w:hAnsi="Arial" w:cs="Arial"/>
          <w:bCs/>
        </w:rPr>
        <w:t xml:space="preserve"> w ramach realizacji projektu „</w:t>
      </w:r>
      <w:proofErr w:type="spellStart"/>
      <w:r w:rsidRPr="005F2199">
        <w:rPr>
          <w:rFonts w:ascii="Arial" w:hAnsi="Arial" w:cs="Arial"/>
          <w:bCs/>
        </w:rPr>
        <w:t>Cyberbezpieczny</w:t>
      </w:r>
      <w:proofErr w:type="spellEnd"/>
      <w:r w:rsidRPr="005F2199">
        <w:rPr>
          <w:rFonts w:ascii="Arial" w:hAnsi="Arial" w:cs="Arial"/>
          <w:bCs/>
        </w:rPr>
        <w:t xml:space="preserve"> Samorząd”. Zadanie planowane do dofinansowania z programu Fundusze Europejskie na Rozwój Cyfrowy 2021-2027 (FERC) Priorytet II: Zaawansowane usługi cyfrowe Działanie 2.2. – Wzmocnienie krajowego systemu </w:t>
      </w:r>
      <w:proofErr w:type="spellStart"/>
      <w:r w:rsidRPr="005F2199">
        <w:rPr>
          <w:rFonts w:ascii="Arial" w:hAnsi="Arial" w:cs="Arial"/>
          <w:bCs/>
        </w:rPr>
        <w:t>cyberbezpieczeństwa</w:t>
      </w:r>
      <w:proofErr w:type="spellEnd"/>
      <w:r w:rsidRPr="005F2199">
        <w:rPr>
          <w:rFonts w:ascii="Arial" w:hAnsi="Arial" w:cs="Arial"/>
          <w:bCs/>
        </w:rPr>
        <w:t xml:space="preserve"> oraz budżetu państwa w kwocie 266.994,00 zł.</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Infostrada Kujaw i Pomorza 3.0 - Rozbudowa Platformy Miejskiej – kwota 1.129.366,00 zł.</w:t>
      </w:r>
      <w:r>
        <w:rPr>
          <w:rFonts w:ascii="Arial" w:hAnsi="Arial" w:cs="Arial"/>
          <w:bCs/>
        </w:rPr>
        <w:t xml:space="preserve"> </w:t>
      </w: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W ramach zadania planuje się Rozbudowę Platformy Miejskiej, która pozwoli na rozwój elektronicznych usług publicznych. Zadanie planowane do dofinansowania w ramach Programu Regionalnego Fundusze Europejskie dla Kujaw i Pomorza 2021 – 2027 w kwocie 959.961,10 zł z przeznaczeniem na zadanie pn. „Infostrada Kujaw i Pomorza 3.0 – Rozbudowa Platformy Miejskiej”.</w:t>
      </w: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 xml:space="preserve"> </w:t>
      </w:r>
    </w:p>
    <w:p w:rsidR="005F2199" w:rsidRPr="005F2199" w:rsidRDefault="005F2199" w:rsidP="005F2199">
      <w:pPr>
        <w:pStyle w:val="Nagwek1"/>
        <w:spacing w:line="276" w:lineRule="auto"/>
        <w:rPr>
          <w:rFonts w:ascii="Arial" w:hAnsi="Arial" w:cs="Arial"/>
          <w:b w:val="0"/>
          <w:bCs w:val="0"/>
          <w:sz w:val="24"/>
        </w:rPr>
      </w:pPr>
      <w:r w:rsidRPr="005F2199">
        <w:rPr>
          <w:rFonts w:ascii="Arial" w:hAnsi="Arial" w:cs="Arial"/>
          <w:b w:val="0"/>
          <w:bCs w:val="0"/>
          <w:sz w:val="24"/>
        </w:rPr>
        <w:t>Rozdział 75095 Pozostała działalność</w:t>
      </w:r>
    </w:p>
    <w:p w:rsidR="005F2199" w:rsidRPr="005F2199" w:rsidRDefault="005F2199" w:rsidP="005F2199">
      <w:pPr>
        <w:spacing w:line="276" w:lineRule="auto"/>
        <w:rPr>
          <w:rFonts w:ascii="Arial" w:hAnsi="Arial" w:cs="Arial"/>
          <w:bCs/>
        </w:rPr>
      </w:pPr>
    </w:p>
    <w:p w:rsidR="005F2199" w:rsidRPr="005F2199" w:rsidRDefault="005F2199" w:rsidP="005F2199">
      <w:pPr>
        <w:pStyle w:val="Tekstpodstawowy2"/>
        <w:spacing w:line="276" w:lineRule="auto"/>
        <w:jc w:val="left"/>
        <w:rPr>
          <w:rFonts w:ascii="Arial" w:hAnsi="Arial" w:cs="Arial"/>
          <w:bCs/>
          <w:sz w:val="24"/>
          <w:szCs w:val="24"/>
        </w:rPr>
      </w:pPr>
      <w:r w:rsidRPr="005F2199">
        <w:rPr>
          <w:rFonts w:ascii="Arial" w:hAnsi="Arial" w:cs="Arial"/>
          <w:bCs/>
          <w:sz w:val="24"/>
          <w:szCs w:val="24"/>
        </w:rPr>
        <w:t xml:space="preserve">3-go Maja woonerfem / przebudowa ul. 3-go Maja w ramach Gminnego Programu Rewitalizacji Miasta Włocławek – kwota 18.242.041,72 zł. Zadanie kontynuowane. Przedsięwzięcie 3-go Maja woonerfem / przebudowa ul. 3-go Maja w ramach Gminnego Programu Rewitalizacji Miasta Włocławek realizowane w związku z niską </w:t>
      </w:r>
      <w:r w:rsidRPr="005F2199">
        <w:rPr>
          <w:rFonts w:ascii="Arial" w:hAnsi="Arial" w:cs="Arial"/>
          <w:bCs/>
          <w:sz w:val="24"/>
          <w:szCs w:val="24"/>
        </w:rPr>
        <w:lastRenderedPageBreak/>
        <w:t xml:space="preserve">jakością przestrzeni publicznej w obszarze rewitalizacji. Polega na zmianie głównej ulicy obszaru tj. ulicy 3 Maja, pełniącej dawniej funkcję deptaka i ulicy handlowej w bezpieczną i komfortową dla pieszych przestrzeń z ograniczoną przejezdnością dla samochodów. Ulica stanie się woonerfem (podwórcem miejskim), częścią przestrzeni publicznej, która zachęcając do obecności zacznie wspierać lokalny biznes. Celem przedsięwzięcia jest wzrost jakości przestrzeni publicznej, wzmocnienia roli centrum miasta oraz zwiększenie atrakcyjności gospodarczej obszaru i jego wizerunku. Długość ulicy objętej przebudową – 0,58 km. W ramach zadania wykonana została dokumentacja projektowo - kosztorysowa oraz uzyskano pozwolenie na budowę. </w:t>
      </w:r>
      <w:bookmarkStart w:id="32" w:name="_Hlk145483509"/>
      <w:r w:rsidRPr="005F2199">
        <w:rPr>
          <w:rFonts w:ascii="Arial" w:hAnsi="Arial" w:cs="Arial"/>
          <w:bCs/>
          <w:sz w:val="24"/>
          <w:szCs w:val="24"/>
        </w:rPr>
        <w:t xml:space="preserve">W 2025 r. uruchomiono procedurę udzielenia zamówienia publicznego celem wyłonienia wykonawcy robót budowalnych. Realizacja robót planowana jest na lata 2025-2026. Zadanie planowane do dofinansowania </w:t>
      </w:r>
      <w:bookmarkEnd w:id="32"/>
      <w:r w:rsidRPr="005F2199">
        <w:rPr>
          <w:rFonts w:ascii="Arial" w:hAnsi="Arial" w:cs="Arial"/>
          <w:bCs/>
          <w:sz w:val="24"/>
          <w:szCs w:val="24"/>
        </w:rPr>
        <w:t>z programu Fundusze Europejskie dla Kujaw i Pomorza 2021-2027 w kwocie 8.726.621,68 zł.</w:t>
      </w:r>
    </w:p>
    <w:p w:rsidR="005F2199" w:rsidRPr="005F2199" w:rsidRDefault="005F2199" w:rsidP="005F2199">
      <w:pPr>
        <w:pStyle w:val="Tekstpodstawowy2"/>
        <w:spacing w:line="276" w:lineRule="auto"/>
        <w:ind w:left="720"/>
        <w:jc w:val="left"/>
        <w:rPr>
          <w:rFonts w:ascii="Arial" w:hAnsi="Arial" w:cs="Arial"/>
          <w:bCs/>
          <w:sz w:val="24"/>
          <w:szCs w:val="24"/>
          <w:highlight w:val="yellow"/>
        </w:rPr>
      </w:pPr>
    </w:p>
    <w:p w:rsidR="005F2199" w:rsidRPr="005F2199" w:rsidRDefault="005F2199" w:rsidP="005F2199">
      <w:pPr>
        <w:pStyle w:val="Tekstpodstawowy2"/>
        <w:spacing w:line="276" w:lineRule="auto"/>
        <w:jc w:val="left"/>
        <w:rPr>
          <w:rFonts w:ascii="Arial" w:hAnsi="Arial" w:cs="Arial"/>
          <w:bCs/>
          <w:sz w:val="24"/>
          <w:szCs w:val="24"/>
        </w:rPr>
      </w:pPr>
      <w:r w:rsidRPr="005F2199">
        <w:rPr>
          <w:rFonts w:ascii="Arial" w:hAnsi="Arial" w:cs="Arial"/>
          <w:bCs/>
          <w:sz w:val="24"/>
          <w:szCs w:val="24"/>
        </w:rPr>
        <w:t>Nadwiślańskie Centrum Dziedzictwa „</w:t>
      </w:r>
      <w:proofErr w:type="spellStart"/>
      <w:r w:rsidRPr="005F2199">
        <w:rPr>
          <w:rFonts w:ascii="Arial" w:hAnsi="Arial" w:cs="Arial"/>
          <w:bCs/>
          <w:sz w:val="24"/>
          <w:szCs w:val="24"/>
        </w:rPr>
        <w:t>Szkutnia</w:t>
      </w:r>
      <w:proofErr w:type="spellEnd"/>
      <w:r w:rsidRPr="005F2199">
        <w:rPr>
          <w:rFonts w:ascii="Arial" w:hAnsi="Arial" w:cs="Arial"/>
          <w:bCs/>
          <w:sz w:val="24"/>
          <w:szCs w:val="24"/>
        </w:rPr>
        <w:t xml:space="preserve">” we Włocławku – kwota 1.000.000,00 zł. Kontynuacja zadania. „Nadwiślańskie Centrum Dziedzictwa SZKUTNIA” to projekt, który będzie miał na celu upowszechnianie tradycji flisackich i historii szkutnictwa. </w:t>
      </w:r>
      <w:proofErr w:type="spellStart"/>
      <w:r w:rsidRPr="005F2199">
        <w:rPr>
          <w:rFonts w:ascii="Arial" w:hAnsi="Arial" w:cs="Arial"/>
          <w:bCs/>
          <w:sz w:val="24"/>
          <w:szCs w:val="24"/>
        </w:rPr>
        <w:t>Szkutnia</w:t>
      </w:r>
      <w:proofErr w:type="spellEnd"/>
      <w:r w:rsidRPr="005F2199">
        <w:rPr>
          <w:rFonts w:ascii="Arial" w:hAnsi="Arial" w:cs="Arial"/>
          <w:bCs/>
          <w:sz w:val="24"/>
          <w:szCs w:val="24"/>
        </w:rPr>
        <w:t xml:space="preserve"> powstać ma w miejscu starego portu letniego, kilkaset metrów od dawnej przepompowni Fabryki Celulozy we Włocławku. Będzie to kompleks budynków, w których mieścić się będą nie tylko sale wystawiennicze, sklepik i sala konferencyjna, ale także hala warsztatowa i </w:t>
      </w:r>
      <w:proofErr w:type="spellStart"/>
      <w:r w:rsidRPr="005F2199">
        <w:rPr>
          <w:rFonts w:ascii="Arial" w:hAnsi="Arial" w:cs="Arial"/>
          <w:bCs/>
          <w:sz w:val="24"/>
          <w:szCs w:val="24"/>
        </w:rPr>
        <w:t>szkutnia</w:t>
      </w:r>
      <w:proofErr w:type="spellEnd"/>
      <w:r w:rsidRPr="005F2199">
        <w:rPr>
          <w:rFonts w:ascii="Arial" w:hAnsi="Arial" w:cs="Arial"/>
          <w:bCs/>
          <w:sz w:val="24"/>
          <w:szCs w:val="24"/>
        </w:rPr>
        <w:t>. Ośrodek wprowadzi szeroką ofertę edukacyjną skierowaną do szkół, uczelni i innych placówek edukacyjnych, dzięki której zarówno dzieci, jak i młodzież będą miały okazję zapoznać się z dawnym rzemiosłem i tradycjami flisackimi. W roku 2025 roku zaplanowano wykonanie dokumentacji projektowo - kosztorysowej inwestycji. Realizacja zadania uzależniona jest od pozyskania dofinansowania planowanego ze środków europejskich - Program Fundusze Europejskie na Infrastrukturę, Klimat, Środowisko 2021-2027.</w:t>
      </w:r>
    </w:p>
    <w:p w:rsidR="005F2199" w:rsidRPr="005F2199" w:rsidRDefault="005F2199" w:rsidP="005F2199">
      <w:pPr>
        <w:pStyle w:val="Tekstpodstawowy2"/>
        <w:spacing w:line="276" w:lineRule="auto"/>
        <w:jc w:val="left"/>
        <w:rPr>
          <w:rFonts w:ascii="Arial" w:hAnsi="Arial" w:cs="Arial"/>
          <w:bCs/>
          <w:sz w:val="24"/>
          <w:szCs w:val="24"/>
          <w:highlight w:val="yellow"/>
        </w:rPr>
      </w:pPr>
    </w:p>
    <w:p w:rsidR="005F2199" w:rsidRPr="005F2199" w:rsidRDefault="005F2199" w:rsidP="005F2199">
      <w:pPr>
        <w:pStyle w:val="Tekstpodstawowy2"/>
        <w:spacing w:line="276" w:lineRule="auto"/>
        <w:jc w:val="left"/>
        <w:rPr>
          <w:rFonts w:ascii="Arial" w:hAnsi="Arial" w:cs="Arial"/>
          <w:bCs/>
          <w:sz w:val="24"/>
          <w:szCs w:val="24"/>
        </w:rPr>
      </w:pPr>
      <w:r w:rsidRPr="005F2199">
        <w:rPr>
          <w:rFonts w:ascii="Arial" w:hAnsi="Arial" w:cs="Arial"/>
          <w:bCs/>
          <w:sz w:val="24"/>
          <w:szCs w:val="24"/>
        </w:rPr>
        <w:t>Przebudowa Placu Wolności – kwota 500.000,00 zł. Kontynuacja zadania. W ramach zadania inwestycyjnego planowane jest przebudowa Placu Wolności obejmująca m.in. wykonanie parkingu podziemnego pełniącego również funkcję schronu, a także przebudowanie ciągów komunikacyjnych i terenów zielonych. W roku 2025 opracowywana była dokumentacja projektowo - kosztorysowa inwestycji. Prace projektowe mają zakończyć się w 2026 r. Na 2027 r., zgodnie z zawartą umową, zabezpieczone zostały środki na pełnienie nadzoru autorskiego.</w:t>
      </w:r>
    </w:p>
    <w:p w:rsidR="005F2199" w:rsidRPr="005F2199" w:rsidRDefault="005F2199" w:rsidP="005F2199">
      <w:pPr>
        <w:pStyle w:val="Tekstpodstawowy2"/>
        <w:spacing w:line="276" w:lineRule="auto"/>
        <w:jc w:val="left"/>
        <w:rPr>
          <w:rFonts w:ascii="Arial" w:hAnsi="Arial" w:cs="Arial"/>
          <w:bCs/>
          <w:sz w:val="24"/>
          <w:szCs w:val="24"/>
          <w:highlight w:val="yellow"/>
        </w:rPr>
      </w:pPr>
    </w:p>
    <w:p w:rsidR="005F2199" w:rsidRPr="005F2199" w:rsidRDefault="005F2199" w:rsidP="005F2199">
      <w:pPr>
        <w:pStyle w:val="Tekstpodstawowy2"/>
        <w:spacing w:line="276" w:lineRule="auto"/>
        <w:jc w:val="left"/>
        <w:rPr>
          <w:rFonts w:ascii="Arial" w:hAnsi="Arial" w:cs="Arial"/>
          <w:bCs/>
          <w:sz w:val="24"/>
          <w:szCs w:val="24"/>
        </w:rPr>
      </w:pPr>
      <w:r w:rsidRPr="005F2199">
        <w:rPr>
          <w:rFonts w:ascii="Arial" w:hAnsi="Arial" w:cs="Arial"/>
          <w:bCs/>
          <w:sz w:val="24"/>
          <w:szCs w:val="24"/>
        </w:rPr>
        <w:t>Przebudowa Urzędu Miasta Włocławek – kwota 1.500.000,00 zł. Zadanie kontynuowane. W 2026 r. planuje się kontynuację robót związanych z przebudową budynków Urzędu Miasta Włocławek.</w:t>
      </w:r>
    </w:p>
    <w:p w:rsidR="005F2199" w:rsidRPr="005F2199" w:rsidRDefault="005F2199" w:rsidP="005F2199">
      <w:pPr>
        <w:pStyle w:val="Tekstpodstawowy2"/>
        <w:spacing w:line="276" w:lineRule="auto"/>
        <w:jc w:val="left"/>
        <w:rPr>
          <w:rFonts w:ascii="Arial" w:hAnsi="Arial" w:cs="Arial"/>
          <w:bCs/>
          <w:sz w:val="24"/>
          <w:szCs w:val="24"/>
          <w:highlight w:val="yellow"/>
        </w:rPr>
      </w:pPr>
    </w:p>
    <w:p w:rsidR="005F2199" w:rsidRPr="005F2199" w:rsidRDefault="005F2199" w:rsidP="005F2199">
      <w:pPr>
        <w:pStyle w:val="Tekstpodstawowy2"/>
        <w:spacing w:line="276" w:lineRule="auto"/>
        <w:jc w:val="left"/>
        <w:rPr>
          <w:rFonts w:ascii="Arial" w:hAnsi="Arial" w:cs="Arial"/>
          <w:bCs/>
          <w:sz w:val="24"/>
          <w:szCs w:val="24"/>
        </w:rPr>
      </w:pPr>
      <w:r w:rsidRPr="005F2199">
        <w:rPr>
          <w:rFonts w:ascii="Arial" w:hAnsi="Arial" w:cs="Arial"/>
          <w:bCs/>
          <w:sz w:val="24"/>
          <w:szCs w:val="24"/>
        </w:rPr>
        <w:t>Zagospodarowanie terenu przy Teatrze – kwota 200.000,00 zł. W ramach zadania w 2025 planowano przebudowę skweru przed Teatrem Impresaryjnym od ulicy Brzeskiej do ulicy Wojska Polskiego. Na rok 2026 planuje się uzupełnienie powyższej przebudowy o fontannę i pomnik.</w:t>
      </w:r>
    </w:p>
    <w:p w:rsidR="005F2199" w:rsidRPr="005F2199" w:rsidRDefault="005F2199" w:rsidP="005F2199">
      <w:pPr>
        <w:pStyle w:val="Tekstpodstawowy"/>
        <w:spacing w:line="276" w:lineRule="auto"/>
        <w:jc w:val="left"/>
        <w:rPr>
          <w:rFonts w:ascii="Arial" w:hAnsi="Arial" w:cs="Arial"/>
          <w:bCs/>
          <w:highlight w:val="yellow"/>
        </w:rPr>
      </w:pPr>
      <w:bookmarkStart w:id="33" w:name="_Hlk524422647"/>
    </w:p>
    <w:p w:rsidR="005F2199" w:rsidRPr="005F2199" w:rsidRDefault="005F2199" w:rsidP="005F2199">
      <w:pPr>
        <w:pStyle w:val="Tekstpodstawowy2"/>
        <w:spacing w:line="276" w:lineRule="auto"/>
        <w:jc w:val="left"/>
        <w:rPr>
          <w:rFonts w:ascii="Arial" w:hAnsi="Arial" w:cs="Arial"/>
          <w:bCs/>
          <w:sz w:val="24"/>
          <w:szCs w:val="24"/>
        </w:rPr>
      </w:pPr>
      <w:r w:rsidRPr="005F2199">
        <w:rPr>
          <w:rFonts w:ascii="Arial" w:hAnsi="Arial" w:cs="Arial"/>
          <w:bCs/>
          <w:sz w:val="24"/>
          <w:szCs w:val="24"/>
        </w:rPr>
        <w:t>Przygotowanie inwestycji realizowanych przy udziale środków zewnętrznych – kwota 100.000,00 zł. Zadanie konieczne do wprowadzenia, z uwagi na różnorodność realizowania projektów objętych dofinansowaniem przy udziale środków zewnętrznych.</w:t>
      </w:r>
    </w:p>
    <w:p w:rsidR="005F2199" w:rsidRPr="005F2199" w:rsidRDefault="005F2199" w:rsidP="005F2199">
      <w:pPr>
        <w:pStyle w:val="Tekstpodstawowy"/>
        <w:spacing w:line="276" w:lineRule="auto"/>
        <w:jc w:val="left"/>
        <w:rPr>
          <w:rFonts w:ascii="Arial" w:hAnsi="Arial" w:cs="Arial"/>
          <w:bCs/>
          <w:highlight w:val="yellow"/>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Ciągi komunikacyjne poza pasami drogowymi – kwota 1.000.000,00 zł. Zadanie kontynuowane. W ramach zadania w 2026 roku planowane jest opracowanie kolejnych dokumentacji oraz realizacja ciągów pieszych oraz pieszo - jezdnych na terenie miasta.</w:t>
      </w:r>
    </w:p>
    <w:p w:rsidR="005F2199" w:rsidRPr="005F2199" w:rsidRDefault="005F2199" w:rsidP="005F2199">
      <w:pPr>
        <w:pStyle w:val="Tekstpodstawowy"/>
        <w:spacing w:line="276" w:lineRule="auto"/>
        <w:jc w:val="left"/>
        <w:rPr>
          <w:rFonts w:ascii="Arial" w:hAnsi="Arial" w:cs="Arial"/>
          <w:bCs/>
          <w:highlight w:val="yellow"/>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Zielone tereny Śródmieścia – kwota 12.630.609,13 zł. Zadanie kontynuowane. W 2024 r. roku trwało opracowywanie dokumentacji projektowo - kosztorysowej obejmującej rozbudowę i przebudowę ulic: Traugutta (od ul. Kraszewskiego), Jagiellońskiej, Szczęśliwej, Zielony Rynek, Miedzianej, Zduńskiej wraz z infrastrukturą towarzyszącą. W ramach zadania zrealizowano również wypłaty odszkodowań za utracone prawa do nieruchomości. Na lata 2025 - 2026 planuje się realizację robót budowalnych. Zadanie realizuje Strategię rozwoju miasta Włocławek 2030+. Cel operacyjny – Miasto atrakcyjnie zagospodarowane. Zadanie planowane do dofinansowania z Fundusze Europejskie dla Kujaw i Pomorza w kwocie 5.544.742,08 zł.</w:t>
      </w:r>
    </w:p>
    <w:p w:rsidR="005F2199" w:rsidRPr="005F2199" w:rsidRDefault="005F2199" w:rsidP="005F2199">
      <w:pPr>
        <w:pStyle w:val="Tekstpodstawowy"/>
        <w:spacing w:line="276" w:lineRule="auto"/>
        <w:jc w:val="left"/>
        <w:rPr>
          <w:rFonts w:ascii="Arial" w:hAnsi="Arial" w:cs="Arial"/>
          <w:bCs/>
          <w:highlight w:val="yellow"/>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DZIAŁ 754 BEZPIECZEŃSTWO PUBLICZNE I OCHRONA PRZECIWPOŻAROWA</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Rozdział 75414 Obrona cywilna</w:t>
      </w:r>
    </w:p>
    <w:p w:rsidR="005F2199" w:rsidRPr="005F2199" w:rsidRDefault="005F2199" w:rsidP="005F2199">
      <w:pPr>
        <w:pStyle w:val="Tekstpodstawowy"/>
        <w:spacing w:line="276" w:lineRule="auto"/>
        <w:jc w:val="left"/>
        <w:rPr>
          <w:rFonts w:ascii="Arial" w:hAnsi="Arial" w:cs="Arial"/>
          <w:bCs/>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Modernizacja Centralnego Systemu Alarmowania na terenie Gminy Miasto Włocławek – kwota 90.000,00 zł. Zaplanowane środki zostaną przeznaczone na zakup nowych syren alarmowych, co wynika z konieczności wymiany przestarzałych urządzeń w ramach Centralnego Systemu Alarmowego miasta Włocławek. Celem inwestycji jest zapewnienie skutecznego powiadamiania mieszkańców o wystąpieniu awarii przemysłowych oraz innych zagrożeń.</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Rozdział 75416 Straż gminna (miejska)</w:t>
      </w:r>
    </w:p>
    <w:p w:rsidR="005F2199" w:rsidRPr="005F2199" w:rsidRDefault="005F2199" w:rsidP="005F2199">
      <w:pPr>
        <w:pStyle w:val="Tekstpodstawowy"/>
        <w:spacing w:line="276" w:lineRule="auto"/>
        <w:jc w:val="left"/>
        <w:rPr>
          <w:rFonts w:ascii="Arial" w:hAnsi="Arial" w:cs="Arial"/>
          <w:bCs/>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Modernizacja trzech anten bazowych na budynku Urzędu Miasta Włocławek (1 szt.) oraz budynku Straży Miejskiej (2 szt.) – kwota 16.000,00 zł. W ramach zadania planuje się wymianę anten bazowych na budynku Urzędu Miasta Włocławek i budynku Straży Miejskiej z uwagi na bardzo długi okres eksploatacji systemu łączności radiowej oraz pogorszenia jego parametrów radiowych.</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Zakup urządzeń do awaryjnego podtrzymania napięcia – kwota 20.000,00 zł.</w:t>
      </w: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lastRenderedPageBreak/>
        <w:t>Zaplanowane środki zostaną przeznaczone na zakup urządzeń niezbędnych do awaryjnego podtrzymania pracy komputerów w przypadku zaniku zasilania sieciowego.</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DZIAŁ 801 OŚWIATA I WYCHOWANIE</w:t>
      </w:r>
      <w:bookmarkEnd w:id="33"/>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Rozdział 80101 Szkoły podstawowe</w:t>
      </w:r>
    </w:p>
    <w:p w:rsidR="005F2199" w:rsidRPr="005F2199" w:rsidRDefault="005F2199" w:rsidP="005F2199">
      <w:pPr>
        <w:pStyle w:val="Tekstpodstawowy"/>
        <w:spacing w:line="276" w:lineRule="auto"/>
        <w:jc w:val="left"/>
        <w:rPr>
          <w:rFonts w:ascii="Arial" w:hAnsi="Arial" w:cs="Arial"/>
          <w:bCs/>
          <w:highlight w:val="yellow"/>
        </w:rPr>
      </w:pPr>
    </w:p>
    <w:p w:rsidR="005F2199" w:rsidRPr="005F2199" w:rsidRDefault="005F2199" w:rsidP="005F2199">
      <w:pPr>
        <w:pStyle w:val="Tekstpodstawowy2"/>
        <w:spacing w:line="276" w:lineRule="auto"/>
        <w:jc w:val="left"/>
        <w:rPr>
          <w:rFonts w:ascii="Arial" w:hAnsi="Arial" w:cs="Arial"/>
          <w:bCs/>
          <w:sz w:val="24"/>
          <w:szCs w:val="24"/>
        </w:rPr>
      </w:pPr>
      <w:r w:rsidRPr="005F2199">
        <w:rPr>
          <w:rFonts w:ascii="Arial" w:hAnsi="Arial" w:cs="Arial"/>
          <w:bCs/>
          <w:sz w:val="24"/>
          <w:szCs w:val="24"/>
        </w:rPr>
        <w:t>Budowa sali gimnastycznej przy Zespole Szkół Nr 8 – kwota 5.000.000,00 zł. W ramach zadania opracowana jest pełna dokumentacja projektowo – kosztorysowa oraz uzyskana decyzja pozwolenia na prowadzenie robót na budowę sali gimnastycznej z zapleczem i łącznikiem łączącym salę z budynkiem Zespołu Szkół nr 8. W 2025 r. uruchomiono procedurę udzielenia zamówienia publicznego celem wyłonienia wykonawcy robót budowalnych, które zaplanowano do realizacji na lata 2025-2027.</w:t>
      </w:r>
    </w:p>
    <w:p w:rsidR="005F2199" w:rsidRPr="005F2199" w:rsidRDefault="005F2199" w:rsidP="005F2199">
      <w:pPr>
        <w:pStyle w:val="Tekstpodstawowy2"/>
        <w:spacing w:line="276" w:lineRule="auto"/>
        <w:jc w:val="left"/>
        <w:rPr>
          <w:rFonts w:ascii="Arial" w:hAnsi="Arial" w:cs="Arial"/>
          <w:bCs/>
          <w:sz w:val="24"/>
          <w:szCs w:val="24"/>
          <w:highlight w:val="yellow"/>
        </w:rPr>
      </w:pPr>
    </w:p>
    <w:p w:rsidR="005F2199" w:rsidRPr="005F2199" w:rsidRDefault="005F2199" w:rsidP="005F2199">
      <w:pPr>
        <w:pStyle w:val="Tekstpodstawowy2"/>
        <w:spacing w:line="276" w:lineRule="auto"/>
        <w:jc w:val="left"/>
        <w:rPr>
          <w:rFonts w:ascii="Arial" w:hAnsi="Arial" w:cs="Arial"/>
          <w:bCs/>
          <w:sz w:val="24"/>
          <w:szCs w:val="24"/>
        </w:rPr>
      </w:pPr>
      <w:r w:rsidRPr="005F2199">
        <w:rPr>
          <w:rFonts w:ascii="Arial" w:hAnsi="Arial" w:cs="Arial"/>
          <w:bCs/>
          <w:sz w:val="24"/>
          <w:szCs w:val="24"/>
        </w:rPr>
        <w:t>Przebudowa sali gimnastycznej Szkoły Podstawowej Nr 12 – kwota 500.000,00 zł. W ramach zadania planuje się przebudowę istniejącej sali gimnastycznej Szkoły Podstawowej nr 12 wraz z wyposażeniem. Sala gimnastyczna jest pełnowymiarowa co umożliwia organizowanie szkolnych ligowych rozgrywek. Przeszkodą w możliwości realizacji takich rozgrywek jest brak jej właściwego oświetlenia. Dodatkowo dach i orynnowanie oraz sufit sali gimnastycznej wymagają naprawy. Jednocześnie wraz z wymianą oświetlenia konieczne będzie nowe oznakowanie dróg ewakuacyjnych. W 2025 r. zaplanowano rozpoczęcie prac projektowych, które mają zakończyć się w 2026 r.</w:t>
      </w:r>
    </w:p>
    <w:p w:rsidR="005F2199" w:rsidRPr="005F2199" w:rsidRDefault="005F2199" w:rsidP="005F2199">
      <w:pPr>
        <w:pStyle w:val="Tekstpodstawowy"/>
        <w:spacing w:line="276" w:lineRule="auto"/>
        <w:jc w:val="left"/>
        <w:rPr>
          <w:rFonts w:ascii="Arial" w:hAnsi="Arial" w:cs="Arial"/>
          <w:bCs/>
          <w:highlight w:val="yellow"/>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Modernizacja łazienek ZSP Nr 2 – kwota 70.000,00 zł. W ramach zadania planuje się modernizację łazienki w Zespole Szkolno-Przedszkolnym Nr 2. Aktualnie łazienki wykazują liczne usterki techniczne, takie jak nieszczelności instalacji wodno-kanalizacyjnej, zużyte powierzchnie podłogowe i ścienne (odpadające płytki ze ścian, uszkodzone drzwi) oraz niesprawne wyposażenie sanitarne. Utrudnia to utrzymanie właściwego poziomu czystości i stwarza potencjalne zagrożenia dla zdrowia uczniów, w tym ryzyko poślizgnięć, awarii czy rozwoju drobnoustrojów w trudno dostępnych miejscach. Zużycie infrastruktury wynika z wieloletniej, intensywnej eksploatacji pomieszczeń, które nie były poddawane kompleksowej modernizacji.</w:t>
      </w:r>
    </w:p>
    <w:p w:rsidR="005F2199" w:rsidRPr="005F2199" w:rsidRDefault="005F2199" w:rsidP="005F2199">
      <w:pPr>
        <w:pStyle w:val="Tekstpodstawowy"/>
        <w:spacing w:line="276" w:lineRule="auto"/>
        <w:jc w:val="left"/>
        <w:rPr>
          <w:rFonts w:ascii="Arial" w:hAnsi="Arial" w:cs="Arial"/>
          <w:bCs/>
          <w:highlight w:val="yellow"/>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Rozdział 80120 Licea ogólnokształcące</w:t>
      </w:r>
      <w:r w:rsidRPr="005F2199">
        <w:rPr>
          <w:rFonts w:ascii="Arial" w:hAnsi="Arial" w:cs="Arial"/>
          <w:bCs/>
        </w:rPr>
        <w:tab/>
      </w:r>
    </w:p>
    <w:p w:rsidR="005F2199" w:rsidRPr="005F2199" w:rsidRDefault="005F2199" w:rsidP="005F2199">
      <w:pPr>
        <w:pStyle w:val="Tekstpodstawowy"/>
        <w:spacing w:line="276" w:lineRule="auto"/>
        <w:jc w:val="left"/>
        <w:rPr>
          <w:rFonts w:ascii="Arial" w:hAnsi="Arial" w:cs="Arial"/>
          <w:bCs/>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 xml:space="preserve">Zakup maszyny - automatu do sprzątania powierzchni </w:t>
      </w:r>
      <w:proofErr w:type="spellStart"/>
      <w:r w:rsidRPr="005F2199">
        <w:rPr>
          <w:rFonts w:ascii="Arial" w:hAnsi="Arial" w:cs="Arial"/>
          <w:bCs/>
        </w:rPr>
        <w:t>sal</w:t>
      </w:r>
      <w:proofErr w:type="spellEnd"/>
      <w:r w:rsidRPr="005F2199">
        <w:rPr>
          <w:rFonts w:ascii="Arial" w:hAnsi="Arial" w:cs="Arial"/>
          <w:bCs/>
        </w:rPr>
        <w:t xml:space="preserve"> gimnastycznych w II LO – kwota 30.000,00 zł. Zaplanowane środki zostaną przeznaczone na zakup maszyny – automatu do sprzątania powierzchni. W październiku 2025r. na sali gimnastycznej została położona nowa posadzka z wykładzina syntetyczną. Gwarancja prawidłowego utrzymania posadzki w estetyce jest użycie do jej konserwacji i czyszczenia odpowiedniego sprzętu - maszyny czyszczącej i chemii profesjonalnej </w:t>
      </w:r>
      <w:r w:rsidRPr="005F2199">
        <w:rPr>
          <w:rFonts w:ascii="Arial" w:hAnsi="Arial" w:cs="Arial"/>
          <w:bCs/>
        </w:rPr>
        <w:lastRenderedPageBreak/>
        <w:t>do posadzek syntetycznych. Maszyna czyszcząca będzie także wykorzystana do gruntownego wyczyszczenia posadzek na pozostałym terenie szkoły.</w:t>
      </w:r>
    </w:p>
    <w:p w:rsidR="005F2199" w:rsidRPr="005F2199" w:rsidRDefault="005F2199" w:rsidP="005F2199">
      <w:pPr>
        <w:pStyle w:val="Tekstpodstawowy2"/>
        <w:spacing w:line="276" w:lineRule="auto"/>
        <w:jc w:val="left"/>
        <w:rPr>
          <w:rFonts w:ascii="Arial" w:hAnsi="Arial" w:cs="Arial"/>
          <w:bCs/>
          <w:sz w:val="24"/>
          <w:szCs w:val="24"/>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80134 Szkoły zawodowe specjalne</w:t>
      </w:r>
    </w:p>
    <w:p w:rsidR="005F2199" w:rsidRPr="005F2199" w:rsidRDefault="005F2199" w:rsidP="005F2199">
      <w:pPr>
        <w:pStyle w:val="Tekstpodstawowy2"/>
        <w:spacing w:line="276" w:lineRule="auto"/>
        <w:jc w:val="left"/>
        <w:rPr>
          <w:rFonts w:ascii="Arial" w:hAnsi="Arial" w:cs="Arial"/>
          <w:bCs/>
          <w:sz w:val="24"/>
          <w:szCs w:val="24"/>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 xml:space="preserve">Termomodernizacja obiektu warsztatów MOW – kwota 3.030.000,00 zł. Zaplanowane środki zostaną przeznaczone na ocieplenie budynków, wymianę okien i drzwi wejściowych, wymianę instalacji cieplnej, elektrycznej oraz wodnokanalizacyjnej w Młodzieżowym Ośrodku Wychowawczym. Ponadto planuje się również rozbiórkę budynku </w:t>
      </w:r>
      <w:proofErr w:type="spellStart"/>
      <w:r w:rsidRPr="005F2199">
        <w:rPr>
          <w:rFonts w:ascii="Arial" w:hAnsi="Arial" w:cs="Arial"/>
          <w:bCs/>
        </w:rPr>
        <w:t>siatkarni</w:t>
      </w:r>
      <w:proofErr w:type="spellEnd"/>
      <w:r w:rsidRPr="005F2199">
        <w:rPr>
          <w:rFonts w:ascii="Arial" w:hAnsi="Arial" w:cs="Arial"/>
          <w:bCs/>
        </w:rPr>
        <w:t xml:space="preserve"> warsztatów oraz demontaż dachu z eternitu falistego (budynek zakwalifikowany do rozbiórki przez nadzór budowlany).</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Modernizacja poszycia dachowego wraz z obróbkami blacharskimi budynków warsztatów szkolnych w MOW – kwota 30.000,00 zł. W ramach zadania planuje się modernizację poszycia dachowego wraz z obróbkami blacharskimi na budynkach warsztatów szkolnych obejmujących pomieszczenia gospodarcze i garaże.</w:t>
      </w:r>
    </w:p>
    <w:p w:rsidR="005F2199" w:rsidRPr="005F2199" w:rsidRDefault="005F2199" w:rsidP="005F2199">
      <w:pPr>
        <w:pStyle w:val="Tekstpodstawowy"/>
        <w:spacing w:line="276" w:lineRule="auto"/>
        <w:jc w:val="left"/>
        <w:rPr>
          <w:rFonts w:ascii="Arial" w:hAnsi="Arial" w:cs="Arial"/>
          <w:bCs/>
          <w:highlight w:val="yellow"/>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Rozdział 80195</w:t>
      </w:r>
      <w:r>
        <w:rPr>
          <w:rFonts w:ascii="Arial" w:hAnsi="Arial" w:cs="Arial"/>
          <w:bCs/>
        </w:rPr>
        <w:t xml:space="preserve"> </w:t>
      </w:r>
      <w:r w:rsidRPr="005F2199">
        <w:rPr>
          <w:rFonts w:ascii="Arial" w:hAnsi="Arial" w:cs="Arial"/>
          <w:bCs/>
        </w:rPr>
        <w:t>Pozostała działalność</w:t>
      </w:r>
      <w:r w:rsidRPr="005F2199">
        <w:rPr>
          <w:rFonts w:ascii="Arial" w:hAnsi="Arial" w:cs="Arial"/>
          <w:bCs/>
        </w:rPr>
        <w:tab/>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2"/>
        <w:spacing w:line="276" w:lineRule="auto"/>
        <w:jc w:val="left"/>
        <w:rPr>
          <w:rFonts w:ascii="Arial" w:hAnsi="Arial" w:cs="Arial"/>
          <w:bCs/>
          <w:sz w:val="24"/>
          <w:szCs w:val="24"/>
        </w:rPr>
      </w:pPr>
      <w:r w:rsidRPr="005F2199">
        <w:rPr>
          <w:rFonts w:ascii="Arial" w:hAnsi="Arial" w:cs="Arial"/>
          <w:bCs/>
          <w:sz w:val="24"/>
          <w:szCs w:val="24"/>
        </w:rPr>
        <w:t xml:space="preserve">Program dostosowania placówek oświatowych do przepisów przeciwpożarowych – kwota 500.000,00 zł. W ramach zadania planuje się opracowanie dokumentacji i realizację robót mających na celu dostosowanie obiektów oświaty do aktualnych przepisów ppoż. W 2026 r., </w:t>
      </w:r>
      <w:bookmarkStart w:id="34" w:name="_Hlk209510578"/>
      <w:r w:rsidRPr="005F2199">
        <w:rPr>
          <w:rFonts w:ascii="Arial" w:hAnsi="Arial" w:cs="Arial"/>
          <w:bCs/>
          <w:sz w:val="24"/>
          <w:szCs w:val="24"/>
        </w:rPr>
        <w:t xml:space="preserve">zgodnie z posiadaną dokumentacją projektowo - kosztorysową, planuje się </w:t>
      </w:r>
      <w:bookmarkEnd w:id="34"/>
      <w:r w:rsidRPr="005F2199">
        <w:rPr>
          <w:rFonts w:ascii="Arial" w:hAnsi="Arial" w:cs="Arial"/>
          <w:bCs/>
          <w:sz w:val="24"/>
          <w:szCs w:val="24"/>
        </w:rPr>
        <w:t xml:space="preserve">dostosowanie do przepisów przeciwpożarowych budynku Szkoły Podstawowej nr 23 oraz opracowanie kolejnych dokumentacji dla placówek oświatowych, w których jest taka potrzeba. </w:t>
      </w:r>
    </w:p>
    <w:p w:rsidR="005F2199" w:rsidRPr="005F2199" w:rsidRDefault="005F2199" w:rsidP="005F2199">
      <w:pPr>
        <w:pStyle w:val="Tekstpodstawowy2"/>
        <w:spacing w:line="276" w:lineRule="auto"/>
        <w:jc w:val="left"/>
        <w:rPr>
          <w:rFonts w:ascii="Arial" w:hAnsi="Arial" w:cs="Arial"/>
          <w:bCs/>
          <w:sz w:val="24"/>
          <w:szCs w:val="24"/>
          <w:highlight w:val="yellow"/>
        </w:rPr>
      </w:pPr>
    </w:p>
    <w:p w:rsidR="005F2199" w:rsidRPr="005F2199" w:rsidRDefault="005F2199" w:rsidP="005F2199">
      <w:pPr>
        <w:pStyle w:val="Tekstpodstawowy2"/>
        <w:spacing w:line="276" w:lineRule="auto"/>
        <w:jc w:val="left"/>
        <w:rPr>
          <w:rFonts w:ascii="Arial" w:hAnsi="Arial" w:cs="Arial"/>
          <w:bCs/>
          <w:sz w:val="24"/>
          <w:szCs w:val="24"/>
        </w:rPr>
      </w:pPr>
      <w:r w:rsidRPr="005F2199">
        <w:rPr>
          <w:rFonts w:ascii="Arial" w:hAnsi="Arial" w:cs="Arial"/>
          <w:bCs/>
          <w:sz w:val="24"/>
          <w:szCs w:val="24"/>
        </w:rPr>
        <w:t>Program "Dach" - modernizacja pokryć dachowych – kwota 2.000.000,00 zł. W ramach zadania planuje się modernizację dachów w placówkach oświatowo – wychowawczych. W 2026 r., zgodnie z posiadaną dokumentacją projektowo - kosztorysową, planuje się modernizację pokryć dachowych m.in. na budynku Zespołu Szkół Samochodowych oraz budynku Szkoły Podstawowej nr 23.</w:t>
      </w:r>
    </w:p>
    <w:p w:rsidR="005F2199" w:rsidRPr="005F2199" w:rsidRDefault="005F2199" w:rsidP="005F2199">
      <w:pPr>
        <w:pStyle w:val="Tekstpodstawowy2"/>
        <w:spacing w:line="276" w:lineRule="auto"/>
        <w:jc w:val="left"/>
        <w:rPr>
          <w:rFonts w:ascii="Arial" w:hAnsi="Arial" w:cs="Arial"/>
          <w:bCs/>
          <w:sz w:val="24"/>
          <w:szCs w:val="24"/>
        </w:rPr>
      </w:pPr>
    </w:p>
    <w:p w:rsidR="005F2199" w:rsidRPr="005F2199" w:rsidRDefault="005F2199" w:rsidP="005F2199">
      <w:pPr>
        <w:pStyle w:val="Tekstpodstawowy2"/>
        <w:spacing w:line="276" w:lineRule="auto"/>
        <w:jc w:val="left"/>
        <w:rPr>
          <w:rFonts w:ascii="Arial" w:hAnsi="Arial" w:cs="Arial"/>
          <w:bCs/>
          <w:sz w:val="24"/>
          <w:szCs w:val="24"/>
        </w:rPr>
      </w:pPr>
      <w:r w:rsidRPr="005F2199">
        <w:rPr>
          <w:rFonts w:ascii="Arial" w:hAnsi="Arial" w:cs="Arial"/>
          <w:bCs/>
          <w:sz w:val="24"/>
          <w:szCs w:val="24"/>
        </w:rPr>
        <w:t>Program "Ogrodzenie" – kwota 500.000,00 zł. W ramach zadania planuje się budowę i przebudowę ogrodzeń w placówkach oświatowo – wychowawczych. W 2026 r. planuje się przebudowę ogrodzenia Przedszkola Publicznego nr 17 i Przedszkola Publicznego nr 8 oraz budowę ogrodzenia przy Zespole Szkół Elektrycznych.</w:t>
      </w:r>
    </w:p>
    <w:p w:rsidR="005F2199" w:rsidRPr="005F2199" w:rsidRDefault="005F2199" w:rsidP="005F2199">
      <w:pPr>
        <w:pStyle w:val="Tekstpodstawowy2"/>
        <w:spacing w:line="276" w:lineRule="auto"/>
        <w:jc w:val="left"/>
        <w:rPr>
          <w:rFonts w:ascii="Arial" w:hAnsi="Arial" w:cs="Arial"/>
          <w:bCs/>
          <w:sz w:val="24"/>
          <w:szCs w:val="24"/>
          <w:highlight w:val="yellow"/>
        </w:rPr>
      </w:pPr>
    </w:p>
    <w:p w:rsidR="005F2199" w:rsidRPr="005F2199" w:rsidRDefault="005F2199" w:rsidP="005F2199">
      <w:pPr>
        <w:pStyle w:val="Tekstpodstawowy2"/>
        <w:spacing w:line="276" w:lineRule="auto"/>
        <w:jc w:val="left"/>
        <w:rPr>
          <w:rFonts w:ascii="Arial" w:hAnsi="Arial" w:cs="Arial"/>
          <w:bCs/>
          <w:sz w:val="24"/>
          <w:szCs w:val="24"/>
          <w:highlight w:val="yellow"/>
        </w:rPr>
      </w:pPr>
      <w:r w:rsidRPr="005F2199">
        <w:rPr>
          <w:rFonts w:ascii="Arial" w:hAnsi="Arial" w:cs="Arial"/>
          <w:bCs/>
          <w:sz w:val="24"/>
          <w:szCs w:val="24"/>
        </w:rPr>
        <w:t xml:space="preserve">Program "Łazienka" - modernizacja łazienek w placówkach oświatowych – kwota 500.000,00 zł. W ramach zadania planuje się kompleksową modernizację łazienek w placówkach oświatowo – wychowawczych. </w:t>
      </w:r>
    </w:p>
    <w:p w:rsidR="005F2199" w:rsidRPr="005F2199" w:rsidRDefault="005F2199" w:rsidP="005F2199">
      <w:pPr>
        <w:pStyle w:val="Tekstpodstawowy2"/>
        <w:spacing w:line="276" w:lineRule="auto"/>
        <w:jc w:val="left"/>
        <w:rPr>
          <w:rFonts w:ascii="Arial" w:hAnsi="Arial" w:cs="Arial"/>
          <w:bCs/>
          <w:sz w:val="24"/>
          <w:szCs w:val="24"/>
        </w:rPr>
      </w:pPr>
      <w:r w:rsidRPr="005F2199">
        <w:rPr>
          <w:rFonts w:ascii="Arial" w:hAnsi="Arial" w:cs="Arial"/>
          <w:bCs/>
          <w:sz w:val="24"/>
          <w:szCs w:val="24"/>
        </w:rPr>
        <w:t xml:space="preserve">Przebudowa budynków oświatowych wraz z infrastrukturą towarzyszącą – kwota 500.000,00 zł. W ramach zadania planuje się opracowanie dokumentacji oraz </w:t>
      </w:r>
      <w:r w:rsidRPr="005F2199">
        <w:rPr>
          <w:rFonts w:ascii="Arial" w:hAnsi="Arial" w:cs="Arial"/>
          <w:bCs/>
          <w:sz w:val="24"/>
          <w:szCs w:val="24"/>
        </w:rPr>
        <w:lastRenderedPageBreak/>
        <w:t xml:space="preserve">realizację przebudowy budynków wraz z infrastrukturą towarzyszącą, dostosowując je aktualnych przepisów. </w:t>
      </w:r>
    </w:p>
    <w:p w:rsidR="005F2199" w:rsidRPr="005F2199" w:rsidRDefault="005F2199" w:rsidP="005F2199">
      <w:pPr>
        <w:pStyle w:val="Tekstpodstawowy2"/>
        <w:spacing w:line="276" w:lineRule="auto"/>
        <w:jc w:val="left"/>
        <w:rPr>
          <w:rFonts w:ascii="Arial" w:hAnsi="Arial" w:cs="Arial"/>
          <w:bCs/>
          <w:sz w:val="24"/>
          <w:szCs w:val="24"/>
        </w:rPr>
      </w:pPr>
      <w:r w:rsidRPr="005F2199">
        <w:rPr>
          <w:rFonts w:ascii="Arial" w:hAnsi="Arial" w:cs="Arial"/>
          <w:bCs/>
          <w:sz w:val="24"/>
          <w:szCs w:val="24"/>
        </w:rPr>
        <w:t>DZIAŁ 852 POMOC SPOŁECZNA</w:t>
      </w:r>
    </w:p>
    <w:p w:rsidR="005F2199" w:rsidRPr="005F2199" w:rsidRDefault="005F2199" w:rsidP="005F2199">
      <w:pPr>
        <w:pStyle w:val="Tekstpodstawowy2"/>
        <w:spacing w:line="276" w:lineRule="auto"/>
        <w:jc w:val="left"/>
        <w:rPr>
          <w:rFonts w:ascii="Arial" w:hAnsi="Arial" w:cs="Arial"/>
          <w:bCs/>
          <w:sz w:val="24"/>
          <w:szCs w:val="24"/>
        </w:rPr>
      </w:pPr>
    </w:p>
    <w:p w:rsidR="005F2199" w:rsidRPr="005F2199" w:rsidRDefault="005F2199" w:rsidP="005F2199">
      <w:pPr>
        <w:pStyle w:val="Tekstpodstawowy2"/>
        <w:spacing w:line="276" w:lineRule="auto"/>
        <w:jc w:val="left"/>
        <w:rPr>
          <w:rFonts w:ascii="Arial" w:hAnsi="Arial" w:cs="Arial"/>
          <w:bCs/>
          <w:sz w:val="24"/>
          <w:szCs w:val="24"/>
        </w:rPr>
      </w:pPr>
      <w:r w:rsidRPr="005F2199">
        <w:rPr>
          <w:rFonts w:ascii="Arial" w:hAnsi="Arial" w:cs="Arial"/>
          <w:bCs/>
          <w:sz w:val="24"/>
          <w:szCs w:val="24"/>
        </w:rPr>
        <w:t>Rozdział 85202 Domy pomocy społecznej</w:t>
      </w:r>
    </w:p>
    <w:p w:rsidR="005F2199" w:rsidRPr="005F2199" w:rsidRDefault="005F2199" w:rsidP="005F2199">
      <w:pPr>
        <w:pStyle w:val="Tekstpodstawowy2"/>
        <w:spacing w:line="276" w:lineRule="auto"/>
        <w:jc w:val="left"/>
        <w:rPr>
          <w:rFonts w:ascii="Arial" w:hAnsi="Arial" w:cs="Arial"/>
          <w:bCs/>
          <w:sz w:val="24"/>
          <w:szCs w:val="24"/>
        </w:rPr>
      </w:pPr>
    </w:p>
    <w:p w:rsidR="005F2199" w:rsidRPr="005F2199" w:rsidRDefault="005F2199" w:rsidP="005F2199">
      <w:pPr>
        <w:spacing w:line="276" w:lineRule="auto"/>
        <w:rPr>
          <w:rFonts w:ascii="Arial" w:hAnsi="Arial" w:cs="Arial"/>
          <w:bCs/>
        </w:rPr>
      </w:pPr>
      <w:r w:rsidRPr="005F2199">
        <w:rPr>
          <w:rFonts w:ascii="Arial" w:hAnsi="Arial" w:cs="Arial"/>
          <w:bCs/>
        </w:rPr>
        <w:t xml:space="preserve">Kontynuacja wymiany instalacji elektrycznej w budynku mieszkalnym I </w:t>
      </w:r>
      <w:proofErr w:type="spellStart"/>
      <w:r w:rsidRPr="005F2199">
        <w:rPr>
          <w:rFonts w:ascii="Arial" w:hAnsi="Arial" w:cs="Arial"/>
          <w:bCs/>
        </w:rPr>
        <w:t>i</w:t>
      </w:r>
      <w:proofErr w:type="spellEnd"/>
      <w:r w:rsidRPr="005F2199">
        <w:rPr>
          <w:rFonts w:ascii="Arial" w:hAnsi="Arial" w:cs="Arial"/>
          <w:bCs/>
        </w:rPr>
        <w:t xml:space="preserve"> II piętro – kwota 484.860,00 zł. W ramach kontynuacji zadania planuje się dalszą modernizację instalacji elektrycznej w budynku Domu Pomocy Społecznej. Zakres prac będzie obejmował demontaż starej instalacji i wykonanie nowej oraz dostosowanie do wymagań przeciwpożarowych.</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 xml:space="preserve">Zakup suszarki bębnowej (z dostawą i montażem) – kwota 45.000,00 zł. W ramach zadania planuje się zakup suszarki bębnowej. Jednostka na stanie posiada jedną suszarkę bębnową (zakupioną w 2009 roku), która ze względu na ciągłą eksploatację często ulega awarii. Przegląd urządzenia ujawnił nieprawidłowości – grzałki, panel sterowania i inne podzespoły są do wymiany. Awaryjność starego urządzenia będzie się nasilać, a części zamienne już dziś są trudno dostępne, dlatego bardziej opłacalne jest poniesienie kosztu zakupu nowego urządzenia. </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Zakup krzesła ewakuacyjnego – kwota 13.500,00 zł. W ramach zadania planuje się zakup krzesła ewakuacyjnego, który stanowi niezbędny element dbania o bezpieczeństwo mieszkańców w chwili zagrożenia życia.</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Zakup pompy do przepompowni – kwota 10.000,00 zł. W ramach zadania planuje się zakup pompy do przepompowni. Jednostka posiada własną oczyszczalnię i musi zapewniać jej ciągłość działania, dlatego zapasowa pompa powinna być na stanie.</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Zakup wózka do przewożenia potraw – kwota 19.000,00 zł. Zakup wózka do przewożenia posiłków umożliwi podanie posiłków bez utraty ciepła, ze względu na właściwości jakie posiada (ceramiczne tace).</w:t>
      </w:r>
      <w:r>
        <w:rPr>
          <w:rFonts w:ascii="Arial" w:hAnsi="Arial" w:cs="Arial"/>
          <w:bCs/>
        </w:rPr>
        <w:t xml:space="preserve"> </w:t>
      </w:r>
    </w:p>
    <w:p w:rsidR="005F2199" w:rsidRPr="005F2199" w:rsidRDefault="005F2199" w:rsidP="005F2199">
      <w:pPr>
        <w:spacing w:line="276" w:lineRule="auto"/>
        <w:rPr>
          <w:rFonts w:ascii="Arial" w:hAnsi="Arial" w:cs="Arial"/>
          <w:bCs/>
        </w:rPr>
      </w:pPr>
      <w:r w:rsidRPr="005F2199">
        <w:rPr>
          <w:rFonts w:ascii="Arial" w:hAnsi="Arial" w:cs="Arial"/>
          <w:bCs/>
        </w:rPr>
        <w:t>Zakup zintegrowanego systemu do higieny osobistej i transportu osób niesamodzielnych, unieruchomionych w łóżku – kwota 70.000,00 zł. W związku z powiększającą się systematycznie liczbą mieszkańców na stałe unieruchomionych w łóżkach rehabilitacyjnych istnieje konieczność kompleksowej usługi higienicznej w postaci kąpieli w specjalnie dedykowanej do tego wannie z podnośnikiem, która umożliwia swobodny transfer osoby leżącej do wanny bez konieczności zmiany pozycji, co ma szczególne uzasadnienie dla osób ze stałymi przykurczami mięśni (na terenie DPS przebywa 30 osób leżących). Obecnie mieszkańcy leżący z przykurczami mięśni ze względu na brak takiej wanny z podnośnikiem są kąpani w łóżkach co uniemożliwia pielęgnację kompleksową w postaci obmycia wodą bieżącą wszystkich partii ciała. Ww. wanna będzie odpowiednia na potrzeby takich osób.</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lastRenderedPageBreak/>
        <w:t>Wykonanie projektu instalacji elektrycznej w budynku Domu Pomocy Społecznej przy ulicy Nowomiejskiej 19 – kwota 100.000,00 zł. Wykonanie projektu instalacji elektrycznej w budynku DPS podyktowane jest potrzebą wymiany instalacji elektrycznej, gdyż obecna liczy kilkadziesiąt lat i wykonana jest w większości z elementów aluminiowych. Jej sprawność jest coraz mniejsza, zaś infrastruktura cały czas się rozwija m.in.</w:t>
      </w:r>
      <w:r>
        <w:rPr>
          <w:rFonts w:ascii="Arial" w:hAnsi="Arial" w:cs="Arial"/>
          <w:bCs/>
        </w:rPr>
        <w:t xml:space="preserve"> </w:t>
      </w:r>
      <w:r w:rsidRPr="005F2199">
        <w:rPr>
          <w:rFonts w:ascii="Arial" w:hAnsi="Arial" w:cs="Arial"/>
          <w:bCs/>
        </w:rPr>
        <w:t xml:space="preserve">nowy system </w:t>
      </w:r>
      <w:proofErr w:type="spellStart"/>
      <w:r w:rsidRPr="005F2199">
        <w:rPr>
          <w:rFonts w:ascii="Arial" w:hAnsi="Arial" w:cs="Arial"/>
          <w:bCs/>
        </w:rPr>
        <w:t>przyzywowo</w:t>
      </w:r>
      <w:proofErr w:type="spellEnd"/>
      <w:r w:rsidRPr="005F2199">
        <w:rPr>
          <w:rFonts w:ascii="Arial" w:hAnsi="Arial" w:cs="Arial"/>
          <w:bCs/>
        </w:rPr>
        <w:t>-alarmowy. Wszystko to sprawia, że nie wytrzymuje ona obciążeń, zaś podłączone do niej urządzenia nie zawsze działają poprawnie. Wszystko to grozi awarią urządzeń, ale zagraża również bezpieczeństwu mieszkańców i pracowników DPS. Zadanie swoim zakresem obejmować będzie kompleksową wymianę instalacji elektrycznej na wszystkich kondygnacjach wraz z osprzętem (włączniki i gniazda), a także montażem nowych rozdzielni.</w:t>
      </w:r>
    </w:p>
    <w:p w:rsidR="005F2199" w:rsidRPr="005F2199" w:rsidRDefault="005F2199" w:rsidP="005F2199">
      <w:pPr>
        <w:pStyle w:val="Tekstpodstawowy2"/>
        <w:spacing w:line="276" w:lineRule="auto"/>
        <w:jc w:val="left"/>
        <w:rPr>
          <w:rFonts w:ascii="Arial" w:hAnsi="Arial" w:cs="Arial"/>
          <w:bCs/>
          <w:sz w:val="24"/>
          <w:szCs w:val="24"/>
        </w:rPr>
      </w:pPr>
    </w:p>
    <w:p w:rsidR="005F2199" w:rsidRPr="005F2199" w:rsidRDefault="005F2199" w:rsidP="005F2199">
      <w:pPr>
        <w:pStyle w:val="Tekstpodstawowy2"/>
        <w:spacing w:line="276" w:lineRule="auto"/>
        <w:jc w:val="left"/>
        <w:rPr>
          <w:rFonts w:ascii="Arial" w:hAnsi="Arial" w:cs="Arial"/>
          <w:bCs/>
          <w:sz w:val="24"/>
          <w:szCs w:val="24"/>
        </w:rPr>
      </w:pPr>
      <w:r w:rsidRPr="005F2199">
        <w:rPr>
          <w:rFonts w:ascii="Arial" w:hAnsi="Arial" w:cs="Arial"/>
          <w:bCs/>
          <w:sz w:val="24"/>
          <w:szCs w:val="24"/>
        </w:rPr>
        <w:t>Rozdział 85219 Ośrodki pomocy społecznej</w:t>
      </w:r>
    </w:p>
    <w:p w:rsidR="005F2199" w:rsidRPr="005F2199" w:rsidRDefault="005F2199" w:rsidP="005F2199">
      <w:pPr>
        <w:spacing w:line="276" w:lineRule="auto"/>
        <w:rPr>
          <w:rFonts w:ascii="Arial" w:hAnsi="Arial" w:cs="Arial"/>
          <w:bCs/>
          <w:highlight w:val="yellow"/>
        </w:rPr>
      </w:pPr>
    </w:p>
    <w:p w:rsidR="00657BDD" w:rsidRDefault="005F2199" w:rsidP="00657BDD">
      <w:pPr>
        <w:spacing w:line="276" w:lineRule="auto"/>
        <w:rPr>
          <w:rFonts w:ascii="Arial" w:hAnsi="Arial" w:cs="Arial"/>
          <w:bCs/>
        </w:rPr>
      </w:pPr>
      <w:r w:rsidRPr="005F2199">
        <w:rPr>
          <w:rFonts w:ascii="Arial" w:hAnsi="Arial" w:cs="Arial"/>
          <w:bCs/>
        </w:rPr>
        <w:t xml:space="preserve">Zakup macierzy 18-to dyskowej – kwota 40.032,00 zł. W ramach zadania planuje się zakup macierzy 18-to dyskowej. Obecnie wykorzystywana macierz, na której przechowywane są dane użytkowników oraz kopie zapasowe, została w pełni rozbudowana. W celu zapewnienia ciągłości działania niezbędne jest zwiększenie dostępnej pojemności dyskowej zarówno dla użytkowników, jak i na potrzeby przechowywania kopii zapasowych. Zakup nowej macierzy zapewni większą przestrzeń dyskową oraz wyższą wydajność w porównaniu z obecnie eksploatowanym urządzeniem. </w:t>
      </w:r>
    </w:p>
    <w:p w:rsidR="00657BDD" w:rsidRDefault="00657BDD" w:rsidP="00657BDD">
      <w:pPr>
        <w:spacing w:line="276" w:lineRule="auto"/>
        <w:rPr>
          <w:rFonts w:ascii="Arial" w:hAnsi="Arial" w:cs="Arial"/>
          <w:b/>
          <w:bCs/>
        </w:rPr>
      </w:pPr>
    </w:p>
    <w:p w:rsidR="005F2199" w:rsidRPr="00657BDD" w:rsidRDefault="005F2199" w:rsidP="00657BDD">
      <w:pPr>
        <w:spacing w:line="276" w:lineRule="auto"/>
        <w:rPr>
          <w:rFonts w:ascii="Arial" w:hAnsi="Arial" w:cs="Arial"/>
          <w:bCs/>
        </w:rPr>
      </w:pPr>
      <w:r w:rsidRPr="00657BDD">
        <w:rPr>
          <w:rFonts w:ascii="Arial" w:hAnsi="Arial" w:cs="Arial"/>
          <w:bCs/>
        </w:rPr>
        <w:t>DZIAŁ 853 POZOSTAŁE ZADANIA W ZAKRESIE POLITYKI SPOŁECZNEJ</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Rozdział 85395 Pozostała działalność</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pStyle w:val="Tekstpodstawowy2"/>
        <w:spacing w:line="276" w:lineRule="auto"/>
        <w:jc w:val="left"/>
        <w:rPr>
          <w:rFonts w:ascii="Arial" w:hAnsi="Arial" w:cs="Arial"/>
          <w:bCs/>
          <w:sz w:val="24"/>
          <w:szCs w:val="24"/>
          <w:highlight w:val="yellow"/>
        </w:rPr>
      </w:pPr>
      <w:r w:rsidRPr="005F2199">
        <w:rPr>
          <w:rFonts w:ascii="Arial" w:hAnsi="Arial" w:cs="Arial"/>
          <w:bCs/>
          <w:sz w:val="24"/>
          <w:szCs w:val="24"/>
        </w:rPr>
        <w:t xml:space="preserve">Program "Dach" - modernizacja pokrycia dachowego Jadłodajni „U Świętego Antoniego” – kwota 100.000,00 zł. W ramach zadania planuje się modernizację dachu Jadłodajni „U Świętego Antoniego”. </w:t>
      </w:r>
    </w:p>
    <w:p w:rsidR="005F2199" w:rsidRPr="005F2199" w:rsidRDefault="005F2199" w:rsidP="005F2199">
      <w:pPr>
        <w:spacing w:line="276" w:lineRule="auto"/>
        <w:rPr>
          <w:rFonts w:ascii="Arial" w:hAnsi="Arial" w:cs="Arial"/>
          <w:bCs/>
        </w:rPr>
      </w:pPr>
      <w:r w:rsidRPr="005F2199">
        <w:rPr>
          <w:rFonts w:ascii="Arial" w:hAnsi="Arial" w:cs="Arial"/>
          <w:bCs/>
        </w:rPr>
        <w:t>Zakup mieszarki elektrycznej do mięsa i warzyw – kwota 20.500,00 zł. W ramach zadania planuje się zakup mieszarki elektrycznej do mięsa i warzyw o pojemności jednorazowo ok. 150 kg wsadu. Obecnie jednostka posiada jedno takie urządzenie, które użytkuje od ponad osiemnastu lat. Dla zapewnienia ciągłości produkcji konieczny jest zakup drugiej mieszarki, ponieważ stare urządzenie ulega częstym awariom z uwagi na stopień jego eksploatacji. Ponadto funkcjonowanie dwóch urządzeń pozwoli całkowicie rozdzielić dwa procesy technologiczne: mieszanie mięsa i mieszanie warzyw, tym samym niwelując zagrożenia żywności oraz usprawniając proces produkcji.</w:t>
      </w:r>
    </w:p>
    <w:p w:rsidR="005F2199" w:rsidRPr="005F2199" w:rsidRDefault="005F2199" w:rsidP="005F2199">
      <w:pPr>
        <w:pStyle w:val="Nagwek6"/>
        <w:spacing w:line="276" w:lineRule="auto"/>
        <w:jc w:val="left"/>
        <w:rPr>
          <w:rFonts w:ascii="Arial" w:hAnsi="Arial" w:cs="Arial"/>
          <w:b w:val="0"/>
          <w:bCs/>
          <w:szCs w:val="24"/>
          <w:highlight w:val="yellow"/>
          <w:u w:val="none"/>
        </w:rPr>
      </w:pPr>
    </w:p>
    <w:p w:rsidR="005F2199" w:rsidRPr="005F2199" w:rsidRDefault="005F2199" w:rsidP="005F2199">
      <w:pPr>
        <w:pStyle w:val="Nagwek6"/>
        <w:spacing w:line="276" w:lineRule="auto"/>
        <w:jc w:val="left"/>
        <w:rPr>
          <w:rFonts w:ascii="Arial" w:hAnsi="Arial" w:cs="Arial"/>
          <w:b w:val="0"/>
          <w:bCs/>
          <w:szCs w:val="24"/>
          <w:u w:val="none"/>
        </w:rPr>
      </w:pPr>
      <w:r w:rsidRPr="005F2199">
        <w:rPr>
          <w:rFonts w:ascii="Arial" w:hAnsi="Arial" w:cs="Arial"/>
          <w:b w:val="0"/>
          <w:bCs/>
          <w:szCs w:val="24"/>
          <w:u w:val="none"/>
        </w:rPr>
        <w:t xml:space="preserve">DZIAŁ 854 EDUKACYJNA OPIEKA WYCHOWAWCZA </w:t>
      </w:r>
    </w:p>
    <w:p w:rsidR="005F2199" w:rsidRPr="005F2199" w:rsidRDefault="005F2199" w:rsidP="005F2199">
      <w:pPr>
        <w:spacing w:line="276" w:lineRule="auto"/>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Rozdział 85410 Internaty i bursy szkolne</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 xml:space="preserve">Przebudowa budynku bursy szkolnej przy ul. Mechaników – kwota 12.000.000,00 zł. W ramach zadania opracowana jest pełna dokumentacja projektowo – kosztorysową oraz uzyskana decyzja pozwolenia na prowadzenie robót obejmująca przebudowę budynku przy ul. Mechaników na potrzeby bursy szkolnej oraz schroniska młodzieżowego wraz z kuchnią-stołówką. Przewiduje się 240 miejsc dla bursy szkolnej i 48 miejsc dla schroniska młodzieżowego. </w:t>
      </w:r>
      <w:bookmarkStart w:id="35" w:name="_Hlk209087553"/>
      <w:r w:rsidRPr="005F2199">
        <w:rPr>
          <w:rFonts w:ascii="Arial" w:hAnsi="Arial" w:cs="Arial"/>
          <w:bCs/>
        </w:rPr>
        <w:t xml:space="preserve">Zadanie planowane do dofinasowania ze środków Drugiej Edycji Szwajcarskiej Pomocy Finansowej dla wybranych państw członkowskich Unii Europejskiej w celu zmniejszenia różnic społeczno-gospodarczych w obrębie Unii Europejskiej w kwocie 11.971.552,06 zł </w:t>
      </w:r>
      <w:bookmarkStart w:id="36" w:name="_Hlk209086689"/>
      <w:r w:rsidRPr="005F2199">
        <w:rPr>
          <w:rFonts w:ascii="Arial" w:hAnsi="Arial" w:cs="Arial"/>
          <w:bCs/>
        </w:rPr>
        <w:t xml:space="preserve">(w roku 2026 kwota 5 985 776,03 zł, w roku 2027 kwota 5 985 776,03 zł) </w:t>
      </w:r>
      <w:bookmarkEnd w:id="36"/>
      <w:r w:rsidRPr="005F2199">
        <w:rPr>
          <w:rFonts w:ascii="Arial" w:hAnsi="Arial" w:cs="Arial"/>
          <w:bCs/>
        </w:rPr>
        <w:t>oraz ze środków budżetu państwa w kwocie 2.112.626,84 zł (w roku 2026 kwota 1.056.313,42 zł, w roku 2027 kwota 1.056.313,42 zł).</w:t>
      </w:r>
    </w:p>
    <w:bookmarkEnd w:id="35"/>
    <w:p w:rsidR="005F2199" w:rsidRPr="005F2199" w:rsidRDefault="005F2199" w:rsidP="005F2199">
      <w:pPr>
        <w:pStyle w:val="Tekstpodstawowy"/>
        <w:spacing w:line="276" w:lineRule="auto"/>
        <w:jc w:val="left"/>
        <w:rPr>
          <w:rFonts w:ascii="Arial" w:hAnsi="Arial" w:cs="Arial"/>
          <w:bCs/>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Adaptacja pomieszczeń budynku Bursy Szkolnej nr 3 przy ul. Chopina 6 we Włocławku na salę sportów walki – kwota 100.000,00 zł. W ramach zadania planowane jest opracowanie dokumentacji projektowo-kosztorysowej na przebudowę budynku Bursy Szkolnej Nr 3 w celu adaptacji pomieszczeń na salę sportów walki.</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Zakup patelni elektrycznej z przechyłem misy ręcznej w ZPL Nr 1 – kwota 20.000,00 zł. Dotychczas używana patelnia elektryczna uchylna jest bardzo mocno zużyta, wstępna ocena techniczna wykazała, że sprzęt jest wyeksploatowany i jego naprawa jest nieopłacalna. Poza tym nie spełnia norm bezpieczeństwa przy przygotowaniu posiłków. Patelnia elektryczna uchylna jest kluczowym elementem wyposażenia kuchni w placówce, niezbędnym do przygotowywania pełnowartościowych posiłków w dużych ilościach dla wychowanków placówki. Jej brak znacząco utrudnia sprawne i zgodne z wymogami sanitarno-higienicznymi funkcjonowanie działu żywienia i terminowe przygotowywanie posiłków.</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 xml:space="preserve">Zakup urządzenia do zwalczania bakterii </w:t>
      </w:r>
      <w:proofErr w:type="spellStart"/>
      <w:r w:rsidRPr="005F2199">
        <w:rPr>
          <w:rFonts w:ascii="Arial" w:hAnsi="Arial" w:cs="Arial"/>
          <w:bCs/>
        </w:rPr>
        <w:t>Legionelli</w:t>
      </w:r>
      <w:proofErr w:type="spellEnd"/>
      <w:r w:rsidRPr="005F2199">
        <w:rPr>
          <w:rFonts w:ascii="Arial" w:hAnsi="Arial" w:cs="Arial"/>
          <w:bCs/>
        </w:rPr>
        <w:t xml:space="preserve"> w wodzie dla ZPL Nr 1 – kwota 25.000,00 zł. Głównym i priorytetowym celem wnioskowanej inwestycji jest zapewnienie bezpieczeństwa sanitarnego wszystkim użytkownikom placówki. Obowiązek ten wynika bezpośrednio z Rozporządzenia Ministra Zdrowia w sprawie jakości wody przeznaczonej do spożycia przez ludzi, które nakłada na zarządców obiektów użyteczności publicznej, w tym placówek oświatowych, odpowiedzialność za monitorowanie i utrzymanie bezpiecznego stanu sanitarnego wody, w tym pod kątem obecności </w:t>
      </w:r>
      <w:proofErr w:type="spellStart"/>
      <w:r w:rsidRPr="005F2199">
        <w:rPr>
          <w:rFonts w:ascii="Arial" w:hAnsi="Arial" w:cs="Arial"/>
          <w:bCs/>
        </w:rPr>
        <w:t>Legionella</w:t>
      </w:r>
      <w:proofErr w:type="spellEnd"/>
      <w:r w:rsidRPr="005F2199">
        <w:rPr>
          <w:rFonts w:ascii="Arial" w:hAnsi="Arial" w:cs="Arial"/>
          <w:bCs/>
        </w:rPr>
        <w:t xml:space="preserve">. Zakup jest działaniem prewencyjnym i niezbędnym w świetle aktualnych zaleceń Państwowej Inspekcji Sanitarnej (PIS). Obecna infrastruktura wodna w Zespole Placówek nr 1, ze względu na wiek (ponad 50 lat) stwarza podwyższone ryzyko namnażania się bakterii </w:t>
      </w:r>
      <w:proofErr w:type="spellStart"/>
      <w:r w:rsidRPr="005F2199">
        <w:rPr>
          <w:rFonts w:ascii="Arial" w:hAnsi="Arial" w:cs="Arial"/>
          <w:bCs/>
        </w:rPr>
        <w:t>Legionella</w:t>
      </w:r>
      <w:proofErr w:type="spellEnd"/>
      <w:r w:rsidRPr="005F2199">
        <w:rPr>
          <w:rFonts w:ascii="Arial" w:hAnsi="Arial" w:cs="Arial"/>
          <w:bCs/>
        </w:rPr>
        <w:t xml:space="preserve"> w sieci ciepłej wody użytkowej. Zastosowanie ciągłego systemu dezynfekcji jest uznawane za najbardziej efektywną kosztowo i operacyjnie metodę długotrwałego zabezpieczenia przed </w:t>
      </w:r>
      <w:proofErr w:type="spellStart"/>
      <w:r w:rsidRPr="005F2199">
        <w:rPr>
          <w:rFonts w:ascii="Arial" w:hAnsi="Arial" w:cs="Arial"/>
          <w:bCs/>
        </w:rPr>
        <w:t>Legionellą</w:t>
      </w:r>
      <w:proofErr w:type="spellEnd"/>
      <w:r w:rsidRPr="005F2199">
        <w:rPr>
          <w:rFonts w:ascii="Arial" w:hAnsi="Arial" w:cs="Arial"/>
          <w:bCs/>
        </w:rPr>
        <w:t xml:space="preserve">, eliminując potrzebę częstego i kosztownego przegrzewania instalacji (dezynfekcja termiczna), co generuje wysokie koszty energii i stwarza ryzyko </w:t>
      </w:r>
      <w:r w:rsidRPr="005F2199">
        <w:rPr>
          <w:rFonts w:ascii="Arial" w:hAnsi="Arial" w:cs="Arial"/>
          <w:bCs/>
        </w:rPr>
        <w:lastRenderedPageBreak/>
        <w:t xml:space="preserve">poparzeń. Zakup kwalifikuje się jako inwestycja długoterminowa, która przyniesie wymierne korzyści dla jednostki w perspektywie wieloletniej. </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spacing w:line="276" w:lineRule="auto"/>
        <w:rPr>
          <w:rFonts w:ascii="Arial" w:hAnsi="Arial" w:cs="Arial"/>
          <w:bCs/>
          <w:highlight w:val="yellow"/>
        </w:rPr>
      </w:pPr>
      <w:r w:rsidRPr="005F2199">
        <w:rPr>
          <w:rFonts w:ascii="Arial" w:hAnsi="Arial" w:cs="Arial"/>
          <w:bCs/>
        </w:rPr>
        <w:t xml:space="preserve">Zakup komory chłodniczej dla ZPL Nr 1 – kwota 22.000,00 zł. Zaplanowane środki zostaną przeznaczone na zakup komory chłodniczej. Obecna komora chłodnicza ma 37 lat i jest mocno wyeksploatowana. Jej naprawy są kosztowne. Jest niezbędna do prawidłowego funkcjonowania działu żywienia. Ponadto magazynowanie dużych partii żywności w wielu małych urządzeniach utrudnia efektywne wdrożenie i monitorowanie systemu HACCP, a także utrzymanie jednolitej, wymaganej temperatury dla różnych produktów. Zakup komory chłodniczej jest inwestycją, która w perspektywie długoterminowej przyniesie wymierne oszczędności eksploatacyjne oraz zmniejszy koszty zużycia energii elektrycznej. </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Rozdział 85420 Młodzieżowe ośrodki wychowawcze</w:t>
      </w:r>
    </w:p>
    <w:p w:rsidR="005F2199" w:rsidRPr="005F2199" w:rsidRDefault="005F2199" w:rsidP="005F2199">
      <w:pPr>
        <w:pStyle w:val="Tekstpodstawowy"/>
        <w:spacing w:line="276" w:lineRule="auto"/>
        <w:jc w:val="left"/>
        <w:rPr>
          <w:rFonts w:ascii="Arial" w:hAnsi="Arial" w:cs="Arial"/>
          <w:bCs/>
          <w:highlight w:val="yellow"/>
        </w:rPr>
      </w:pPr>
    </w:p>
    <w:p w:rsidR="005F2199" w:rsidRPr="005F2199" w:rsidRDefault="005F2199" w:rsidP="005F2199">
      <w:pPr>
        <w:spacing w:line="276" w:lineRule="auto"/>
        <w:rPr>
          <w:rFonts w:ascii="Arial" w:hAnsi="Arial" w:cs="Arial"/>
          <w:bCs/>
          <w:highlight w:val="yellow"/>
        </w:rPr>
      </w:pPr>
      <w:r w:rsidRPr="005F2199">
        <w:rPr>
          <w:rFonts w:ascii="Arial" w:hAnsi="Arial" w:cs="Arial"/>
          <w:bCs/>
        </w:rPr>
        <w:t xml:space="preserve">Wykonanie elewacji zewnętrznej i wymiana okien w budynku trzypiętrowym w MOW – kwota 200.000,00 zł. Trzypiętrowy budynek przy ul. Leśnej 24 to dawna piekarnia (zamknięta od 2010 r.). Młodzieżowy Ośrodek Wychowawczy administruje budynkiem, ale nie wykorzystuje go od 2010 r. W miarę posiadanych środków i możliwości budynek zabezpieczany jest przed postępującym niszczeniem. W okresie od 2010 r. część pomieszczeń była wykorzystywana dla potrzeb remontowanych szkół włocławskich jako pomieszczenia magazynowe i dydaktyczne. W chwili obecnej na terenie obiektu znajduje się jedno mieszkanie pozostające w zasobach komunalnych miasta. </w:t>
      </w:r>
    </w:p>
    <w:p w:rsidR="005F2199" w:rsidRPr="005F2199" w:rsidRDefault="005F2199" w:rsidP="005F2199">
      <w:pPr>
        <w:spacing w:line="276" w:lineRule="auto"/>
        <w:rPr>
          <w:rFonts w:ascii="Arial" w:hAnsi="Arial" w:cs="Arial"/>
          <w:bCs/>
        </w:rPr>
      </w:pPr>
      <w:r w:rsidRPr="005F2199">
        <w:rPr>
          <w:rFonts w:ascii="Arial" w:hAnsi="Arial" w:cs="Arial"/>
          <w:bCs/>
        </w:rPr>
        <w:t xml:space="preserve">Modernizacja elewacji zewnętrznej i wymiana dachu na budynkach gospodarczych - demontaż i utylizacja eternitu falistego w MOW – kwota 70.000,00 zł. Budynki gospodarcze na terenie Młodzieżowego Ośrodka Wychowawczego są wykorzystywane jako pomieszczenia garażowe, magazynowe i pralnia. Część obiektów pokryta jest eternitem i papą. W miarę posiadanych środków na bieżącą zabezpieczane są poszycia dachowe do stopnia umożliwiającego bezpieczne użytkowanie. Budynki nie były remontowane od I połowy XX wieku. </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Modernizacja węzłów sanitarnych – łazienki, toalety, umywalnie, wymiana pionów wodnych i kanalizacyjnych w pomieszczeniach grup wychowawczych w internacie MOW – kwota</w:t>
      </w:r>
      <w:r>
        <w:rPr>
          <w:rFonts w:ascii="Arial" w:hAnsi="Arial" w:cs="Arial"/>
          <w:bCs/>
        </w:rPr>
        <w:t xml:space="preserve"> </w:t>
      </w:r>
      <w:r w:rsidRPr="005F2199">
        <w:rPr>
          <w:rFonts w:ascii="Arial" w:hAnsi="Arial" w:cs="Arial"/>
          <w:bCs/>
        </w:rPr>
        <w:t>260.000,00 zł. Łazienki w internacie od 1995 r. były odnawiane w ramach własnych sił i środków. Aktualnie wymiany wymaga cała instalacja wodno-kanalizacyjna i elektryczna w czterech łazienkach. Problemem jest również samoistne rozszczelnienie instalacji w ścianach z uwagi na postępującą korozję rur stalowych i zakamienienie rur kanalizacyjnych w stopniu powodującym ich niedrożność.</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spacing w:line="276" w:lineRule="auto"/>
        <w:rPr>
          <w:rFonts w:ascii="Arial" w:hAnsi="Arial" w:cs="Arial"/>
          <w:bCs/>
          <w:highlight w:val="yellow"/>
        </w:rPr>
      </w:pPr>
      <w:r w:rsidRPr="005F2199">
        <w:rPr>
          <w:rFonts w:ascii="Arial" w:hAnsi="Arial" w:cs="Arial"/>
          <w:bCs/>
        </w:rPr>
        <w:t xml:space="preserve">Przebudowa poszycia dachowego wraz z obróbkami blacharskimi budynku internatu w MOW – kwota 20.000,00 zł. W ramach zadania planuje się przebudowę poszycia dachowego, która polegać będzie na położeniu nowego poszycia zawierającego </w:t>
      </w:r>
      <w:r w:rsidRPr="005F2199">
        <w:rPr>
          <w:rFonts w:ascii="Arial" w:hAnsi="Arial" w:cs="Arial"/>
          <w:bCs/>
        </w:rPr>
        <w:lastRenderedPageBreak/>
        <w:t xml:space="preserve">materiał termoizolacyjny i wymianie obróbek blacharskich (rynny, </w:t>
      </w:r>
      <w:proofErr w:type="spellStart"/>
      <w:r w:rsidRPr="005F2199">
        <w:rPr>
          <w:rFonts w:ascii="Arial" w:hAnsi="Arial" w:cs="Arial"/>
          <w:bCs/>
        </w:rPr>
        <w:t>ogniomurki</w:t>
      </w:r>
      <w:proofErr w:type="spellEnd"/>
      <w:r w:rsidRPr="005F2199">
        <w:rPr>
          <w:rFonts w:ascii="Arial" w:hAnsi="Arial" w:cs="Arial"/>
          <w:bCs/>
        </w:rPr>
        <w:t>). Zaplanowana kwota nie uwzględnia pokrycia „</w:t>
      </w:r>
      <w:proofErr w:type="spellStart"/>
      <w:r w:rsidRPr="005F2199">
        <w:rPr>
          <w:rFonts w:ascii="Arial" w:hAnsi="Arial" w:cs="Arial"/>
          <w:bCs/>
        </w:rPr>
        <w:t>styropapą</w:t>
      </w:r>
      <w:proofErr w:type="spellEnd"/>
      <w:r w:rsidRPr="005F2199">
        <w:rPr>
          <w:rFonts w:ascii="Arial" w:hAnsi="Arial" w:cs="Arial"/>
          <w:bCs/>
        </w:rPr>
        <w:t>”. Obecnie wykonywane są jedynie bieżące naprawy w miarę pojawiających się nieszczelności. Po każdym sezonie jesienno-zimowym ilość doraźnych napraw jest większa. Całościowy remont jest zadaniem uzasadnionym ekonomicznie i technicznie.</w:t>
      </w:r>
      <w:r>
        <w:rPr>
          <w:rFonts w:ascii="Arial" w:hAnsi="Arial" w:cs="Arial"/>
          <w:bCs/>
        </w:rPr>
        <w:t xml:space="preserve"> </w:t>
      </w:r>
    </w:p>
    <w:p w:rsidR="005F2199" w:rsidRPr="005F2199" w:rsidRDefault="005F2199" w:rsidP="005F2199">
      <w:pPr>
        <w:spacing w:line="276" w:lineRule="auto"/>
        <w:rPr>
          <w:rFonts w:ascii="Arial" w:hAnsi="Arial" w:cs="Arial"/>
          <w:bCs/>
        </w:rPr>
      </w:pPr>
      <w:r w:rsidRPr="005F2199">
        <w:rPr>
          <w:rFonts w:ascii="Arial" w:hAnsi="Arial" w:cs="Arial"/>
          <w:bCs/>
        </w:rPr>
        <w:t xml:space="preserve">Zakup samochodu osobowego do przewozu wychowanków dla MOW – kwota 250.000,00 zł. Przewożenie wychowanków do sądów, szpitali, specjalistycznych poradni medycznych, odbiory z Policyjnych Izb Dziecka stanowią statutowe zadania Młodzieżowego Ośrodka Wychowawczego. Aktualnie MOW dysponuje trzema wyeksploatowanymi środkami transportu. </w:t>
      </w:r>
    </w:p>
    <w:p w:rsidR="005F2199" w:rsidRPr="005F2199" w:rsidRDefault="005F2199" w:rsidP="005F2199">
      <w:pPr>
        <w:spacing w:line="276" w:lineRule="auto"/>
        <w:rPr>
          <w:rFonts w:ascii="Arial" w:hAnsi="Arial" w:cs="Arial"/>
          <w:bCs/>
        </w:rPr>
      </w:pPr>
      <w:r w:rsidRPr="005F2199">
        <w:rPr>
          <w:rFonts w:ascii="Arial" w:hAnsi="Arial" w:cs="Arial"/>
          <w:bCs/>
        </w:rPr>
        <w:t>Zakup samochodu 9-osobowego jest uzasadniony z uwagi na bezpieczeństwo podopiecznych i pracowników wykonujących zadania statutowe jak również pod względem ekonomicznym i technicznym.</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 xml:space="preserve">Przebudowa Młodzieżowego Ośrodka Wychowawczego wraz z infrastrukturą towarzyszącą – kwota 250.000,00 zł. W ramach zadania opracowana jest pełna dokumentacja projektowo – kosztorysową. W 2025 r. uruchomiono procedurę udzielenia zamówienia publicznego celem wyłonienia wykonawcy robót budowalnych obejmujących przebudowę wraz z termomodernizacją budynku warsztatowego Młodzieżowego Ośrodka Wychowawczego wraz z infrastrukturą towarzyszącą. </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pStyle w:val="Nagwek6"/>
        <w:spacing w:line="276" w:lineRule="auto"/>
        <w:jc w:val="left"/>
        <w:rPr>
          <w:rFonts w:ascii="Arial" w:hAnsi="Arial" w:cs="Arial"/>
          <w:b w:val="0"/>
          <w:bCs/>
          <w:szCs w:val="24"/>
          <w:u w:val="none"/>
        </w:rPr>
      </w:pPr>
      <w:r w:rsidRPr="005F2199">
        <w:rPr>
          <w:rFonts w:ascii="Arial" w:hAnsi="Arial" w:cs="Arial"/>
          <w:b w:val="0"/>
          <w:bCs/>
          <w:szCs w:val="24"/>
          <w:u w:val="none"/>
        </w:rPr>
        <w:t>DZIAŁ 855 RODZINA</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Rozdział 85516 System opieki nad dziećmi w wieku do lat 3</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 xml:space="preserve">Przebudowa budynku żłobka przy ul. Żytniej 80 – kwota 2.000.000,00 zł. W ramach zadania planuje się realizację inwestycji mającej na celu kompleksową przebudowę budynku żłobka przy ul. Żytniej 80 celem dostosowania do aktualnych przepisów sanitarnych i technicznych. </w:t>
      </w:r>
    </w:p>
    <w:p w:rsidR="005F2199" w:rsidRPr="005F2199" w:rsidRDefault="005F2199" w:rsidP="005F2199">
      <w:pPr>
        <w:pStyle w:val="Tekstpodstawowy"/>
        <w:spacing w:line="276" w:lineRule="auto"/>
        <w:jc w:val="left"/>
        <w:rPr>
          <w:rFonts w:ascii="Arial" w:hAnsi="Arial" w:cs="Arial"/>
          <w:bCs/>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 xml:space="preserve">Zakup windy </w:t>
      </w:r>
      <w:proofErr w:type="spellStart"/>
      <w:r w:rsidRPr="005F2199">
        <w:rPr>
          <w:rFonts w:ascii="Arial" w:hAnsi="Arial" w:cs="Arial"/>
          <w:bCs/>
        </w:rPr>
        <w:t>gastronomiczno</w:t>
      </w:r>
      <w:proofErr w:type="spellEnd"/>
      <w:r w:rsidRPr="005F2199">
        <w:rPr>
          <w:rFonts w:ascii="Arial" w:hAnsi="Arial" w:cs="Arial"/>
          <w:bCs/>
        </w:rPr>
        <w:t xml:space="preserve"> - towarowej dla żłobka przy ulicy </w:t>
      </w:r>
      <w:proofErr w:type="spellStart"/>
      <w:r w:rsidRPr="005F2199">
        <w:rPr>
          <w:rFonts w:ascii="Arial" w:hAnsi="Arial" w:cs="Arial"/>
          <w:bCs/>
        </w:rPr>
        <w:t>Wienieckiej</w:t>
      </w:r>
      <w:proofErr w:type="spellEnd"/>
      <w:r w:rsidRPr="005F2199">
        <w:rPr>
          <w:rFonts w:ascii="Arial" w:hAnsi="Arial" w:cs="Arial"/>
          <w:bCs/>
        </w:rPr>
        <w:t xml:space="preserve"> 34A we Włocławku – kwota 99.000,00 zł. W ramach zadania planuje się zakup windy gastronomiczno-towarowej do 100 kg, służącą do transportu posiłków między piętrami. Stara winda bardzo często się psuje i zaczyna brakować części na rynku do jej naprawy. Zważywszy na 50-letni okres użytkowania windy towarowej w budynku żłobka, należy ją najszybciej wymienić na nowy model.</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p>
    <w:p w:rsidR="005F2199" w:rsidRPr="005F2199" w:rsidRDefault="005F2199" w:rsidP="005F2199">
      <w:pPr>
        <w:pStyle w:val="Tekstpodstawowy2"/>
        <w:tabs>
          <w:tab w:val="left" w:pos="2835"/>
        </w:tabs>
        <w:spacing w:line="276" w:lineRule="auto"/>
        <w:jc w:val="left"/>
        <w:rPr>
          <w:rFonts w:ascii="Arial" w:hAnsi="Arial" w:cs="Arial"/>
          <w:bCs/>
          <w:sz w:val="24"/>
          <w:szCs w:val="24"/>
        </w:rPr>
      </w:pPr>
      <w:r w:rsidRPr="005F2199">
        <w:rPr>
          <w:rFonts w:ascii="Arial" w:hAnsi="Arial" w:cs="Arial"/>
          <w:bCs/>
          <w:sz w:val="24"/>
          <w:szCs w:val="24"/>
        </w:rPr>
        <w:t>DZIAŁ 900 GOSPODARKA KOMUNALNA I OCHRONA ŚRODOWISKA</w:t>
      </w:r>
    </w:p>
    <w:p w:rsidR="005F2199" w:rsidRPr="005F2199" w:rsidRDefault="005F2199" w:rsidP="005F2199">
      <w:pPr>
        <w:pStyle w:val="Tekstpodstawowy2"/>
        <w:tabs>
          <w:tab w:val="left" w:pos="2835"/>
        </w:tabs>
        <w:spacing w:line="276" w:lineRule="auto"/>
        <w:jc w:val="left"/>
        <w:rPr>
          <w:rFonts w:ascii="Arial" w:hAnsi="Arial" w:cs="Arial"/>
          <w:bCs/>
          <w:sz w:val="24"/>
          <w:szCs w:val="24"/>
        </w:rPr>
      </w:pPr>
    </w:p>
    <w:p w:rsidR="005F2199" w:rsidRPr="005F2199" w:rsidRDefault="005F2199" w:rsidP="005F2199">
      <w:pPr>
        <w:spacing w:line="276" w:lineRule="auto"/>
        <w:rPr>
          <w:rFonts w:ascii="Arial" w:hAnsi="Arial" w:cs="Arial"/>
          <w:bCs/>
        </w:rPr>
      </w:pPr>
      <w:r w:rsidRPr="005F2199">
        <w:rPr>
          <w:rFonts w:ascii="Arial" w:hAnsi="Arial" w:cs="Arial"/>
          <w:bCs/>
        </w:rPr>
        <w:t xml:space="preserve">Rozdział 90002 Gospodarka odpadami komunalnymi </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lastRenderedPageBreak/>
        <w:t>Budowa PSZOK – kwota 1.500.000,00 zł. W ramach zadania inwestycyjnego w 2026 r. planuje się przeznaczyć środki finansowe na pokrycie wkładu własnego w związku z możliwością pozyskania dofinansowania ze środków zewnętrznych.</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Rozdział 90003 Oczyszczanie miast i wsi</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 xml:space="preserve">Zakup </w:t>
      </w:r>
      <w:proofErr w:type="spellStart"/>
      <w:r w:rsidRPr="005F2199">
        <w:rPr>
          <w:rFonts w:ascii="Arial" w:hAnsi="Arial" w:cs="Arial"/>
          <w:bCs/>
        </w:rPr>
        <w:t>odchwaszczarki</w:t>
      </w:r>
      <w:proofErr w:type="spellEnd"/>
      <w:r w:rsidRPr="005F2199">
        <w:rPr>
          <w:rFonts w:ascii="Arial" w:hAnsi="Arial" w:cs="Arial"/>
          <w:bCs/>
        </w:rPr>
        <w:t xml:space="preserve"> spalinowej – kwota 12.500,00 zł. W ramach zadania planuje się zakup spalinowego urządzenia, służącego do usuwania chwastów z chodników, ścieżek rowerowych i innych ciągów komunikacyjnych. Miejski Zarząd Dróg i Zieleni jest w posiadaniu jednego takiego urządzenia, które doskonale sprawdza się w pracy a posiadanie dodatkowego urządzenia spowodowałoby ułatwienie i usprawnienie dużego zakresu prac porządkowych.</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 xml:space="preserve">Zakup traktora ogrodowego – kwota 17.500,00 zł. W ramach zadania planuje się zakup traktora z pomocą którego realizowane są prace związane z konserwacją nawierzchni boisk sportowych typu „Orlik”. Obecnie Miejski Zarząd Dróg i Zieleni jest w posiadaniu podobnego urządzenia, lecz ww. sprzęt jest wyeksploatowany. Od kilkunastu lat, cztery razy w roku przy użyciu jednego ciągnika wykonywane są prace </w:t>
      </w:r>
      <w:proofErr w:type="spellStart"/>
      <w:r w:rsidRPr="005F2199">
        <w:rPr>
          <w:rFonts w:ascii="Arial" w:hAnsi="Arial" w:cs="Arial"/>
          <w:bCs/>
        </w:rPr>
        <w:t>konserwacyjno</w:t>
      </w:r>
      <w:proofErr w:type="spellEnd"/>
      <w:r w:rsidRPr="005F2199">
        <w:rPr>
          <w:rFonts w:ascii="Arial" w:hAnsi="Arial" w:cs="Arial"/>
          <w:bCs/>
        </w:rPr>
        <w:t xml:space="preserve">—porządkowe na ośmiu obiektach w placówkach oświatowych. </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Zakup traktora do bieżących prac porządkowych – kwota 60.000,00 zł</w:t>
      </w:r>
      <w:r w:rsidRPr="005F2199">
        <w:rPr>
          <w:rFonts w:ascii="Arial" w:hAnsi="Arial" w:cs="Arial"/>
          <w:bCs/>
          <w:lang w:eastAsia="en-US"/>
        </w:rPr>
        <w:t xml:space="preserve"> </w:t>
      </w:r>
      <w:r w:rsidRPr="005F2199">
        <w:rPr>
          <w:rFonts w:ascii="Arial" w:hAnsi="Arial" w:cs="Arial"/>
          <w:bCs/>
        </w:rPr>
        <w:t>W ramach zadania planuje się zakup traktora z uwagi na duży zakres prac porządkowych na terenie miasta realizowanych zarówno na terenach usytuowanych w pasach drogowych jak i poza nimi.</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Zakup przyczepy rolniczej – kwota 18.000,00 zł W ramach zadania planuje się zakup przyczepy rolniczej z uwagi na duży zakres prac porządkowych na terenie miasta realizowanych zarówno na terenach usytuowanych w pasach drogowych jak i poza nimi.</w:t>
      </w:r>
    </w:p>
    <w:p w:rsidR="005F2199" w:rsidRPr="005F2199" w:rsidRDefault="005F2199" w:rsidP="005F2199">
      <w:pPr>
        <w:spacing w:line="276" w:lineRule="auto"/>
        <w:rPr>
          <w:rFonts w:ascii="Arial" w:hAnsi="Arial" w:cs="Arial"/>
          <w:bCs/>
          <w:highlight w:val="magenta"/>
        </w:rPr>
      </w:pPr>
    </w:p>
    <w:p w:rsidR="005F2199" w:rsidRPr="005F2199" w:rsidRDefault="005F2199" w:rsidP="005F2199">
      <w:pPr>
        <w:spacing w:line="276" w:lineRule="auto"/>
        <w:rPr>
          <w:rFonts w:ascii="Arial" w:hAnsi="Arial" w:cs="Arial"/>
          <w:bCs/>
        </w:rPr>
      </w:pPr>
      <w:r w:rsidRPr="005F2199">
        <w:rPr>
          <w:rFonts w:ascii="Arial" w:hAnsi="Arial" w:cs="Arial"/>
          <w:bCs/>
        </w:rPr>
        <w:t>Rozdział 90004 Utrzymanie zieleni w miastach i gminach</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Zakup ciągnika – kwota 150.000,00 zł. W ramach zadania inwestycyjnego planuje się zakup ciągnika, który konieczny jest ze względu na dużą awaryjność obecnie posiadanego i trudnościami ze znalezieniem części zamiennych.</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Zakup rozdrabniacza spalinowego na przyczepce – kwota 62.000,00 zł. W ramach zadania planuje się zakup rozdrabniacza, który jest niezbędny do usprawnienia prac związanych z pielęgnacją drzew</w:t>
      </w:r>
      <w:r>
        <w:rPr>
          <w:rFonts w:ascii="Arial" w:hAnsi="Arial" w:cs="Arial"/>
          <w:bCs/>
        </w:rPr>
        <w:t xml:space="preserve"> </w:t>
      </w:r>
      <w:r w:rsidRPr="005F2199">
        <w:rPr>
          <w:rFonts w:ascii="Arial" w:hAnsi="Arial" w:cs="Arial"/>
          <w:bCs/>
        </w:rPr>
        <w:t xml:space="preserve">w pasie drogowym. </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 xml:space="preserve">Zakup tomografu dźwiękowego – kwota 70.000,00 zł. W ramach zadania planuje się zakup urządzenia do badania fizyki drzew, dzięki któremu możliwe jest prześwietlenie drzew i wykrycie rozmiarów oraz miejsca </w:t>
      </w:r>
      <w:proofErr w:type="spellStart"/>
      <w:r w:rsidRPr="005F2199">
        <w:rPr>
          <w:rFonts w:ascii="Arial" w:hAnsi="Arial" w:cs="Arial"/>
          <w:bCs/>
        </w:rPr>
        <w:t>wypróchnień</w:t>
      </w:r>
      <w:proofErr w:type="spellEnd"/>
      <w:r w:rsidRPr="005F2199">
        <w:rPr>
          <w:rFonts w:ascii="Arial" w:hAnsi="Arial" w:cs="Arial"/>
          <w:bCs/>
        </w:rPr>
        <w:t xml:space="preserve"> i ubytków. Powyższy zakup pozwoli na profesjonalną ocenę stanu zdrowotnego drzewa przy </w:t>
      </w:r>
      <w:r w:rsidRPr="005F2199">
        <w:rPr>
          <w:rFonts w:ascii="Arial" w:hAnsi="Arial" w:cs="Arial"/>
          <w:bCs/>
        </w:rPr>
        <w:lastRenderedPageBreak/>
        <w:t xml:space="preserve">pomocy nowoczesnego sprzętu diagnostycznego, ponieważ decyzja o wycięciu drzewa wiąże się z dużym ryzykiem. </w:t>
      </w:r>
    </w:p>
    <w:p w:rsidR="005F2199" w:rsidRPr="005F2199" w:rsidRDefault="005F2199" w:rsidP="005F2199">
      <w:pPr>
        <w:spacing w:line="276" w:lineRule="auto"/>
        <w:rPr>
          <w:rFonts w:ascii="Arial" w:hAnsi="Arial" w:cs="Arial"/>
          <w:bCs/>
        </w:rPr>
      </w:pPr>
      <w:r w:rsidRPr="005F2199">
        <w:rPr>
          <w:rFonts w:ascii="Arial" w:hAnsi="Arial" w:cs="Arial"/>
          <w:bCs/>
        </w:rPr>
        <w:t>Rozdział 90005 Ochrona powietrza atmosferycznego i klimatu</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pStyle w:val="Tekstpodstawowy2"/>
        <w:spacing w:line="276" w:lineRule="auto"/>
        <w:jc w:val="left"/>
        <w:rPr>
          <w:rFonts w:ascii="Arial" w:hAnsi="Arial" w:cs="Arial"/>
          <w:bCs/>
          <w:sz w:val="24"/>
          <w:szCs w:val="24"/>
        </w:rPr>
      </w:pPr>
      <w:bookmarkStart w:id="37" w:name="_Hlk17370276"/>
      <w:bookmarkStart w:id="38" w:name="_Hlk145494712"/>
      <w:r w:rsidRPr="005F2199">
        <w:rPr>
          <w:rFonts w:ascii="Arial" w:hAnsi="Arial" w:cs="Arial"/>
          <w:bCs/>
          <w:sz w:val="24"/>
          <w:szCs w:val="24"/>
        </w:rPr>
        <w:t>Dekarbonizacja systemu ciepłowniczego miasta - etap I – kwota 18.855.389,00 zł. W 2025 r. uruchomiono procedurę udzielenia zamówienia publicznego celem wyłonienia wykonawcy robót budowalnych obejmujących wykonanie jednego odwiertu geotermalnego na działce znajdującej się tuż obok siedziby Miejskiego Przedsiębiorstwa Energetyki Cieplnej przy ul. Płockiej. Celem bezpośrednim planowanego wykonania otworu badawczego jest rozpoznanie występowania i wykształcenia otworów wodonośnych, określenie parametrów hydrogeologicznych, perspektywicznych horyzontów wodonośnych oraz mineralizacji, wydajności i temperatury wód w utworach jury dolnej. Wykonanie odwiertu pozwoli na efektywne wykorzystanie wód termalnych w ciepłownictwie. Otwór ten będzie źródłem ciepła dla projektowanej ciepłowni geotermalnej, współpracującej z miejską siecią ciepłowniczą. Realizację robót zaplanowano na lata 2025 - 2027. Zadanie uzyskało dofinansowanie z Narodowego Funduszu Ochrony Środowiska i Gospodarki Wodnej w ramach programu „Racjonalne gospodarowanie odpadami i ochrona ziemi. Udostępnianie wód termalnych w Polsce” w kwocie 20.049.000,00 zł (kwota w 2026 r. – 18.683.700,00 zł i kwota w 2027 r. – 1.365.300,00 zł).</w:t>
      </w:r>
    </w:p>
    <w:p w:rsidR="005F2199" w:rsidRPr="005F2199" w:rsidRDefault="005F2199" w:rsidP="005F2199">
      <w:pPr>
        <w:spacing w:line="276" w:lineRule="auto"/>
        <w:rPr>
          <w:rFonts w:ascii="Arial" w:hAnsi="Arial" w:cs="Arial"/>
          <w:bCs/>
        </w:rPr>
      </w:pPr>
      <w:r w:rsidRPr="005F2199">
        <w:rPr>
          <w:rFonts w:ascii="Arial" w:hAnsi="Arial" w:cs="Arial"/>
          <w:bCs/>
        </w:rPr>
        <w:t>Rozdział 90013 Schroniska dla zwierząt</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 xml:space="preserve">Montaż pomp ciepła na terenie Schroniska dla Zwierząt – kwota 170.000,00 zł. Inwestycja pozwoli na zmniejszenie kosztów ogrzewania pomieszczeń – tj. zakupu opału oraz biorąc pod uwagę stary, wysłużony piec na </w:t>
      </w:r>
      <w:proofErr w:type="spellStart"/>
      <w:r w:rsidRPr="005F2199">
        <w:rPr>
          <w:rFonts w:ascii="Arial" w:hAnsi="Arial" w:cs="Arial"/>
          <w:bCs/>
        </w:rPr>
        <w:t>ekogroszek</w:t>
      </w:r>
      <w:proofErr w:type="spellEnd"/>
      <w:r w:rsidRPr="005F2199">
        <w:rPr>
          <w:rFonts w:ascii="Arial" w:hAnsi="Arial" w:cs="Arial"/>
          <w:bCs/>
        </w:rPr>
        <w:t xml:space="preserve"> doprowadzi do efektywniejszego dogrzania pomieszczeń dla zwierząt i pracowników.</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Rozdział 90015 Oświetlenie ulic, placów i dróg</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 xml:space="preserve">Poprawa efektywności energetycznej oświetlenia ulicznego na terenie miasta Włocławek – kwota 500.000,00 zł. W ramach zadania planuje się budowę energooszczędnego oświetlenia ulicznego (demontaż istniejącego i budowa nowego oświetlenia) na Alei Jana Pawła II – od ronda przy ul. Letniej do ul. Mielęcińskiej. </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spacing w:line="276" w:lineRule="auto"/>
        <w:rPr>
          <w:rFonts w:ascii="Arial" w:hAnsi="Arial" w:cs="Arial"/>
          <w:bCs/>
        </w:rPr>
      </w:pPr>
      <w:bookmarkStart w:id="39" w:name="_Hlk214280761"/>
      <w:r w:rsidRPr="005F2199">
        <w:rPr>
          <w:rFonts w:ascii="Arial" w:hAnsi="Arial" w:cs="Arial"/>
          <w:bCs/>
        </w:rPr>
        <w:t xml:space="preserve">Dokumentacja projektowa na wymianę oświetlenia w Parku Łokietka – kwota 18.450,00 zł. W ramach zadania planuje się wykonanie dokumentacji projektowej na wymianę oświetlenia w Parku Łokietka celem poprawy efektywności energetycznej oświetlenia poprzez demontaż istniejącej, przestarzałej infrastruktury będącej własnością Energa Oświetlenia i budowę nowego energooszczędnego opartego na technologii LED. </w:t>
      </w:r>
    </w:p>
    <w:bookmarkEnd w:id="39"/>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 xml:space="preserve">Wymiana oświetlenia w ciągu pieszo - rowerowym przy Bulwarach we Włocławku – kwota 400.000,00 zł. W ramach zadania na 2026 rok planuje się wymianę 116 opraw </w:t>
      </w:r>
      <w:r w:rsidRPr="005F2199">
        <w:rPr>
          <w:rFonts w:ascii="Arial" w:hAnsi="Arial" w:cs="Arial"/>
          <w:bCs/>
        </w:rPr>
        <w:lastRenderedPageBreak/>
        <w:t>metalohalogenkowych na lampy typu LED i 116 uchwytów montażowych w ciągu pieszo-rowerowym Bulwarów we Włocławku.</w:t>
      </w:r>
    </w:p>
    <w:p w:rsidR="005F2199" w:rsidRPr="005F2199" w:rsidRDefault="005F2199" w:rsidP="005F2199">
      <w:pPr>
        <w:pStyle w:val="Tekstpodstawowy2"/>
        <w:spacing w:line="276" w:lineRule="auto"/>
        <w:jc w:val="left"/>
        <w:rPr>
          <w:rFonts w:ascii="Arial" w:hAnsi="Arial" w:cs="Arial"/>
          <w:bCs/>
          <w:sz w:val="24"/>
          <w:szCs w:val="24"/>
          <w:highlight w:val="yellow"/>
        </w:rPr>
      </w:pPr>
    </w:p>
    <w:p w:rsidR="005F2199" w:rsidRPr="005F2199" w:rsidRDefault="005F2199" w:rsidP="005F2199">
      <w:pPr>
        <w:pStyle w:val="Tekstpodstawowy2"/>
        <w:spacing w:line="276" w:lineRule="auto"/>
        <w:jc w:val="left"/>
        <w:rPr>
          <w:rFonts w:ascii="Arial" w:hAnsi="Arial" w:cs="Arial"/>
          <w:bCs/>
          <w:sz w:val="24"/>
          <w:szCs w:val="24"/>
        </w:rPr>
      </w:pPr>
      <w:r w:rsidRPr="005F2199">
        <w:rPr>
          <w:rFonts w:ascii="Arial" w:hAnsi="Arial" w:cs="Arial"/>
          <w:bCs/>
          <w:sz w:val="24"/>
          <w:szCs w:val="24"/>
        </w:rPr>
        <w:t xml:space="preserve">Rozdział 90095 </w:t>
      </w:r>
      <w:bookmarkEnd w:id="37"/>
      <w:r w:rsidRPr="005F2199">
        <w:rPr>
          <w:rFonts w:ascii="Arial" w:hAnsi="Arial" w:cs="Arial"/>
          <w:bCs/>
          <w:sz w:val="24"/>
          <w:szCs w:val="24"/>
        </w:rPr>
        <w:t>Pozostała działalność</w:t>
      </w:r>
    </w:p>
    <w:p w:rsidR="005F2199" w:rsidRPr="005F2199" w:rsidRDefault="005F2199" w:rsidP="005F2199">
      <w:pPr>
        <w:pStyle w:val="Tekstpodstawowy2"/>
        <w:spacing w:line="276" w:lineRule="auto"/>
        <w:jc w:val="left"/>
        <w:rPr>
          <w:rFonts w:ascii="Arial" w:hAnsi="Arial" w:cs="Arial"/>
          <w:bCs/>
          <w:sz w:val="24"/>
          <w:szCs w:val="24"/>
        </w:rPr>
      </w:pPr>
    </w:p>
    <w:p w:rsidR="005F2199" w:rsidRPr="005F2199" w:rsidRDefault="005F2199" w:rsidP="005F2199">
      <w:pPr>
        <w:spacing w:line="276" w:lineRule="auto"/>
        <w:rPr>
          <w:rFonts w:ascii="Arial" w:hAnsi="Arial" w:cs="Arial"/>
          <w:bCs/>
        </w:rPr>
      </w:pPr>
      <w:r w:rsidRPr="005F2199">
        <w:rPr>
          <w:rFonts w:ascii="Arial" w:hAnsi="Arial" w:cs="Arial"/>
          <w:bCs/>
        </w:rPr>
        <w:t>Park Barska – kwota 500.000,00 zł. Park Barska ma być niewielkim, zielonym terenem o funkcjach rekreacyjnych i estetycznych. Zgodnie z opracowaną dokumentacją projektowo - kosztorysową w parku kieszonkowym zaplanowano nasadzenia zieleni, umiejscowienie ławek, pergoli, stolików szachowych oraz tzw. huśtawko-ławek. Dodatkowo, przewidziano również stojaki rowerowe oraz siedziska. W dokumentacji uwzględniono lokalizację budek dla ptaków, miejsca na oświetlenie oraz monitoring terenu</w:t>
      </w:r>
    </w:p>
    <w:p w:rsidR="005F2199" w:rsidRPr="005F2199" w:rsidRDefault="005F2199" w:rsidP="005F2199">
      <w:pPr>
        <w:pStyle w:val="Tekstpodstawowy2"/>
        <w:spacing w:line="276" w:lineRule="auto"/>
        <w:jc w:val="left"/>
        <w:rPr>
          <w:rFonts w:ascii="Arial" w:hAnsi="Arial" w:cs="Arial"/>
          <w:bCs/>
          <w:sz w:val="24"/>
          <w:szCs w:val="24"/>
          <w:highlight w:val="yellow"/>
        </w:rPr>
      </w:pPr>
    </w:p>
    <w:p w:rsidR="005F2199" w:rsidRPr="005F2199" w:rsidRDefault="005F2199" w:rsidP="005F2199">
      <w:pPr>
        <w:pStyle w:val="Tekstpodstawowy2"/>
        <w:spacing w:line="276" w:lineRule="auto"/>
        <w:jc w:val="left"/>
        <w:rPr>
          <w:rFonts w:ascii="Arial" w:hAnsi="Arial" w:cs="Arial"/>
          <w:bCs/>
          <w:sz w:val="24"/>
          <w:szCs w:val="24"/>
        </w:rPr>
      </w:pPr>
      <w:r w:rsidRPr="005F2199">
        <w:rPr>
          <w:rFonts w:ascii="Arial" w:hAnsi="Arial" w:cs="Arial"/>
          <w:bCs/>
          <w:sz w:val="24"/>
          <w:szCs w:val="24"/>
        </w:rPr>
        <w:t xml:space="preserve">Park Grzywno - zagospodarowanie terenów zielonych na terenie dawnego osiedla Grzywno – kwota 10.433.943,00 zł. Zadanie kontynuowane. W ramach zadania planowane jest przede wszystkim uporządkowanie terenów leśnych, zaprojektowanie nowych </w:t>
      </w:r>
      <w:proofErr w:type="spellStart"/>
      <w:r w:rsidRPr="005F2199">
        <w:rPr>
          <w:rFonts w:ascii="Arial" w:hAnsi="Arial" w:cs="Arial"/>
          <w:bCs/>
          <w:sz w:val="24"/>
          <w:szCs w:val="24"/>
        </w:rPr>
        <w:t>nasadzeń</w:t>
      </w:r>
      <w:proofErr w:type="spellEnd"/>
      <w:r w:rsidRPr="005F2199">
        <w:rPr>
          <w:rFonts w:ascii="Arial" w:hAnsi="Arial" w:cs="Arial"/>
          <w:bCs/>
          <w:sz w:val="24"/>
          <w:szCs w:val="24"/>
        </w:rPr>
        <w:t> drzew, krzewów i roślin ozdobnych. Dwa zbiorniki wodne - Glinianka Nowa Cegielnia</w:t>
      </w:r>
      <w:r>
        <w:rPr>
          <w:rFonts w:ascii="Arial" w:hAnsi="Arial" w:cs="Arial"/>
          <w:bCs/>
          <w:sz w:val="24"/>
          <w:szCs w:val="24"/>
        </w:rPr>
        <w:t xml:space="preserve"> </w:t>
      </w:r>
      <w:r w:rsidRPr="005F2199">
        <w:rPr>
          <w:rFonts w:ascii="Arial" w:hAnsi="Arial" w:cs="Arial"/>
          <w:bCs/>
          <w:sz w:val="24"/>
          <w:szCs w:val="24"/>
        </w:rPr>
        <w:t xml:space="preserve">i Jezioro Grzywno zostaną oczyszczone i przywrócone do walorów biologicznych. Na terenie Grzywna mają zostać wyznaczone ścieżki edukacyjne, a także ścieżka rowerowa, które połączy ul. Leśną z Al. Kazimierza Wielkiego. W parku ma powstać także </w:t>
      </w:r>
      <w:proofErr w:type="spellStart"/>
      <w:r w:rsidRPr="005F2199">
        <w:rPr>
          <w:rFonts w:ascii="Arial" w:hAnsi="Arial" w:cs="Arial"/>
          <w:bCs/>
          <w:sz w:val="24"/>
          <w:szCs w:val="24"/>
        </w:rPr>
        <w:t>pumptrack</w:t>
      </w:r>
      <w:proofErr w:type="spellEnd"/>
      <w:r w:rsidRPr="005F2199">
        <w:rPr>
          <w:rFonts w:ascii="Arial" w:hAnsi="Arial" w:cs="Arial"/>
          <w:bCs/>
          <w:sz w:val="24"/>
          <w:szCs w:val="24"/>
        </w:rPr>
        <w:t xml:space="preserve"> i </w:t>
      </w:r>
      <w:proofErr w:type="spellStart"/>
      <w:r w:rsidRPr="005F2199">
        <w:rPr>
          <w:rFonts w:ascii="Arial" w:hAnsi="Arial" w:cs="Arial"/>
          <w:bCs/>
          <w:sz w:val="24"/>
          <w:szCs w:val="24"/>
        </w:rPr>
        <w:t>skill</w:t>
      </w:r>
      <w:proofErr w:type="spellEnd"/>
      <w:r w:rsidRPr="005F2199">
        <w:rPr>
          <w:rFonts w:ascii="Arial" w:hAnsi="Arial" w:cs="Arial"/>
          <w:bCs/>
          <w:sz w:val="24"/>
          <w:szCs w:val="24"/>
        </w:rPr>
        <w:t xml:space="preserve"> park MTB oraz mini tężnia. Grzywno ma stać się miejscem odpoczynku i rekreacji oraz pamięci mieszkańców osiedla wysiedlonych i zabitych w grudniu 1939 r. </w:t>
      </w:r>
      <w:bookmarkStart w:id="40" w:name="_Hlk209176943"/>
      <w:r w:rsidRPr="005F2199">
        <w:rPr>
          <w:rFonts w:ascii="Arial" w:hAnsi="Arial" w:cs="Arial"/>
          <w:bCs/>
          <w:sz w:val="24"/>
          <w:szCs w:val="24"/>
        </w:rPr>
        <w:t xml:space="preserve">W ramach zadania opracowana została dokumentacja projektowo - kosztorysowa </w:t>
      </w:r>
      <w:bookmarkEnd w:id="40"/>
      <w:r w:rsidRPr="005F2199">
        <w:rPr>
          <w:rFonts w:ascii="Arial" w:hAnsi="Arial" w:cs="Arial"/>
          <w:bCs/>
          <w:sz w:val="24"/>
          <w:szCs w:val="24"/>
        </w:rPr>
        <w:t xml:space="preserve">oraz specyfikacja techniczna wykonania i odbioru robót wraz z uzyskaniem wszelkich niezbędnych uzgodnień i zezwoleń, decyzji i opinii dotyczących formalnego przygotowania inwestycji. Realizacja zadania uzależniona od pozyskania dofinansowania. Zadanie planowane do dofinasowania ze środków Drugiej Edycji Szwajcarskiej Pomocy Finansowej dla wybranych państw członkowskich Unii Europejskiej w celu zmniejszenia różnic </w:t>
      </w:r>
      <w:proofErr w:type="spellStart"/>
      <w:r w:rsidRPr="005F2199">
        <w:rPr>
          <w:rFonts w:ascii="Arial" w:hAnsi="Arial" w:cs="Arial"/>
          <w:bCs/>
          <w:sz w:val="24"/>
          <w:szCs w:val="24"/>
        </w:rPr>
        <w:t>społeczno</w:t>
      </w:r>
      <w:proofErr w:type="spellEnd"/>
      <w:r w:rsidRPr="005F2199">
        <w:rPr>
          <w:rFonts w:ascii="Arial" w:hAnsi="Arial" w:cs="Arial"/>
          <w:bCs/>
          <w:sz w:val="24"/>
          <w:szCs w:val="24"/>
        </w:rPr>
        <w:t xml:space="preserve"> - gospodarczych w obrębie Unii Europejskiej w kwocie 17.567.703,10 zł (w roku 2026 kwota 8.783.851,55 zł, w roku 2027 kwota 8.783.851,55 zł) oraz ze środków budżetu państwa w kwocie 3.100.182,90 zł (w roku 2026 kwota 1.550.091,45 zł, w roku 2027 kwota 1.550.091,45 zł).</w:t>
      </w:r>
    </w:p>
    <w:p w:rsidR="005F2199" w:rsidRPr="005F2199" w:rsidRDefault="005F2199" w:rsidP="005F2199">
      <w:pPr>
        <w:pStyle w:val="Tekstpodstawowy2"/>
        <w:spacing w:line="276" w:lineRule="auto"/>
        <w:jc w:val="left"/>
        <w:rPr>
          <w:rFonts w:ascii="Arial" w:hAnsi="Arial" w:cs="Arial"/>
          <w:bCs/>
          <w:sz w:val="24"/>
          <w:szCs w:val="24"/>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 xml:space="preserve">Park Południa (Budżet Obywatelski z 2022 r.) – kwota 2.300.000,00 zł. Zadanie z Budżetu Obywatelskiego z 2022 r. Projekt zakłada zagospodarowanie placu w samym centrum osiedla Południe - działki między ulicami Wiejską, </w:t>
      </w:r>
      <w:proofErr w:type="spellStart"/>
      <w:r w:rsidRPr="005F2199">
        <w:rPr>
          <w:rFonts w:ascii="Arial" w:hAnsi="Arial" w:cs="Arial"/>
          <w:bCs/>
        </w:rPr>
        <w:t>Zbiegniewskiej</w:t>
      </w:r>
      <w:proofErr w:type="spellEnd"/>
      <w:r w:rsidRPr="005F2199">
        <w:rPr>
          <w:rFonts w:ascii="Arial" w:hAnsi="Arial" w:cs="Arial"/>
          <w:bCs/>
        </w:rPr>
        <w:t xml:space="preserve">, Konopnickiej i Mystkowskiego poprzez nowe nasadzenia dorosłych drzew i krzewów, alejki, utworzenie ogrodu deszczowego, nowe ławki, montaż hotelu dla owadów. W ramach zadania opracowana została dokumentacja projektowo - kosztorysowa. Realizacja zadania uzależniona od pozyskania dofinansowania. Zadanie planowane do dofinasowania ze środków Drugiej Edycji Szwajcarskiej Pomocy Finansowej dla wybranych państw członkowskich Unii Europejskiej w celu zmniejszenia różnic </w:t>
      </w:r>
      <w:proofErr w:type="spellStart"/>
      <w:r w:rsidRPr="005F2199">
        <w:rPr>
          <w:rFonts w:ascii="Arial" w:hAnsi="Arial" w:cs="Arial"/>
          <w:bCs/>
        </w:rPr>
        <w:lastRenderedPageBreak/>
        <w:t>społeczno</w:t>
      </w:r>
      <w:proofErr w:type="spellEnd"/>
      <w:r w:rsidRPr="005F2199">
        <w:rPr>
          <w:rFonts w:ascii="Arial" w:hAnsi="Arial" w:cs="Arial"/>
          <w:bCs/>
        </w:rPr>
        <w:t xml:space="preserve"> - gospodarczych w obrębie Unii Europejskiej w kwocie 1.870.000,00 zł oraz ze środków budżetu państwa w kwocie 330.000,00 zł.</w:t>
      </w:r>
    </w:p>
    <w:p w:rsidR="005F2199" w:rsidRPr="005F2199" w:rsidRDefault="005F2199" w:rsidP="005F2199">
      <w:pPr>
        <w:pStyle w:val="Tekstpodstawowy2"/>
        <w:spacing w:line="276" w:lineRule="auto"/>
        <w:jc w:val="left"/>
        <w:rPr>
          <w:rFonts w:ascii="Arial" w:hAnsi="Arial" w:cs="Arial"/>
          <w:bCs/>
          <w:sz w:val="24"/>
          <w:szCs w:val="24"/>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Przebudowa Parku im. H. Sienkiewicza - część północna – kwota 500.000,00 zł. Celem przebudowy istniejącego parku jest stworzenie bezpiecznej i przyjaznej dla mieszkańców przestrzeni rekreacyjnej. Dzięki realizacji w/w zamierzenia inwestycyjnego park stanie się atrakcyjnym miejscem spotkań dla lokalnej społeczności przy jednoczesnej ochronie jego zabytkowych i przyrodniczych walorów. W ramach zadania planuje się m. in. renowacje terenów zieleni, nasadzenie drzew, krzewów i bylin, fontannę według głosowania mieszkańców, wykonanie przebudowy istniejących alejek parkowych, wykonanie nowych ścieżek, małej architektury, altan, pomostów drewnianych, ogród wertykalny z instalacją automatycznego nawadniania, ścieżki dydaktyczne, ogrodzony wybieg dla psów, plac zabaw, elementy siłowni terenowych oraz oświetlenie. W 2025 r. opracowano kompletną dokumentację projektowo - kosztorysową oraz uzyskano pozwolenie na budowę. Realizację robót planuje się na lata 2026 - 2027.</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 xml:space="preserve">Modernizacja miejskich placów zabaw – kwota 250.000,00 zł. W ramach zadania inwestycyjnego w 2026 r. planowana jest wymiana urządzeń oraz nawierzchni na placach zabaw. </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Utworzenie grzebowiska dla zwierząt domowych – kwota 250.000,00 zł. W ramach zadania inwestycyjnego planowane jest stworzenie grzebowiska dla zwierząt domowych przy ul. Zakole we Włocławku.</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Modernizacja dolnej części Bulwarów – kwota 100.000,00 zł. W ramach zadania planuje się przeprowadzenie modernizacji dolnej części Bulwarów celem uatrakcyjnienia tego rejonu naszego Miasta.</w:t>
      </w:r>
    </w:p>
    <w:p w:rsidR="005F2199" w:rsidRPr="005F2199" w:rsidRDefault="005F2199" w:rsidP="005F2199">
      <w:pPr>
        <w:pStyle w:val="Tekstpodstawowy2"/>
        <w:spacing w:line="276" w:lineRule="auto"/>
        <w:jc w:val="left"/>
        <w:rPr>
          <w:rFonts w:ascii="Arial" w:hAnsi="Arial" w:cs="Arial"/>
          <w:bCs/>
          <w:sz w:val="24"/>
          <w:szCs w:val="24"/>
          <w:highlight w:val="yellow"/>
        </w:rPr>
      </w:pPr>
    </w:p>
    <w:bookmarkEnd w:id="38"/>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DZIAŁ 921 KULTURA I OCHRONA DZIEDZICTWA NARODOWEGO</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 xml:space="preserve">Rozdział 92110 Galerie i biura wystaw artystycznych </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 xml:space="preserve">Dotacja celowa na wkład własny do projektu pn. "Kultura w zasięgu 3.0" - Galeria Sztuki Współczesnej – kwota 5.156,78 zł. Zaplanowane środki zostaną przeznaczone na pokrycie wkładu własnego na realizację projektu pn. „Kultura w zasięgu 3.0.” </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Rozdział 92113 Centra kultury i sztuki</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Dotacja celowa na wkład własny do projektu pn. "Kultura w zasięgu 3.0" - Centrum Kultury "Browar B." – kwota 25.880,37 zł. Zaplanowane środki zostaną przeznaczone na pokrycie wkładu własnego na realizację projektu pn. „Kultura w zasięgu 3.0.”</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Rozdział 92114 Pozostałe instytucje kultury</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Dotacja celowa na wkład własny do projektu pn. "Kultura w zasięgu 3.0" - Teatr Impresaryjny im. W. Gniazdowskiego we Włocławku – kwota 8.856,59 zł. Zaplanowane środki zostaną przeznaczone na pokrycie wkładu własnego na realizację projektu pn. „Kultura w zasięgu 3.0.”</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Rozdział 92116 Biblioteki</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 xml:space="preserve">Dotacja celowa na wkład własny do projektu pn. "Kultura w zasięgu 3.0" - Miejska Biblioteka Publiczna im. Z. </w:t>
      </w:r>
      <w:proofErr w:type="spellStart"/>
      <w:r w:rsidRPr="005F2199">
        <w:rPr>
          <w:rFonts w:ascii="Arial" w:hAnsi="Arial" w:cs="Arial"/>
          <w:bCs/>
        </w:rPr>
        <w:t>Arentowicza</w:t>
      </w:r>
      <w:proofErr w:type="spellEnd"/>
      <w:r w:rsidRPr="005F2199">
        <w:rPr>
          <w:rFonts w:ascii="Arial" w:hAnsi="Arial" w:cs="Arial"/>
          <w:bCs/>
        </w:rPr>
        <w:t xml:space="preserve"> we Włocławku – kwota 37.139,85 zł. Zaplanowane środki zostaną przeznaczone na pokrycie wkładu własnego na realizację projektu pn. „Kultura w zasięgu 3.0.”</w:t>
      </w:r>
    </w:p>
    <w:p w:rsidR="005F2199" w:rsidRPr="005F2199" w:rsidRDefault="005F2199" w:rsidP="005F2199">
      <w:pPr>
        <w:spacing w:line="276" w:lineRule="auto"/>
        <w:rPr>
          <w:rFonts w:ascii="Arial" w:hAnsi="Arial" w:cs="Arial"/>
          <w:bCs/>
        </w:rPr>
      </w:pPr>
    </w:p>
    <w:p w:rsidR="005F2199" w:rsidRPr="005F2199" w:rsidRDefault="005F2199" w:rsidP="005F2199">
      <w:pPr>
        <w:pStyle w:val="Tekstpodstawowy"/>
        <w:spacing w:line="276" w:lineRule="auto"/>
        <w:jc w:val="left"/>
        <w:rPr>
          <w:rFonts w:ascii="Arial" w:hAnsi="Arial" w:cs="Arial"/>
          <w:bCs/>
        </w:rPr>
      </w:pPr>
      <w:bookmarkStart w:id="41" w:name="_Hlk17370224"/>
      <w:r w:rsidRPr="005F2199">
        <w:rPr>
          <w:rFonts w:ascii="Arial" w:hAnsi="Arial" w:cs="Arial"/>
          <w:bCs/>
        </w:rPr>
        <w:t xml:space="preserve">DZIAŁ 926 KULTURA FIZYCZNA </w:t>
      </w:r>
    </w:p>
    <w:p w:rsidR="005F2199" w:rsidRPr="005F2199" w:rsidRDefault="005F2199" w:rsidP="005F2199">
      <w:pPr>
        <w:pStyle w:val="Tekstpodstawowy"/>
        <w:spacing w:line="276" w:lineRule="auto"/>
        <w:jc w:val="left"/>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Rozdział 92601 Obiekty sportowe</w:t>
      </w:r>
    </w:p>
    <w:p w:rsidR="005F2199" w:rsidRPr="005F2199" w:rsidRDefault="005F2199" w:rsidP="005F2199">
      <w:pPr>
        <w:spacing w:line="276" w:lineRule="auto"/>
        <w:rPr>
          <w:rFonts w:ascii="Arial" w:hAnsi="Arial" w:cs="Arial"/>
          <w:bCs/>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 xml:space="preserve">Budowa osiedlowego placu zabaw na osiedlu Rybnica wraz z siłownią zewnętrzną i boiskiem wielofunkcyjnym (Budżet Obywatelski z 2025 r.) oraz Parkiem Rybnica – kwota 1.000.000,00 zł. </w:t>
      </w:r>
      <w:r w:rsidRPr="005F2199">
        <w:rPr>
          <w:rFonts w:ascii="Arial" w:eastAsia="Calibri" w:hAnsi="Arial" w:cs="Arial"/>
          <w:bCs/>
          <w:lang w:eastAsia="en-US"/>
        </w:rPr>
        <w:t>Założeniem projektu obejmującego b</w:t>
      </w:r>
      <w:r w:rsidRPr="005F2199">
        <w:rPr>
          <w:rFonts w:ascii="Arial" w:hAnsi="Arial" w:cs="Arial"/>
          <w:bCs/>
        </w:rPr>
        <w:t xml:space="preserve">udowę osiedlowego placu zabaw na osiedlu Rybnica wraz z siłownią zewnętrzną i boiskiem wielofunkcyjnym stanowiących Budżet Obywatelski z 2025 r. </w:t>
      </w:r>
      <w:r w:rsidRPr="005F2199">
        <w:rPr>
          <w:rFonts w:ascii="Arial" w:eastAsia="Calibri" w:hAnsi="Arial" w:cs="Arial"/>
          <w:bCs/>
          <w:lang w:eastAsia="en-US"/>
        </w:rPr>
        <w:t xml:space="preserve">jest realizacja wielofunkcyjnego placu zabaw przeznaczonego dla dzieci, składającego się z huśtawek, zjeżdżalni, ścianki wspinaczkowej itp. Dodatkowo zostanie zamontowana siłownia zewnętrzna, a także boisko wielofunkcyjne do gry w piłkę nożną i koszykówkę. </w:t>
      </w:r>
    </w:p>
    <w:p w:rsidR="005F2199" w:rsidRPr="005F2199" w:rsidRDefault="005F2199" w:rsidP="005F2199">
      <w:pPr>
        <w:pStyle w:val="Tekstpodstawowy2"/>
        <w:spacing w:line="276" w:lineRule="auto"/>
        <w:jc w:val="left"/>
        <w:rPr>
          <w:rFonts w:ascii="Arial" w:hAnsi="Arial" w:cs="Arial"/>
          <w:bCs/>
          <w:sz w:val="24"/>
          <w:szCs w:val="24"/>
          <w:highlight w:val="yellow"/>
        </w:rPr>
      </w:pPr>
    </w:p>
    <w:p w:rsidR="005F2199" w:rsidRPr="005F2199" w:rsidRDefault="005F2199" w:rsidP="005F2199">
      <w:pPr>
        <w:pStyle w:val="Tekstpodstawowy2"/>
        <w:spacing w:line="276" w:lineRule="auto"/>
        <w:jc w:val="left"/>
        <w:rPr>
          <w:rFonts w:ascii="Arial" w:hAnsi="Arial" w:cs="Arial"/>
          <w:bCs/>
          <w:sz w:val="24"/>
          <w:szCs w:val="24"/>
        </w:rPr>
      </w:pPr>
      <w:r w:rsidRPr="005F2199">
        <w:rPr>
          <w:rFonts w:ascii="Arial" w:hAnsi="Arial" w:cs="Arial"/>
          <w:bCs/>
          <w:sz w:val="24"/>
          <w:szCs w:val="24"/>
        </w:rPr>
        <w:t xml:space="preserve">Budowa </w:t>
      </w:r>
      <w:proofErr w:type="spellStart"/>
      <w:r w:rsidRPr="005F2199">
        <w:rPr>
          <w:rFonts w:ascii="Arial" w:hAnsi="Arial" w:cs="Arial"/>
          <w:bCs/>
          <w:sz w:val="24"/>
          <w:szCs w:val="24"/>
        </w:rPr>
        <w:t>singletracka</w:t>
      </w:r>
      <w:proofErr w:type="spellEnd"/>
      <w:r w:rsidRPr="005F2199">
        <w:rPr>
          <w:rFonts w:ascii="Arial" w:hAnsi="Arial" w:cs="Arial"/>
          <w:bCs/>
          <w:sz w:val="24"/>
          <w:szCs w:val="24"/>
        </w:rPr>
        <w:t xml:space="preserve"> na </w:t>
      </w:r>
      <w:proofErr w:type="spellStart"/>
      <w:r w:rsidRPr="005F2199">
        <w:rPr>
          <w:rFonts w:ascii="Arial" w:hAnsi="Arial" w:cs="Arial"/>
          <w:bCs/>
          <w:sz w:val="24"/>
          <w:szCs w:val="24"/>
        </w:rPr>
        <w:t>Zawiślu</w:t>
      </w:r>
      <w:proofErr w:type="spellEnd"/>
      <w:r w:rsidRPr="005F2199">
        <w:rPr>
          <w:rFonts w:ascii="Arial" w:hAnsi="Arial" w:cs="Arial"/>
          <w:bCs/>
          <w:sz w:val="24"/>
          <w:szCs w:val="24"/>
        </w:rPr>
        <w:t xml:space="preserve"> – kwota 500.000,00 zł. W ramach zadania planuje się budowę systemu zrównoważonych, rekreacyjnych ścieżek rowerowych typu </w:t>
      </w:r>
      <w:proofErr w:type="spellStart"/>
      <w:r w:rsidRPr="005F2199">
        <w:rPr>
          <w:rFonts w:ascii="Arial" w:hAnsi="Arial" w:cs="Arial"/>
          <w:bCs/>
          <w:sz w:val="24"/>
          <w:szCs w:val="24"/>
        </w:rPr>
        <w:t>singletrack</w:t>
      </w:r>
      <w:proofErr w:type="spellEnd"/>
      <w:r w:rsidRPr="005F2199">
        <w:rPr>
          <w:rFonts w:ascii="Arial" w:hAnsi="Arial" w:cs="Arial"/>
          <w:bCs/>
          <w:sz w:val="24"/>
          <w:szCs w:val="24"/>
        </w:rPr>
        <w:t xml:space="preserve">. </w:t>
      </w:r>
      <w:proofErr w:type="spellStart"/>
      <w:r w:rsidRPr="005F2199">
        <w:rPr>
          <w:rFonts w:ascii="Arial" w:hAnsi="Arial" w:cs="Arial"/>
          <w:bCs/>
          <w:sz w:val="24"/>
          <w:szCs w:val="24"/>
        </w:rPr>
        <w:t>Singletracki</w:t>
      </w:r>
      <w:proofErr w:type="spellEnd"/>
      <w:r w:rsidRPr="005F2199">
        <w:rPr>
          <w:rFonts w:ascii="Arial" w:hAnsi="Arial" w:cs="Arial"/>
          <w:bCs/>
          <w:sz w:val="24"/>
          <w:szCs w:val="24"/>
        </w:rPr>
        <w:t xml:space="preserve"> to wąskie, zazwyczaj jednokierunkowe, kręte ścieżki rowerowe, wijące się pomiędzy drzewami, odpowiednio z bezpiecznie wyprofilowanymi zakrętami, pozwalające przemieszczać się rowerem w bezpośredniej bliskości przyrody. Budowę </w:t>
      </w:r>
      <w:proofErr w:type="spellStart"/>
      <w:r w:rsidRPr="005F2199">
        <w:rPr>
          <w:rFonts w:ascii="Arial" w:hAnsi="Arial" w:cs="Arial"/>
          <w:bCs/>
          <w:sz w:val="24"/>
          <w:szCs w:val="24"/>
        </w:rPr>
        <w:t>singletracka</w:t>
      </w:r>
      <w:proofErr w:type="spellEnd"/>
      <w:r w:rsidRPr="005F2199">
        <w:rPr>
          <w:rFonts w:ascii="Arial" w:hAnsi="Arial" w:cs="Arial"/>
          <w:bCs/>
          <w:sz w:val="24"/>
          <w:szCs w:val="24"/>
        </w:rPr>
        <w:t xml:space="preserve"> planuje się na </w:t>
      </w:r>
      <w:proofErr w:type="spellStart"/>
      <w:r w:rsidRPr="005F2199">
        <w:rPr>
          <w:rFonts w:ascii="Arial" w:hAnsi="Arial" w:cs="Arial"/>
          <w:bCs/>
          <w:sz w:val="24"/>
          <w:szCs w:val="24"/>
        </w:rPr>
        <w:t>Zawiślu</w:t>
      </w:r>
      <w:proofErr w:type="spellEnd"/>
      <w:r w:rsidRPr="005F2199">
        <w:rPr>
          <w:rFonts w:ascii="Arial" w:hAnsi="Arial" w:cs="Arial"/>
          <w:bCs/>
          <w:sz w:val="24"/>
          <w:szCs w:val="24"/>
        </w:rPr>
        <w:t xml:space="preserve">. W 2025 r. wykonana została koncepcja projektowa </w:t>
      </w:r>
      <w:proofErr w:type="spellStart"/>
      <w:r w:rsidRPr="005F2199">
        <w:rPr>
          <w:rFonts w:ascii="Arial" w:hAnsi="Arial" w:cs="Arial"/>
          <w:bCs/>
          <w:sz w:val="24"/>
          <w:szCs w:val="24"/>
        </w:rPr>
        <w:t>singletracka</w:t>
      </w:r>
      <w:proofErr w:type="spellEnd"/>
      <w:r w:rsidRPr="005F2199">
        <w:rPr>
          <w:rFonts w:ascii="Arial" w:hAnsi="Arial" w:cs="Arial"/>
          <w:bCs/>
          <w:sz w:val="24"/>
          <w:szCs w:val="24"/>
        </w:rPr>
        <w:t>. W 2026 r. planuje się wykonanie dokumentacji projektowo - kosztorysowej oraz realizację robót.</w:t>
      </w:r>
    </w:p>
    <w:p w:rsidR="005F2199" w:rsidRPr="005F2199" w:rsidRDefault="005F2199" w:rsidP="005F2199">
      <w:pPr>
        <w:pStyle w:val="Tekstpodstawowy2"/>
        <w:spacing w:line="276" w:lineRule="auto"/>
        <w:jc w:val="left"/>
        <w:rPr>
          <w:rFonts w:ascii="Arial" w:hAnsi="Arial" w:cs="Arial"/>
          <w:bCs/>
          <w:sz w:val="24"/>
          <w:szCs w:val="24"/>
          <w:highlight w:val="yellow"/>
        </w:rPr>
      </w:pPr>
    </w:p>
    <w:p w:rsidR="005F2199" w:rsidRPr="005F2199" w:rsidRDefault="005F2199" w:rsidP="005F2199">
      <w:pPr>
        <w:pStyle w:val="Tekstpodstawowy2"/>
        <w:spacing w:line="276" w:lineRule="auto"/>
        <w:jc w:val="left"/>
        <w:rPr>
          <w:rFonts w:ascii="Arial" w:hAnsi="Arial" w:cs="Arial"/>
          <w:bCs/>
          <w:sz w:val="24"/>
          <w:szCs w:val="24"/>
        </w:rPr>
      </w:pPr>
      <w:r w:rsidRPr="005F2199">
        <w:rPr>
          <w:rFonts w:ascii="Arial" w:hAnsi="Arial" w:cs="Arial"/>
          <w:bCs/>
          <w:sz w:val="24"/>
          <w:szCs w:val="24"/>
        </w:rPr>
        <w:t>Budowa lodowiska przy Zespole Szkół Samochodowych – kwota 200.000,00 zł. W ramach zadania planuje się budowę zadaszonego lodowiska zlokalizowanego przy Zespole Szkół Samochodowych wraz z zapleczem sanitarno-szatniowym obejmującym szatnie, sanitariaty, schowki na przedmioty osobiste, pomieszczeniem gospodarza obiektu, zapleczem technicznym, wypożyczalnią łyżew, sprzętem do utrzymania lodowiska (</w:t>
      </w:r>
      <w:proofErr w:type="spellStart"/>
      <w:r w:rsidRPr="005F2199">
        <w:rPr>
          <w:rFonts w:ascii="Arial" w:hAnsi="Arial" w:cs="Arial"/>
          <w:bCs/>
          <w:sz w:val="24"/>
          <w:szCs w:val="24"/>
        </w:rPr>
        <w:t>rolba</w:t>
      </w:r>
      <w:proofErr w:type="spellEnd"/>
      <w:r w:rsidRPr="005F2199">
        <w:rPr>
          <w:rFonts w:ascii="Arial" w:hAnsi="Arial" w:cs="Arial"/>
          <w:bCs/>
          <w:sz w:val="24"/>
          <w:szCs w:val="24"/>
        </w:rPr>
        <w:t xml:space="preserve">) oraz instalacją oświetleniową. Obiekt będzie pełnił </w:t>
      </w:r>
      <w:r w:rsidRPr="005F2199">
        <w:rPr>
          <w:rFonts w:ascii="Arial" w:hAnsi="Arial" w:cs="Arial"/>
          <w:bCs/>
          <w:sz w:val="24"/>
          <w:szCs w:val="24"/>
        </w:rPr>
        <w:lastRenderedPageBreak/>
        <w:t xml:space="preserve">funkcję lodowiska stałego w sezonie zimowym, zaś w okresie letnim funkcję </w:t>
      </w:r>
      <w:proofErr w:type="spellStart"/>
      <w:r w:rsidRPr="005F2199">
        <w:rPr>
          <w:rFonts w:ascii="Arial" w:hAnsi="Arial" w:cs="Arial"/>
          <w:bCs/>
          <w:sz w:val="24"/>
          <w:szCs w:val="24"/>
        </w:rPr>
        <w:t>rolkowiska</w:t>
      </w:r>
      <w:proofErr w:type="spellEnd"/>
      <w:r w:rsidRPr="005F2199">
        <w:rPr>
          <w:rFonts w:ascii="Arial" w:hAnsi="Arial" w:cs="Arial"/>
          <w:bCs/>
          <w:sz w:val="24"/>
          <w:szCs w:val="24"/>
        </w:rPr>
        <w:t>. Realizacja zadania uzależniona od uzyskania dofinansowania.</w:t>
      </w:r>
    </w:p>
    <w:p w:rsidR="005F2199" w:rsidRPr="005F2199" w:rsidRDefault="005F2199" w:rsidP="005F2199">
      <w:pPr>
        <w:pStyle w:val="Tekstpodstawowy"/>
        <w:spacing w:line="276" w:lineRule="auto"/>
        <w:jc w:val="left"/>
        <w:rPr>
          <w:rFonts w:ascii="Arial" w:hAnsi="Arial" w:cs="Arial"/>
          <w:bCs/>
          <w:highlight w:val="yellow"/>
        </w:rPr>
      </w:pPr>
    </w:p>
    <w:p w:rsidR="005F2199" w:rsidRPr="005F2199" w:rsidRDefault="005F2199" w:rsidP="005F2199">
      <w:pPr>
        <w:pStyle w:val="Tekstpodstawowy2"/>
        <w:spacing w:line="276" w:lineRule="auto"/>
        <w:jc w:val="left"/>
        <w:rPr>
          <w:rFonts w:ascii="Arial" w:hAnsi="Arial" w:cs="Arial"/>
          <w:bCs/>
          <w:sz w:val="24"/>
          <w:szCs w:val="24"/>
        </w:rPr>
      </w:pPr>
      <w:r w:rsidRPr="005F2199">
        <w:rPr>
          <w:rFonts w:ascii="Arial" w:hAnsi="Arial" w:cs="Arial"/>
          <w:bCs/>
          <w:sz w:val="24"/>
          <w:szCs w:val="24"/>
        </w:rPr>
        <w:t xml:space="preserve">Przebudowa Stadionu Przylesie na osiedlu </w:t>
      </w:r>
      <w:proofErr w:type="spellStart"/>
      <w:r w:rsidRPr="005F2199">
        <w:rPr>
          <w:rFonts w:ascii="Arial" w:hAnsi="Arial" w:cs="Arial"/>
          <w:bCs/>
          <w:sz w:val="24"/>
          <w:szCs w:val="24"/>
        </w:rPr>
        <w:t>Zazamcze</w:t>
      </w:r>
      <w:proofErr w:type="spellEnd"/>
      <w:r w:rsidRPr="005F2199">
        <w:rPr>
          <w:rFonts w:ascii="Arial" w:hAnsi="Arial" w:cs="Arial"/>
          <w:bCs/>
          <w:sz w:val="24"/>
          <w:szCs w:val="24"/>
        </w:rPr>
        <w:t xml:space="preserve"> we Włocławku – kwota 500.000,00 zł. W ramach zadania planuje się przebudowę Stadionu Przylesie na osiedlu </w:t>
      </w:r>
      <w:proofErr w:type="spellStart"/>
      <w:r w:rsidRPr="005F2199">
        <w:rPr>
          <w:rFonts w:ascii="Arial" w:hAnsi="Arial" w:cs="Arial"/>
          <w:bCs/>
          <w:sz w:val="24"/>
          <w:szCs w:val="24"/>
        </w:rPr>
        <w:t>Zazamcze</w:t>
      </w:r>
      <w:proofErr w:type="spellEnd"/>
      <w:r w:rsidRPr="005F2199">
        <w:rPr>
          <w:rFonts w:ascii="Arial" w:hAnsi="Arial" w:cs="Arial"/>
          <w:bCs/>
          <w:sz w:val="24"/>
          <w:szCs w:val="24"/>
        </w:rPr>
        <w:t xml:space="preserve"> obejmującą przywrócenie ścieżki zdrowia, budowę boiska wielofunkcyjnego, planszy do gier ulicznych, dużych szachów, warcabów oraz małych stoliczków i mini ogródków botanicznych. W 2025 r. przeprowadzono konsultacje społeczne mające wskazać oczekiwania mieszkańców co do zakresu planowanej przebudowy. W 2026 r. planuje się wykonanie dokumentacji projektowo - kosztorysowej inwestycji.</w:t>
      </w:r>
    </w:p>
    <w:p w:rsidR="005F2199" w:rsidRPr="005F2199" w:rsidRDefault="005F2199" w:rsidP="005F2199">
      <w:pPr>
        <w:pStyle w:val="Tekstpodstawowy2"/>
        <w:spacing w:line="276" w:lineRule="auto"/>
        <w:ind w:left="720"/>
        <w:jc w:val="left"/>
        <w:rPr>
          <w:rFonts w:ascii="Arial" w:hAnsi="Arial" w:cs="Arial"/>
          <w:bCs/>
          <w:sz w:val="24"/>
          <w:szCs w:val="24"/>
        </w:rPr>
      </w:pPr>
    </w:p>
    <w:p w:rsidR="005F2199" w:rsidRPr="005F2199" w:rsidRDefault="005F2199" w:rsidP="005F2199">
      <w:pPr>
        <w:pStyle w:val="Tekstpodstawowy2"/>
        <w:spacing w:line="276" w:lineRule="auto"/>
        <w:jc w:val="left"/>
        <w:rPr>
          <w:rFonts w:ascii="Arial" w:hAnsi="Arial" w:cs="Arial"/>
          <w:bCs/>
          <w:sz w:val="24"/>
          <w:szCs w:val="24"/>
        </w:rPr>
      </w:pPr>
      <w:r w:rsidRPr="005F2199">
        <w:rPr>
          <w:rFonts w:ascii="Arial" w:hAnsi="Arial" w:cs="Arial"/>
          <w:bCs/>
          <w:sz w:val="24"/>
          <w:szCs w:val="24"/>
        </w:rPr>
        <w:t xml:space="preserve">Program "Orlik" - budowa i przebudowa boisk na terenie miasta Włocławek – kwota 2.600.000,00 zł. W ramach zadania planuje się modernizację kompleksów sportowych zrealizowanych w ramach programu „Moje Boisko – ORLIK 2012” zlokalizowanych przy Zespole Szkół Nr 11 przy ul. </w:t>
      </w:r>
      <w:proofErr w:type="spellStart"/>
      <w:r w:rsidRPr="005F2199">
        <w:rPr>
          <w:rFonts w:ascii="Arial" w:hAnsi="Arial" w:cs="Arial"/>
          <w:bCs/>
          <w:sz w:val="24"/>
          <w:szCs w:val="24"/>
        </w:rPr>
        <w:t>Papieżka</w:t>
      </w:r>
      <w:proofErr w:type="spellEnd"/>
      <w:r w:rsidRPr="005F2199">
        <w:rPr>
          <w:rFonts w:ascii="Arial" w:hAnsi="Arial" w:cs="Arial"/>
          <w:bCs/>
          <w:sz w:val="24"/>
          <w:szCs w:val="24"/>
        </w:rPr>
        <w:t>, przy Zespole Szkół Budowlanych przy ul. Nowomiejskiej i przy Zespole Szkół Elektrycznych przy ul. Toruńskiej. Dla tego zakresu zadania planowane jest pozyskanie dofinansowania ze środków Funduszu Rozwoju Kultury Fizycznej Ministerstwa Sportu i Turystyki w ramach Program modernizacji kompleksów sportowych „Moje Boisko – ORLIK 2012” w kwocie 1.243.989,00 zł. W 2025 r. trwały prace projektowe obejmujące budowę kolejnych boisk typu „Orlik” przy Zespole Szkół nr 4, Zespole Szkól Ekonomicznych oraz przy Zespole Szkół nr 3. Ich realizacja jest uzależniona od pozyskania dofinansowania.</w:t>
      </w:r>
    </w:p>
    <w:p w:rsidR="005F2199" w:rsidRPr="005F2199" w:rsidRDefault="005F2199" w:rsidP="005F2199">
      <w:pPr>
        <w:pStyle w:val="Tekstpodstawowy2"/>
        <w:spacing w:line="276" w:lineRule="auto"/>
        <w:ind w:left="720"/>
        <w:jc w:val="left"/>
        <w:rPr>
          <w:rFonts w:ascii="Arial" w:hAnsi="Arial" w:cs="Arial"/>
          <w:bCs/>
          <w:sz w:val="24"/>
          <w:szCs w:val="24"/>
          <w:highlight w:val="yellow"/>
        </w:rPr>
      </w:pPr>
    </w:p>
    <w:p w:rsidR="005F2199" w:rsidRPr="005F2199" w:rsidRDefault="005F2199" w:rsidP="005F2199">
      <w:pPr>
        <w:pStyle w:val="Tekstpodstawowy2"/>
        <w:spacing w:line="276" w:lineRule="auto"/>
        <w:jc w:val="left"/>
        <w:rPr>
          <w:rFonts w:ascii="Arial" w:hAnsi="Arial" w:cs="Arial"/>
          <w:bCs/>
          <w:sz w:val="24"/>
          <w:szCs w:val="24"/>
        </w:rPr>
      </w:pPr>
      <w:r w:rsidRPr="005F2199">
        <w:rPr>
          <w:rFonts w:ascii="Arial" w:hAnsi="Arial" w:cs="Arial"/>
          <w:bCs/>
          <w:sz w:val="24"/>
          <w:szCs w:val="24"/>
        </w:rPr>
        <w:t xml:space="preserve">Rozbudowa </w:t>
      </w:r>
      <w:proofErr w:type="spellStart"/>
      <w:r w:rsidRPr="005F2199">
        <w:rPr>
          <w:rFonts w:ascii="Arial" w:hAnsi="Arial" w:cs="Arial"/>
          <w:bCs/>
          <w:sz w:val="24"/>
          <w:szCs w:val="24"/>
        </w:rPr>
        <w:t>pumptracka</w:t>
      </w:r>
      <w:proofErr w:type="spellEnd"/>
      <w:r w:rsidRPr="005F2199">
        <w:rPr>
          <w:rFonts w:ascii="Arial" w:hAnsi="Arial" w:cs="Arial"/>
          <w:bCs/>
          <w:sz w:val="24"/>
          <w:szCs w:val="24"/>
        </w:rPr>
        <w:t xml:space="preserve"> i </w:t>
      </w:r>
      <w:proofErr w:type="spellStart"/>
      <w:r w:rsidRPr="005F2199">
        <w:rPr>
          <w:rFonts w:ascii="Arial" w:hAnsi="Arial" w:cs="Arial"/>
          <w:bCs/>
          <w:sz w:val="24"/>
          <w:szCs w:val="24"/>
        </w:rPr>
        <w:t>skateparku</w:t>
      </w:r>
      <w:proofErr w:type="spellEnd"/>
      <w:r w:rsidRPr="005F2199">
        <w:rPr>
          <w:rFonts w:ascii="Arial" w:hAnsi="Arial" w:cs="Arial"/>
          <w:bCs/>
          <w:sz w:val="24"/>
          <w:szCs w:val="24"/>
        </w:rPr>
        <w:t xml:space="preserve"> na </w:t>
      </w:r>
      <w:proofErr w:type="spellStart"/>
      <w:r w:rsidRPr="005F2199">
        <w:rPr>
          <w:rFonts w:ascii="Arial" w:hAnsi="Arial" w:cs="Arial"/>
          <w:bCs/>
          <w:sz w:val="24"/>
          <w:szCs w:val="24"/>
        </w:rPr>
        <w:t>Słodowie</w:t>
      </w:r>
      <w:proofErr w:type="spellEnd"/>
      <w:r w:rsidRPr="005F2199">
        <w:rPr>
          <w:rFonts w:ascii="Arial" w:hAnsi="Arial" w:cs="Arial"/>
          <w:bCs/>
          <w:sz w:val="24"/>
          <w:szCs w:val="24"/>
        </w:rPr>
        <w:t xml:space="preserve"> – kwota 500.000,00 zł. W ramach zadania w 2025 r. zawarto umowę wykonanie pełnej dokumentacji projektowo - kosztorysowej obejmującej uzupełnienie istniejącego </w:t>
      </w:r>
      <w:proofErr w:type="spellStart"/>
      <w:r w:rsidRPr="005F2199">
        <w:rPr>
          <w:rFonts w:ascii="Arial" w:hAnsi="Arial" w:cs="Arial"/>
          <w:bCs/>
          <w:sz w:val="24"/>
          <w:szCs w:val="24"/>
        </w:rPr>
        <w:t>pumptracku</w:t>
      </w:r>
      <w:proofErr w:type="spellEnd"/>
      <w:r w:rsidRPr="005F2199">
        <w:rPr>
          <w:rFonts w:ascii="Arial" w:hAnsi="Arial" w:cs="Arial"/>
          <w:bCs/>
          <w:sz w:val="24"/>
          <w:szCs w:val="24"/>
        </w:rPr>
        <w:t xml:space="preserve"> o betonowy </w:t>
      </w:r>
      <w:proofErr w:type="spellStart"/>
      <w:r w:rsidRPr="005F2199">
        <w:rPr>
          <w:rFonts w:ascii="Arial" w:hAnsi="Arial" w:cs="Arial"/>
          <w:bCs/>
          <w:sz w:val="24"/>
          <w:szCs w:val="24"/>
        </w:rPr>
        <w:t>bowl</w:t>
      </w:r>
      <w:proofErr w:type="spellEnd"/>
      <w:r w:rsidRPr="005F2199">
        <w:rPr>
          <w:rFonts w:ascii="Arial" w:hAnsi="Arial" w:cs="Arial"/>
          <w:bCs/>
          <w:sz w:val="24"/>
          <w:szCs w:val="24"/>
        </w:rPr>
        <w:t xml:space="preserve"> czyli przeszkodę kształtem przypominającą misę.</w:t>
      </w:r>
      <w:r>
        <w:rPr>
          <w:rFonts w:ascii="Arial" w:hAnsi="Arial" w:cs="Arial"/>
          <w:bCs/>
          <w:sz w:val="24"/>
          <w:szCs w:val="24"/>
        </w:rPr>
        <w:t xml:space="preserve"> </w:t>
      </w:r>
      <w:r w:rsidRPr="005F2199">
        <w:rPr>
          <w:rFonts w:ascii="Arial" w:hAnsi="Arial" w:cs="Arial"/>
          <w:bCs/>
          <w:sz w:val="24"/>
          <w:szCs w:val="24"/>
        </w:rPr>
        <w:t xml:space="preserve">Z uwagi na ograniczone środki finansowe betonowy </w:t>
      </w:r>
      <w:proofErr w:type="spellStart"/>
      <w:r w:rsidRPr="005F2199">
        <w:rPr>
          <w:rFonts w:ascii="Arial" w:hAnsi="Arial" w:cs="Arial"/>
          <w:bCs/>
          <w:sz w:val="24"/>
          <w:szCs w:val="24"/>
        </w:rPr>
        <w:t>bowl</w:t>
      </w:r>
      <w:proofErr w:type="spellEnd"/>
      <w:r w:rsidRPr="005F2199">
        <w:rPr>
          <w:rFonts w:ascii="Arial" w:hAnsi="Arial" w:cs="Arial"/>
          <w:bCs/>
          <w:sz w:val="24"/>
          <w:szCs w:val="24"/>
        </w:rPr>
        <w:t xml:space="preserve"> nie został wykonany w ramach zadania „</w:t>
      </w:r>
      <w:proofErr w:type="spellStart"/>
      <w:r w:rsidRPr="005F2199">
        <w:rPr>
          <w:rFonts w:ascii="Arial" w:hAnsi="Arial" w:cs="Arial"/>
          <w:bCs/>
          <w:sz w:val="24"/>
          <w:szCs w:val="24"/>
        </w:rPr>
        <w:t>Pumptrack</w:t>
      </w:r>
      <w:proofErr w:type="spellEnd"/>
      <w:r w:rsidRPr="005F2199">
        <w:rPr>
          <w:rFonts w:ascii="Arial" w:hAnsi="Arial" w:cs="Arial"/>
          <w:bCs/>
          <w:sz w:val="24"/>
          <w:szCs w:val="24"/>
        </w:rPr>
        <w:t xml:space="preserve"> Słodowo” w 2020 r. Dodatkowo w ramach zadania planuje się wykonanie zadaszenia nad </w:t>
      </w:r>
      <w:proofErr w:type="spellStart"/>
      <w:r w:rsidRPr="005F2199">
        <w:rPr>
          <w:rFonts w:ascii="Arial" w:hAnsi="Arial" w:cs="Arial"/>
          <w:bCs/>
          <w:sz w:val="24"/>
          <w:szCs w:val="24"/>
        </w:rPr>
        <w:t>skateparkiem</w:t>
      </w:r>
      <w:proofErr w:type="spellEnd"/>
      <w:r w:rsidRPr="005F2199">
        <w:rPr>
          <w:rFonts w:ascii="Arial" w:hAnsi="Arial" w:cs="Arial"/>
          <w:bCs/>
          <w:sz w:val="24"/>
          <w:szCs w:val="24"/>
        </w:rPr>
        <w:t xml:space="preserve"> na </w:t>
      </w:r>
      <w:proofErr w:type="spellStart"/>
      <w:r w:rsidRPr="005F2199">
        <w:rPr>
          <w:rFonts w:ascii="Arial" w:hAnsi="Arial" w:cs="Arial"/>
          <w:bCs/>
          <w:sz w:val="24"/>
          <w:szCs w:val="24"/>
        </w:rPr>
        <w:t>Słodowie</w:t>
      </w:r>
      <w:proofErr w:type="spellEnd"/>
      <w:r w:rsidRPr="005F2199">
        <w:rPr>
          <w:rFonts w:ascii="Arial" w:hAnsi="Arial" w:cs="Arial"/>
          <w:bCs/>
          <w:sz w:val="24"/>
          <w:szCs w:val="24"/>
        </w:rPr>
        <w:t>, który umożliwi korzystanie z obiektu w niesprzyjających warunkach atmosferycznych. W 2026 r. planuje się realizację robót.</w:t>
      </w:r>
    </w:p>
    <w:bookmarkEnd w:id="41"/>
    <w:p w:rsidR="005F2199" w:rsidRPr="005F2199" w:rsidRDefault="005F2199" w:rsidP="005F2199">
      <w:pPr>
        <w:pStyle w:val="Tekstpodstawowy"/>
        <w:spacing w:line="276" w:lineRule="auto"/>
        <w:jc w:val="left"/>
        <w:rPr>
          <w:rFonts w:ascii="Arial" w:hAnsi="Arial" w:cs="Arial"/>
          <w:bCs/>
          <w:highlight w:val="yellow"/>
        </w:rPr>
      </w:pPr>
    </w:p>
    <w:p w:rsidR="005F2199" w:rsidRPr="005F2199" w:rsidRDefault="005F2199" w:rsidP="005F2199">
      <w:pPr>
        <w:pStyle w:val="Tekstpodstawowy2"/>
        <w:spacing w:line="276" w:lineRule="auto"/>
        <w:jc w:val="left"/>
        <w:rPr>
          <w:rFonts w:ascii="Arial" w:hAnsi="Arial" w:cs="Arial"/>
          <w:bCs/>
          <w:sz w:val="24"/>
          <w:szCs w:val="24"/>
        </w:rPr>
      </w:pPr>
      <w:r w:rsidRPr="005F2199">
        <w:rPr>
          <w:rFonts w:ascii="Arial" w:hAnsi="Arial" w:cs="Arial"/>
          <w:bCs/>
          <w:sz w:val="24"/>
          <w:szCs w:val="24"/>
        </w:rPr>
        <w:t xml:space="preserve">Boisko do </w:t>
      </w:r>
      <w:proofErr w:type="spellStart"/>
      <w:r w:rsidRPr="005F2199">
        <w:rPr>
          <w:rFonts w:ascii="Arial" w:hAnsi="Arial" w:cs="Arial"/>
          <w:bCs/>
          <w:sz w:val="24"/>
          <w:szCs w:val="24"/>
        </w:rPr>
        <w:t>streetball</w:t>
      </w:r>
      <w:proofErr w:type="spellEnd"/>
      <w:r w:rsidRPr="005F2199">
        <w:rPr>
          <w:rFonts w:ascii="Arial" w:hAnsi="Arial" w:cs="Arial"/>
          <w:bCs/>
          <w:sz w:val="24"/>
          <w:szCs w:val="24"/>
        </w:rPr>
        <w:t xml:space="preserve"> na każdym osiedlu – kwota 500.000,00 zł. W ramach zadania planuje się rozpoczęcie realizacji zamierzenia obejmującego budowę boisk do </w:t>
      </w:r>
      <w:proofErr w:type="spellStart"/>
      <w:r w:rsidRPr="005F2199">
        <w:rPr>
          <w:rFonts w:ascii="Arial" w:hAnsi="Arial" w:cs="Arial"/>
          <w:bCs/>
          <w:sz w:val="24"/>
          <w:szCs w:val="24"/>
        </w:rPr>
        <w:t>streetball</w:t>
      </w:r>
      <w:proofErr w:type="spellEnd"/>
      <w:r w:rsidRPr="005F2199">
        <w:rPr>
          <w:rFonts w:ascii="Arial" w:hAnsi="Arial" w:cs="Arial"/>
          <w:bCs/>
          <w:sz w:val="24"/>
          <w:szCs w:val="24"/>
        </w:rPr>
        <w:t xml:space="preserve"> czyli koszykówki ulicznej, które docelowo mają znaleźć się na każdym osiedlu we Włocławku.</w:t>
      </w:r>
    </w:p>
    <w:p w:rsidR="005F2199" w:rsidRPr="005F2199" w:rsidRDefault="005F2199" w:rsidP="005F2199">
      <w:pPr>
        <w:pStyle w:val="Tekstpodstawowy"/>
        <w:spacing w:line="276" w:lineRule="auto"/>
        <w:jc w:val="left"/>
        <w:rPr>
          <w:rFonts w:ascii="Arial" w:hAnsi="Arial" w:cs="Arial"/>
          <w:bCs/>
          <w:highlight w:val="yellow"/>
        </w:rPr>
      </w:pPr>
    </w:p>
    <w:p w:rsidR="005F2199" w:rsidRPr="005F2199" w:rsidRDefault="005F2199" w:rsidP="005F2199">
      <w:pPr>
        <w:spacing w:line="276" w:lineRule="auto"/>
        <w:rPr>
          <w:rFonts w:ascii="Arial" w:hAnsi="Arial" w:cs="Arial"/>
          <w:bCs/>
          <w:highlight w:val="yellow"/>
        </w:rPr>
      </w:pPr>
      <w:r w:rsidRPr="005F2199">
        <w:rPr>
          <w:rFonts w:ascii="Arial" w:hAnsi="Arial" w:cs="Arial"/>
          <w:bCs/>
        </w:rPr>
        <w:t xml:space="preserve">Modernizacja i przebudowa terenów i obiektów należących do Ośrodka Sportu i Rekreacji we Włocławku – kwota 3.000.000,00 zł. W ramach zadania planuje się wymianę podłogi sportowej w Hali Mistrzów wraz z dostawą maszyny do pielęgnacji parkietu. Zadanie zostało pierwotnie zaplanowane do wykonania w 2025 r., lecz ze względu na prowadzone czynności odwoławcze w związku z ogłoszonym </w:t>
      </w:r>
      <w:r w:rsidRPr="005F2199">
        <w:rPr>
          <w:rFonts w:ascii="Arial" w:hAnsi="Arial" w:cs="Arial"/>
          <w:bCs/>
        </w:rPr>
        <w:lastRenderedPageBreak/>
        <w:t>przetargiem realizacja tego zadania nie była możliwa. Ponadto planuje się: zmodernizowanie ścianki tenisowej i ciągów pieszych przy kortach tenisowych, wymianę trzech central wentylacyjnych w Hali Mistrzów, wymianę metalohalogenkowych opraw oświetleniowych na energooszczędne oprawy LED na boisku nr 2 ze sztuczną nawierzchnią, modernizację systemu obsługi kasowej i dostosowanie do szafek w przebieralni Międzyosiedlowego Basenu Miejskiego przy ul. Wysokiej 12 oraz rozbudowa przebieralni o dodatkowe szafki na basenie krytej pływalni Delfin, modernizację sauny parowej na krytej pływalni Delfin, wykonanie nowej rzutni treningowej do rzutu dyskiem i młotem, wymianę desek na tarasie przy przystani im. J. Bojańczyka na rzece Wiśle, dostawę kontenerów socjalnych i sanitarnych wraz z</w:t>
      </w:r>
      <w:r>
        <w:rPr>
          <w:rFonts w:ascii="Arial" w:hAnsi="Arial" w:cs="Arial"/>
          <w:bCs/>
        </w:rPr>
        <w:t xml:space="preserve"> </w:t>
      </w:r>
      <w:r w:rsidRPr="005F2199">
        <w:rPr>
          <w:rFonts w:ascii="Arial" w:hAnsi="Arial" w:cs="Arial"/>
          <w:bCs/>
        </w:rPr>
        <w:t xml:space="preserve">podłączeniem do sieci na korty tenisowe. </w:t>
      </w:r>
    </w:p>
    <w:p w:rsidR="005F2199" w:rsidRPr="005F2199" w:rsidRDefault="005F2199" w:rsidP="005F2199">
      <w:pPr>
        <w:pStyle w:val="Tekstpodstawowy"/>
        <w:spacing w:line="276" w:lineRule="auto"/>
        <w:jc w:val="left"/>
        <w:rPr>
          <w:rFonts w:ascii="Arial" w:hAnsi="Arial" w:cs="Arial"/>
          <w:bCs/>
        </w:rPr>
      </w:pPr>
      <w:r w:rsidRPr="005F2199">
        <w:rPr>
          <w:rFonts w:ascii="Arial" w:hAnsi="Arial" w:cs="Arial"/>
          <w:bCs/>
        </w:rPr>
        <w:t>Rozdział 92604 Instytucje kultury fizycznej</w:t>
      </w:r>
    </w:p>
    <w:p w:rsidR="005F2199" w:rsidRPr="005F2199" w:rsidRDefault="005F2199" w:rsidP="005F2199">
      <w:pPr>
        <w:pStyle w:val="Tekstpodstawowy"/>
        <w:spacing w:line="276" w:lineRule="auto"/>
        <w:jc w:val="left"/>
        <w:rPr>
          <w:rFonts w:ascii="Arial" w:hAnsi="Arial" w:cs="Arial"/>
          <w:bCs/>
          <w:highlight w:val="yellow"/>
        </w:rPr>
      </w:pPr>
    </w:p>
    <w:p w:rsidR="005F2199" w:rsidRPr="005F2199" w:rsidRDefault="005F2199" w:rsidP="005F2199">
      <w:pPr>
        <w:spacing w:line="276" w:lineRule="auto"/>
        <w:rPr>
          <w:rFonts w:ascii="Arial" w:hAnsi="Arial" w:cs="Arial"/>
          <w:bCs/>
        </w:rPr>
      </w:pPr>
      <w:r w:rsidRPr="005F2199">
        <w:rPr>
          <w:rFonts w:ascii="Arial" w:hAnsi="Arial" w:cs="Arial"/>
          <w:bCs/>
        </w:rPr>
        <w:t xml:space="preserve">Zakupy inwestycyjne na potrzeby Ośrodka Sportu i Rekreacji we Włocławku – kwota 240.0000,00 zł. W ramach zadania planuje się zakup wykładzin ochronnych do parkietu </w:t>
      </w:r>
      <w:proofErr w:type="spellStart"/>
      <w:r w:rsidRPr="005F2199">
        <w:rPr>
          <w:rFonts w:ascii="Arial" w:hAnsi="Arial" w:cs="Arial"/>
          <w:bCs/>
        </w:rPr>
        <w:t>Gerfloor</w:t>
      </w:r>
      <w:proofErr w:type="spellEnd"/>
      <w:r w:rsidRPr="005F2199">
        <w:rPr>
          <w:rFonts w:ascii="Arial" w:hAnsi="Arial" w:cs="Arial"/>
          <w:bCs/>
        </w:rPr>
        <w:t xml:space="preserve"> BATECO do Hali Mistrzów, zakup wycinarki do darni na stadion, zakup kosiarki rotacyjnej samojezdnej na stadion, zakup kontenera, jako pomieszczenie dla obsługi zawodów na stadionie, zakup przyczepy jednośladowej do ciągnika, do obsługi Parku Słodowo i terenów przy Międzyosiedlowym Basenie Miejskim, zakup tura do ciągnika z pługiem do obsługi Parku Słodowo i terenów przy Międzyosiedlowym Basenie Miejskim, zakup pompy do przepompowni ścieków przy Międzyosiedlowym Basenie Miejskim. </w:t>
      </w:r>
    </w:p>
    <w:p w:rsidR="005F2199" w:rsidRPr="005F2199" w:rsidRDefault="005F2199" w:rsidP="005F2199">
      <w:pPr>
        <w:pStyle w:val="Tekstpodstawowy"/>
        <w:spacing w:line="276" w:lineRule="auto"/>
        <w:jc w:val="left"/>
        <w:rPr>
          <w:rFonts w:ascii="Arial" w:hAnsi="Arial" w:cs="Arial"/>
          <w:bCs/>
          <w:highlight w:val="yellow"/>
        </w:rPr>
      </w:pPr>
    </w:p>
    <w:p w:rsidR="005F2199" w:rsidRPr="005F2199" w:rsidRDefault="005F2199" w:rsidP="005F2199">
      <w:pPr>
        <w:pStyle w:val="Tekstpodstawowy"/>
        <w:spacing w:line="276" w:lineRule="auto"/>
        <w:jc w:val="left"/>
        <w:rPr>
          <w:rFonts w:ascii="Arial" w:hAnsi="Arial" w:cs="Arial"/>
        </w:rPr>
      </w:pPr>
      <w:r w:rsidRPr="005F2199">
        <w:rPr>
          <w:rFonts w:ascii="Arial" w:hAnsi="Arial" w:cs="Arial"/>
          <w:bCs/>
        </w:rPr>
        <w:t xml:space="preserve">BUDŻET OBYWATELSKI – zaplanowano wydatki w kwocie 4.550.000,00 zł. Zadania w ramach Budżetu Obywatelskiego będą uwzględnione w budżecie Miasta Włocławek na 2026 rok po ich wyłonieniu w drodze głosowania przez mieszkańców. Wyłonione projekty zostaną zaprezentowane 5 grudnia br. </w:t>
      </w:r>
    </w:p>
    <w:p w:rsidR="005F2199" w:rsidRPr="005F2199" w:rsidRDefault="005F2199" w:rsidP="005F2199">
      <w:pPr>
        <w:spacing w:line="276" w:lineRule="auto"/>
        <w:rPr>
          <w:rFonts w:ascii="Arial" w:hAnsi="Arial" w:cs="Arial"/>
        </w:rPr>
      </w:pPr>
      <w:r w:rsidRPr="005F2199">
        <w:rPr>
          <w:rFonts w:ascii="Arial" w:hAnsi="Arial" w:cs="Arial"/>
        </w:rPr>
        <w:t xml:space="preserve">Dochody i wydatki na zadania własne gminy </w:t>
      </w:r>
    </w:p>
    <w:tbl>
      <w:tblPr>
        <w:tblW w:w="9200" w:type="dxa"/>
        <w:tblCellMar>
          <w:left w:w="70" w:type="dxa"/>
          <w:right w:w="70" w:type="dxa"/>
        </w:tblCellMar>
        <w:tblLook w:val="04A0" w:firstRow="1" w:lastRow="0" w:firstColumn="1" w:lastColumn="0" w:noHBand="0" w:noVBand="1"/>
        <w:tblCaption w:val="tabela"/>
        <w:tblDescription w:val="      Przewidywane    &#10;      wykonanie Plan Dynamika&#10;L.p. § W y s z c z e g ó l n i e n i e  za 2025 rok na 2026 rok (5: 4 )&#10;"/>
      </w:tblPr>
      <w:tblGrid>
        <w:gridCol w:w="541"/>
        <w:gridCol w:w="113"/>
        <w:gridCol w:w="561"/>
        <w:gridCol w:w="285"/>
        <w:gridCol w:w="3947"/>
        <w:gridCol w:w="387"/>
        <w:gridCol w:w="1452"/>
        <w:gridCol w:w="236"/>
        <w:gridCol w:w="1254"/>
        <w:gridCol w:w="32"/>
        <w:gridCol w:w="1175"/>
        <w:gridCol w:w="32"/>
      </w:tblGrid>
      <w:tr w:rsidR="005F2199" w:rsidRPr="005F2199" w:rsidTr="005F2199">
        <w:trPr>
          <w:gridAfter w:val="1"/>
          <w:wAfter w:w="130" w:type="dxa"/>
          <w:trHeight w:val="255"/>
        </w:trPr>
        <w:tc>
          <w:tcPr>
            <w:tcW w:w="5327" w:type="dxa"/>
            <w:gridSpan w:val="6"/>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dz.801 Oświata i wychowanie</w:t>
            </w:r>
          </w:p>
        </w:tc>
        <w:tc>
          <w:tcPr>
            <w:tcW w:w="1410" w:type="dxa"/>
            <w:gridSpan w:val="2"/>
            <w:noWrap/>
            <w:vAlign w:val="bottom"/>
            <w:hideMark/>
          </w:tcPr>
          <w:p w:rsidR="005F2199" w:rsidRPr="005F2199" w:rsidRDefault="005F2199" w:rsidP="005F2199">
            <w:pPr>
              <w:spacing w:line="276" w:lineRule="auto"/>
              <w:rPr>
                <w:rFonts w:ascii="Arial" w:hAnsi="Arial" w:cs="Arial"/>
              </w:rPr>
            </w:pPr>
          </w:p>
        </w:tc>
        <w:tc>
          <w:tcPr>
            <w:tcW w:w="1254" w:type="dxa"/>
            <w:noWrap/>
            <w:vAlign w:val="bottom"/>
            <w:hideMark/>
          </w:tcPr>
          <w:p w:rsidR="005F2199" w:rsidRPr="005F2199" w:rsidRDefault="005F2199" w:rsidP="005F2199">
            <w:pPr>
              <w:spacing w:line="276" w:lineRule="auto"/>
              <w:rPr>
                <w:rFonts w:ascii="Arial" w:hAnsi="Arial" w:cs="Arial"/>
              </w:rPr>
            </w:pPr>
          </w:p>
        </w:tc>
        <w:tc>
          <w:tcPr>
            <w:tcW w:w="1079" w:type="dxa"/>
            <w:gridSpan w:val="2"/>
            <w:noWrap/>
            <w:vAlign w:val="bottom"/>
            <w:hideMark/>
          </w:tcPr>
          <w:p w:rsidR="005F2199" w:rsidRPr="005F2199" w:rsidRDefault="005F2199" w:rsidP="005F2199">
            <w:pPr>
              <w:spacing w:line="276" w:lineRule="auto"/>
              <w:rPr>
                <w:rFonts w:ascii="Arial" w:hAnsi="Arial" w:cs="Arial"/>
              </w:rPr>
            </w:pPr>
          </w:p>
        </w:tc>
      </w:tr>
      <w:tr w:rsidR="005F2199" w:rsidRPr="005F2199" w:rsidTr="005F2199">
        <w:trPr>
          <w:gridAfter w:val="1"/>
          <w:wAfter w:w="130" w:type="dxa"/>
          <w:trHeight w:val="255"/>
        </w:trPr>
        <w:tc>
          <w:tcPr>
            <w:tcW w:w="5327" w:type="dxa"/>
            <w:gridSpan w:val="6"/>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rozdz. 80101</w:t>
            </w:r>
          </w:p>
        </w:tc>
        <w:tc>
          <w:tcPr>
            <w:tcW w:w="1410" w:type="dxa"/>
            <w:gridSpan w:val="2"/>
            <w:noWrap/>
            <w:vAlign w:val="bottom"/>
            <w:hideMark/>
          </w:tcPr>
          <w:p w:rsidR="005F2199" w:rsidRPr="005F2199" w:rsidRDefault="005F2199" w:rsidP="005F2199">
            <w:pPr>
              <w:spacing w:line="276" w:lineRule="auto"/>
              <w:rPr>
                <w:rFonts w:ascii="Arial" w:hAnsi="Arial" w:cs="Arial"/>
              </w:rPr>
            </w:pPr>
          </w:p>
        </w:tc>
        <w:tc>
          <w:tcPr>
            <w:tcW w:w="1254" w:type="dxa"/>
            <w:noWrap/>
            <w:vAlign w:val="bottom"/>
            <w:hideMark/>
          </w:tcPr>
          <w:p w:rsidR="005F2199" w:rsidRPr="005F2199" w:rsidRDefault="005F2199" w:rsidP="005F2199">
            <w:pPr>
              <w:spacing w:line="276" w:lineRule="auto"/>
              <w:rPr>
                <w:rFonts w:ascii="Arial" w:hAnsi="Arial" w:cs="Arial"/>
              </w:rPr>
            </w:pPr>
          </w:p>
        </w:tc>
        <w:tc>
          <w:tcPr>
            <w:tcW w:w="1079" w:type="dxa"/>
            <w:gridSpan w:val="2"/>
            <w:noWrap/>
            <w:vAlign w:val="bottom"/>
            <w:hideMark/>
          </w:tcPr>
          <w:p w:rsidR="005F2199" w:rsidRPr="005F2199" w:rsidRDefault="005F2199" w:rsidP="005F2199">
            <w:pPr>
              <w:spacing w:line="276" w:lineRule="auto"/>
              <w:rPr>
                <w:rFonts w:ascii="Arial" w:hAnsi="Arial" w:cs="Arial"/>
              </w:rPr>
            </w:pPr>
          </w:p>
        </w:tc>
      </w:tr>
      <w:tr w:rsidR="005F2199" w:rsidRPr="005F2199" w:rsidTr="005F2199">
        <w:trPr>
          <w:gridAfter w:val="1"/>
          <w:wAfter w:w="130" w:type="dxa"/>
          <w:trHeight w:val="255"/>
        </w:trPr>
        <w:tc>
          <w:tcPr>
            <w:tcW w:w="387" w:type="dxa"/>
            <w:gridSpan w:val="2"/>
            <w:noWrap/>
            <w:vAlign w:val="bottom"/>
            <w:hideMark/>
          </w:tcPr>
          <w:p w:rsidR="005F2199" w:rsidRPr="005F2199" w:rsidRDefault="005F2199" w:rsidP="005F2199">
            <w:pPr>
              <w:spacing w:line="276" w:lineRule="auto"/>
              <w:rPr>
                <w:rFonts w:ascii="Arial" w:hAnsi="Arial" w:cs="Arial"/>
              </w:rPr>
            </w:pPr>
          </w:p>
        </w:tc>
        <w:tc>
          <w:tcPr>
            <w:tcW w:w="606" w:type="dxa"/>
            <w:gridSpan w:val="2"/>
            <w:noWrap/>
            <w:vAlign w:val="bottom"/>
            <w:hideMark/>
          </w:tcPr>
          <w:p w:rsidR="005F2199" w:rsidRPr="005F2199" w:rsidRDefault="005F2199" w:rsidP="005F2199">
            <w:pPr>
              <w:spacing w:line="276" w:lineRule="auto"/>
              <w:rPr>
                <w:rFonts w:ascii="Arial" w:hAnsi="Arial" w:cs="Arial"/>
              </w:rPr>
            </w:pPr>
          </w:p>
        </w:tc>
        <w:tc>
          <w:tcPr>
            <w:tcW w:w="4334" w:type="dxa"/>
            <w:gridSpan w:val="2"/>
            <w:noWrap/>
            <w:vAlign w:val="bottom"/>
            <w:hideMark/>
          </w:tcPr>
          <w:p w:rsidR="005F2199" w:rsidRPr="005F2199" w:rsidRDefault="005F2199" w:rsidP="005F2199">
            <w:pPr>
              <w:spacing w:line="276" w:lineRule="auto"/>
              <w:rPr>
                <w:rFonts w:ascii="Arial" w:hAnsi="Arial" w:cs="Arial"/>
              </w:rPr>
            </w:pPr>
          </w:p>
        </w:tc>
        <w:tc>
          <w:tcPr>
            <w:tcW w:w="1410" w:type="dxa"/>
            <w:gridSpan w:val="2"/>
            <w:noWrap/>
            <w:vAlign w:val="bottom"/>
            <w:hideMark/>
          </w:tcPr>
          <w:p w:rsidR="005F2199" w:rsidRPr="005F2199" w:rsidRDefault="005F2199" w:rsidP="005F2199">
            <w:pPr>
              <w:spacing w:line="276" w:lineRule="auto"/>
              <w:rPr>
                <w:rFonts w:ascii="Arial" w:hAnsi="Arial" w:cs="Arial"/>
              </w:rPr>
            </w:pPr>
          </w:p>
        </w:tc>
        <w:tc>
          <w:tcPr>
            <w:tcW w:w="1254" w:type="dxa"/>
            <w:noWrap/>
            <w:vAlign w:val="bottom"/>
            <w:hideMark/>
          </w:tcPr>
          <w:p w:rsidR="005F2199" w:rsidRPr="005F2199" w:rsidRDefault="005F2199" w:rsidP="005F2199">
            <w:pPr>
              <w:spacing w:line="276" w:lineRule="auto"/>
              <w:rPr>
                <w:rFonts w:ascii="Arial" w:hAnsi="Arial" w:cs="Arial"/>
              </w:rPr>
            </w:pPr>
          </w:p>
        </w:tc>
        <w:tc>
          <w:tcPr>
            <w:tcW w:w="1079" w:type="dxa"/>
            <w:gridSpan w:val="2"/>
            <w:noWrap/>
            <w:vAlign w:val="bottom"/>
            <w:hideMark/>
          </w:tcPr>
          <w:p w:rsidR="005F2199" w:rsidRPr="005F2199" w:rsidRDefault="005F2199" w:rsidP="005F2199">
            <w:pPr>
              <w:spacing w:line="276" w:lineRule="auto"/>
              <w:rPr>
                <w:rFonts w:ascii="Arial" w:hAnsi="Arial" w:cs="Arial"/>
              </w:rPr>
            </w:pPr>
          </w:p>
        </w:tc>
      </w:tr>
      <w:tr w:rsidR="005F2199" w:rsidRPr="005F2199" w:rsidTr="005F2199">
        <w:trPr>
          <w:gridAfter w:val="1"/>
          <w:wAfter w:w="130" w:type="dxa"/>
          <w:trHeight w:val="315"/>
        </w:trPr>
        <w:tc>
          <w:tcPr>
            <w:tcW w:w="9070" w:type="dxa"/>
            <w:gridSpan w:val="11"/>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Wydzielony rachunek dochodów - Szkoły podstawowe </w:t>
            </w:r>
          </w:p>
        </w:tc>
      </w:tr>
      <w:tr w:rsidR="005F2199" w:rsidRPr="005F2199" w:rsidTr="005F2199">
        <w:trPr>
          <w:gridAfter w:val="1"/>
          <w:wAfter w:w="130" w:type="dxa"/>
          <w:trHeight w:val="255"/>
        </w:trPr>
        <w:tc>
          <w:tcPr>
            <w:tcW w:w="387" w:type="dxa"/>
            <w:gridSpan w:val="2"/>
            <w:noWrap/>
            <w:vAlign w:val="bottom"/>
            <w:hideMark/>
          </w:tcPr>
          <w:p w:rsidR="005F2199" w:rsidRPr="005F2199" w:rsidRDefault="005F2199" w:rsidP="005F2199">
            <w:pPr>
              <w:spacing w:line="276" w:lineRule="auto"/>
              <w:rPr>
                <w:rFonts w:ascii="Arial" w:hAnsi="Arial" w:cs="Arial"/>
              </w:rPr>
            </w:pPr>
          </w:p>
        </w:tc>
        <w:tc>
          <w:tcPr>
            <w:tcW w:w="606" w:type="dxa"/>
            <w:gridSpan w:val="2"/>
            <w:noWrap/>
            <w:vAlign w:val="bottom"/>
            <w:hideMark/>
          </w:tcPr>
          <w:p w:rsidR="005F2199" w:rsidRPr="005F2199" w:rsidRDefault="005F2199" w:rsidP="005F2199">
            <w:pPr>
              <w:spacing w:line="276" w:lineRule="auto"/>
              <w:rPr>
                <w:rFonts w:ascii="Arial" w:hAnsi="Arial" w:cs="Arial"/>
              </w:rPr>
            </w:pPr>
          </w:p>
        </w:tc>
        <w:tc>
          <w:tcPr>
            <w:tcW w:w="4334" w:type="dxa"/>
            <w:gridSpan w:val="2"/>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410" w:type="dxa"/>
            <w:gridSpan w:val="2"/>
            <w:noWrap/>
            <w:vAlign w:val="bottom"/>
            <w:hideMark/>
          </w:tcPr>
          <w:p w:rsidR="005F2199" w:rsidRPr="005F2199" w:rsidRDefault="005F2199" w:rsidP="005F2199">
            <w:pPr>
              <w:spacing w:line="276" w:lineRule="auto"/>
              <w:rPr>
                <w:rFonts w:ascii="Arial" w:hAnsi="Arial" w:cs="Arial"/>
                <w:bCs/>
              </w:rPr>
            </w:pPr>
          </w:p>
        </w:tc>
        <w:tc>
          <w:tcPr>
            <w:tcW w:w="1254" w:type="dxa"/>
            <w:noWrap/>
            <w:vAlign w:val="bottom"/>
            <w:hideMark/>
          </w:tcPr>
          <w:p w:rsidR="005F2199" w:rsidRPr="005F2199" w:rsidRDefault="005F2199" w:rsidP="005F2199">
            <w:pPr>
              <w:spacing w:line="276" w:lineRule="auto"/>
              <w:rPr>
                <w:rFonts w:ascii="Arial" w:hAnsi="Arial" w:cs="Arial"/>
              </w:rPr>
            </w:pPr>
          </w:p>
        </w:tc>
        <w:tc>
          <w:tcPr>
            <w:tcW w:w="1079" w:type="dxa"/>
            <w:gridSpan w:val="2"/>
            <w:noWrap/>
            <w:vAlign w:val="bottom"/>
            <w:hideMark/>
          </w:tcPr>
          <w:p w:rsidR="005F2199" w:rsidRPr="005F2199" w:rsidRDefault="005F2199" w:rsidP="005F2199">
            <w:pPr>
              <w:spacing w:line="276" w:lineRule="auto"/>
              <w:rPr>
                <w:rFonts w:ascii="Arial" w:hAnsi="Arial" w:cs="Arial"/>
              </w:rPr>
            </w:pPr>
          </w:p>
        </w:tc>
      </w:tr>
      <w:tr w:rsidR="005F2199" w:rsidRPr="005F2199" w:rsidTr="005F2199">
        <w:trPr>
          <w:gridAfter w:val="1"/>
          <w:wAfter w:w="130" w:type="dxa"/>
          <w:trHeight w:val="57"/>
        </w:trPr>
        <w:tc>
          <w:tcPr>
            <w:tcW w:w="387" w:type="dxa"/>
            <w:gridSpan w:val="2"/>
            <w:noWrap/>
            <w:vAlign w:val="bottom"/>
            <w:hideMark/>
          </w:tcPr>
          <w:p w:rsidR="005F2199" w:rsidRPr="005F2199" w:rsidRDefault="005F2199" w:rsidP="005F2199">
            <w:pPr>
              <w:spacing w:line="276" w:lineRule="auto"/>
              <w:rPr>
                <w:rFonts w:ascii="Arial" w:hAnsi="Arial" w:cs="Arial"/>
              </w:rPr>
            </w:pPr>
          </w:p>
        </w:tc>
        <w:tc>
          <w:tcPr>
            <w:tcW w:w="606" w:type="dxa"/>
            <w:gridSpan w:val="2"/>
            <w:noWrap/>
            <w:vAlign w:val="bottom"/>
            <w:hideMark/>
          </w:tcPr>
          <w:p w:rsidR="005F2199" w:rsidRPr="005F2199" w:rsidRDefault="005F2199" w:rsidP="005F2199">
            <w:pPr>
              <w:spacing w:line="276" w:lineRule="auto"/>
              <w:rPr>
                <w:rFonts w:ascii="Arial" w:hAnsi="Arial" w:cs="Arial"/>
              </w:rPr>
            </w:pPr>
          </w:p>
        </w:tc>
        <w:tc>
          <w:tcPr>
            <w:tcW w:w="4334" w:type="dxa"/>
            <w:gridSpan w:val="2"/>
            <w:noWrap/>
            <w:vAlign w:val="bottom"/>
            <w:hideMark/>
          </w:tcPr>
          <w:p w:rsidR="005F2199" w:rsidRPr="005F2199" w:rsidRDefault="005F2199" w:rsidP="005F2199">
            <w:pPr>
              <w:spacing w:line="276" w:lineRule="auto"/>
              <w:rPr>
                <w:rFonts w:ascii="Arial" w:hAnsi="Arial" w:cs="Arial"/>
              </w:rPr>
            </w:pPr>
          </w:p>
        </w:tc>
        <w:tc>
          <w:tcPr>
            <w:tcW w:w="1410" w:type="dxa"/>
            <w:gridSpan w:val="2"/>
            <w:noWrap/>
            <w:vAlign w:val="bottom"/>
            <w:hideMark/>
          </w:tcPr>
          <w:p w:rsidR="005F2199" w:rsidRPr="005F2199" w:rsidRDefault="005F2199" w:rsidP="005F2199">
            <w:pPr>
              <w:spacing w:line="276" w:lineRule="auto"/>
              <w:rPr>
                <w:rFonts w:ascii="Arial" w:hAnsi="Arial" w:cs="Arial"/>
              </w:rPr>
            </w:pPr>
          </w:p>
        </w:tc>
        <w:tc>
          <w:tcPr>
            <w:tcW w:w="1254" w:type="dxa"/>
            <w:noWrap/>
            <w:vAlign w:val="bottom"/>
            <w:hideMark/>
          </w:tcPr>
          <w:p w:rsidR="005F2199" w:rsidRPr="005F2199" w:rsidRDefault="005F2199" w:rsidP="005F2199">
            <w:pPr>
              <w:spacing w:line="276" w:lineRule="auto"/>
              <w:rPr>
                <w:rFonts w:ascii="Arial" w:hAnsi="Arial" w:cs="Arial"/>
              </w:rPr>
            </w:pPr>
          </w:p>
        </w:tc>
        <w:tc>
          <w:tcPr>
            <w:tcW w:w="1079" w:type="dxa"/>
            <w:gridSpan w:val="2"/>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 zł</w:t>
            </w:r>
          </w:p>
        </w:tc>
      </w:tr>
      <w:tr w:rsidR="005F2199" w:rsidRPr="005F2199" w:rsidTr="005F2199">
        <w:trPr>
          <w:gridAfter w:val="1"/>
          <w:wAfter w:w="130" w:type="dxa"/>
          <w:trHeight w:val="270"/>
        </w:trPr>
        <w:tc>
          <w:tcPr>
            <w:tcW w:w="387" w:type="dxa"/>
            <w:gridSpan w:val="2"/>
            <w:tcBorders>
              <w:top w:val="single" w:sz="4" w:space="0" w:color="auto"/>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06" w:type="dxa"/>
            <w:gridSpan w:val="2"/>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34" w:type="dxa"/>
            <w:gridSpan w:val="2"/>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10" w:type="dxa"/>
            <w:gridSpan w:val="2"/>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Przewidywane</w:t>
            </w:r>
          </w:p>
        </w:tc>
        <w:tc>
          <w:tcPr>
            <w:tcW w:w="1254"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079" w:type="dxa"/>
            <w:gridSpan w:val="2"/>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gridAfter w:val="1"/>
          <w:wAfter w:w="130" w:type="dxa"/>
          <w:trHeight w:val="270"/>
        </w:trPr>
        <w:tc>
          <w:tcPr>
            <w:tcW w:w="387"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06"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3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1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wykonanie</w:t>
            </w:r>
          </w:p>
        </w:tc>
        <w:tc>
          <w:tcPr>
            <w:tcW w:w="125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Plan</w:t>
            </w:r>
          </w:p>
        </w:tc>
        <w:tc>
          <w:tcPr>
            <w:tcW w:w="1079"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Dynamika</w:t>
            </w:r>
          </w:p>
        </w:tc>
      </w:tr>
      <w:tr w:rsidR="005F2199" w:rsidRPr="005F2199" w:rsidTr="005F2199">
        <w:trPr>
          <w:gridAfter w:val="1"/>
          <w:wAfter w:w="130" w:type="dxa"/>
          <w:trHeight w:val="270"/>
        </w:trPr>
        <w:tc>
          <w:tcPr>
            <w:tcW w:w="387"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L.p.</w:t>
            </w:r>
          </w:p>
        </w:tc>
        <w:tc>
          <w:tcPr>
            <w:tcW w:w="606"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433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W y s z c z e g ó l n i e n i e </w:t>
            </w:r>
          </w:p>
        </w:tc>
        <w:tc>
          <w:tcPr>
            <w:tcW w:w="141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za 2025 rok</w:t>
            </w:r>
          </w:p>
        </w:tc>
        <w:tc>
          <w:tcPr>
            <w:tcW w:w="125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na 2026 rok</w:t>
            </w:r>
          </w:p>
        </w:tc>
        <w:tc>
          <w:tcPr>
            <w:tcW w:w="1079"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 4 )</w:t>
            </w:r>
          </w:p>
        </w:tc>
      </w:tr>
      <w:tr w:rsidR="005F2199" w:rsidRPr="005F2199" w:rsidTr="005F2199">
        <w:trPr>
          <w:gridAfter w:val="1"/>
          <w:wAfter w:w="130" w:type="dxa"/>
          <w:trHeight w:val="57"/>
        </w:trPr>
        <w:tc>
          <w:tcPr>
            <w:tcW w:w="387" w:type="dxa"/>
            <w:gridSpan w:val="2"/>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06"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34"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10"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54"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079"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gridAfter w:val="1"/>
          <w:wAfter w:w="130" w:type="dxa"/>
          <w:trHeight w:val="83"/>
        </w:trPr>
        <w:tc>
          <w:tcPr>
            <w:tcW w:w="387" w:type="dxa"/>
            <w:gridSpan w:val="2"/>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w:t>
            </w:r>
          </w:p>
        </w:tc>
        <w:tc>
          <w:tcPr>
            <w:tcW w:w="606"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w:t>
            </w:r>
          </w:p>
        </w:tc>
        <w:tc>
          <w:tcPr>
            <w:tcW w:w="4334"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w:t>
            </w:r>
          </w:p>
        </w:tc>
        <w:tc>
          <w:tcPr>
            <w:tcW w:w="1410"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w:t>
            </w:r>
          </w:p>
        </w:tc>
        <w:tc>
          <w:tcPr>
            <w:tcW w:w="1254"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w:t>
            </w:r>
          </w:p>
        </w:tc>
        <w:tc>
          <w:tcPr>
            <w:tcW w:w="1079"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w:t>
            </w:r>
          </w:p>
        </w:tc>
      </w:tr>
      <w:tr w:rsidR="005F2199" w:rsidRPr="005F2199" w:rsidTr="005F2199">
        <w:trPr>
          <w:gridAfter w:val="1"/>
          <w:wAfter w:w="130" w:type="dxa"/>
          <w:trHeight w:val="270"/>
        </w:trPr>
        <w:tc>
          <w:tcPr>
            <w:tcW w:w="387"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w:t>
            </w:r>
          </w:p>
        </w:tc>
        <w:tc>
          <w:tcPr>
            <w:tcW w:w="606"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33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Stan środków pieniężnych na początek roku</w:t>
            </w:r>
          </w:p>
        </w:tc>
        <w:tc>
          <w:tcPr>
            <w:tcW w:w="141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39,53 </w:t>
            </w:r>
          </w:p>
        </w:tc>
        <w:tc>
          <w:tcPr>
            <w:tcW w:w="125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079"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r>
      <w:tr w:rsidR="005F2199" w:rsidRPr="005F2199" w:rsidTr="005F2199">
        <w:trPr>
          <w:gridAfter w:val="1"/>
          <w:wAfter w:w="130" w:type="dxa"/>
          <w:trHeight w:val="270"/>
        </w:trPr>
        <w:tc>
          <w:tcPr>
            <w:tcW w:w="387"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II.</w:t>
            </w:r>
          </w:p>
        </w:tc>
        <w:tc>
          <w:tcPr>
            <w:tcW w:w="606"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33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DOCHODY:</w:t>
            </w:r>
          </w:p>
        </w:tc>
        <w:tc>
          <w:tcPr>
            <w:tcW w:w="141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858 954,02 </w:t>
            </w:r>
          </w:p>
        </w:tc>
        <w:tc>
          <w:tcPr>
            <w:tcW w:w="125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836 922,84 </w:t>
            </w:r>
          </w:p>
        </w:tc>
        <w:tc>
          <w:tcPr>
            <w:tcW w:w="1079"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97,44%</w:t>
            </w:r>
          </w:p>
        </w:tc>
      </w:tr>
      <w:tr w:rsidR="005F2199" w:rsidRPr="005F2199" w:rsidTr="005F2199">
        <w:trPr>
          <w:gridAfter w:val="1"/>
          <w:wAfter w:w="130" w:type="dxa"/>
          <w:trHeight w:val="57"/>
        </w:trPr>
        <w:tc>
          <w:tcPr>
            <w:tcW w:w="387"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lastRenderedPageBreak/>
              <w:t> </w:t>
            </w:r>
          </w:p>
        </w:tc>
        <w:tc>
          <w:tcPr>
            <w:tcW w:w="606"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3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1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5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079"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gridAfter w:val="1"/>
          <w:wAfter w:w="130" w:type="dxa"/>
          <w:trHeight w:val="540"/>
        </w:trPr>
        <w:tc>
          <w:tcPr>
            <w:tcW w:w="387"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06" w:type="dxa"/>
            <w:gridSpan w:val="2"/>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0610</w:t>
            </w:r>
          </w:p>
        </w:tc>
        <w:tc>
          <w:tcPr>
            <w:tcW w:w="4334" w:type="dxa"/>
            <w:gridSpan w:val="2"/>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wpływy z opłat egzaminacyjnych oraz opłat za wydawanie świadectw, dyplomów, zaświadczeń, certyfikatów i ich duplikatów</w:t>
            </w:r>
          </w:p>
        </w:tc>
        <w:tc>
          <w:tcPr>
            <w:tcW w:w="141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3 536,00 </w:t>
            </w:r>
          </w:p>
        </w:tc>
        <w:tc>
          <w:tcPr>
            <w:tcW w:w="125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3 536,00 </w:t>
            </w:r>
          </w:p>
        </w:tc>
        <w:tc>
          <w:tcPr>
            <w:tcW w:w="1079"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gridAfter w:val="1"/>
          <w:wAfter w:w="130" w:type="dxa"/>
          <w:trHeight w:val="547"/>
        </w:trPr>
        <w:tc>
          <w:tcPr>
            <w:tcW w:w="387"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06" w:type="dxa"/>
            <w:gridSpan w:val="2"/>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0630</w:t>
            </w:r>
          </w:p>
        </w:tc>
        <w:tc>
          <w:tcPr>
            <w:tcW w:w="4334" w:type="dxa"/>
            <w:gridSpan w:val="2"/>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wpływy z tytułu opłat i kosztów sądowych oraz innych opłat uiszczanych na rzecz Skarbu Państwa z tytułu postępowania sądowego i prokuratorskiego</w:t>
            </w:r>
          </w:p>
        </w:tc>
        <w:tc>
          <w:tcPr>
            <w:tcW w:w="141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1 000,00 </w:t>
            </w:r>
          </w:p>
        </w:tc>
        <w:tc>
          <w:tcPr>
            <w:tcW w:w="125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1 000,00 </w:t>
            </w:r>
          </w:p>
        </w:tc>
        <w:tc>
          <w:tcPr>
            <w:tcW w:w="1079"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gridAfter w:val="1"/>
          <w:wAfter w:w="130" w:type="dxa"/>
          <w:trHeight w:val="215"/>
        </w:trPr>
        <w:tc>
          <w:tcPr>
            <w:tcW w:w="387"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06" w:type="dxa"/>
            <w:gridSpan w:val="2"/>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0640</w:t>
            </w:r>
          </w:p>
        </w:tc>
        <w:tc>
          <w:tcPr>
            <w:tcW w:w="4334" w:type="dxa"/>
            <w:gridSpan w:val="2"/>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wpływy z tytułu kosztów egzekucyjnych, opłaty komorniczej i kosztów upomnień</w:t>
            </w:r>
          </w:p>
        </w:tc>
        <w:tc>
          <w:tcPr>
            <w:tcW w:w="141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1 300,00 </w:t>
            </w:r>
          </w:p>
        </w:tc>
        <w:tc>
          <w:tcPr>
            <w:tcW w:w="125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1 300,00 </w:t>
            </w:r>
          </w:p>
        </w:tc>
        <w:tc>
          <w:tcPr>
            <w:tcW w:w="1079"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gridAfter w:val="1"/>
          <w:wAfter w:w="130" w:type="dxa"/>
          <w:trHeight w:val="285"/>
        </w:trPr>
        <w:tc>
          <w:tcPr>
            <w:tcW w:w="387"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06"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0690</w:t>
            </w:r>
          </w:p>
        </w:tc>
        <w:tc>
          <w:tcPr>
            <w:tcW w:w="433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wpływy z różnych opłat</w:t>
            </w:r>
          </w:p>
        </w:tc>
        <w:tc>
          <w:tcPr>
            <w:tcW w:w="141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9 910,00 </w:t>
            </w:r>
          </w:p>
        </w:tc>
        <w:tc>
          <w:tcPr>
            <w:tcW w:w="125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9 910,00 </w:t>
            </w:r>
          </w:p>
        </w:tc>
        <w:tc>
          <w:tcPr>
            <w:tcW w:w="1079"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gridAfter w:val="1"/>
          <w:wAfter w:w="130" w:type="dxa"/>
          <w:trHeight w:val="650"/>
        </w:trPr>
        <w:tc>
          <w:tcPr>
            <w:tcW w:w="387"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06" w:type="dxa"/>
            <w:gridSpan w:val="2"/>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0750</w:t>
            </w:r>
          </w:p>
        </w:tc>
        <w:tc>
          <w:tcPr>
            <w:tcW w:w="4334" w:type="dxa"/>
            <w:gridSpan w:val="2"/>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wpływy z najmu i dzierżawy składników majątkowych Skarbu Państwa, jednostek samorządu terytorialnego lub innych jednostek zaliczanych do sektora finansów publicznych oraz innych umów o podobnym charakterze</w:t>
            </w:r>
          </w:p>
        </w:tc>
        <w:tc>
          <w:tcPr>
            <w:tcW w:w="141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598 174,00 </w:t>
            </w:r>
          </w:p>
        </w:tc>
        <w:tc>
          <w:tcPr>
            <w:tcW w:w="125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622 365,00 </w:t>
            </w:r>
          </w:p>
        </w:tc>
        <w:tc>
          <w:tcPr>
            <w:tcW w:w="1079"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104,04%</w:t>
            </w:r>
          </w:p>
        </w:tc>
      </w:tr>
      <w:tr w:rsidR="005F2199" w:rsidRPr="005F2199" w:rsidTr="005F2199">
        <w:trPr>
          <w:gridAfter w:val="1"/>
          <w:wAfter w:w="130" w:type="dxa"/>
          <w:trHeight w:val="270"/>
        </w:trPr>
        <w:tc>
          <w:tcPr>
            <w:tcW w:w="387"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06"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0830</w:t>
            </w:r>
          </w:p>
        </w:tc>
        <w:tc>
          <w:tcPr>
            <w:tcW w:w="4334"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wpływy z usług</w:t>
            </w:r>
          </w:p>
        </w:tc>
        <w:tc>
          <w:tcPr>
            <w:tcW w:w="141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85 320,00 </w:t>
            </w:r>
          </w:p>
        </w:tc>
        <w:tc>
          <w:tcPr>
            <w:tcW w:w="125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93 520,00 </w:t>
            </w:r>
          </w:p>
        </w:tc>
        <w:tc>
          <w:tcPr>
            <w:tcW w:w="1079"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109,61%</w:t>
            </w:r>
          </w:p>
        </w:tc>
      </w:tr>
      <w:tr w:rsidR="005F2199" w:rsidRPr="005F2199" w:rsidTr="005F2199">
        <w:trPr>
          <w:gridAfter w:val="1"/>
          <w:wAfter w:w="130" w:type="dxa"/>
          <w:trHeight w:val="270"/>
        </w:trPr>
        <w:tc>
          <w:tcPr>
            <w:tcW w:w="387"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06"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0920</w:t>
            </w:r>
          </w:p>
        </w:tc>
        <w:tc>
          <w:tcPr>
            <w:tcW w:w="4334"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wpływy z pozostałych odsetek</w:t>
            </w:r>
          </w:p>
        </w:tc>
        <w:tc>
          <w:tcPr>
            <w:tcW w:w="141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9 257,00 </w:t>
            </w:r>
          </w:p>
        </w:tc>
        <w:tc>
          <w:tcPr>
            <w:tcW w:w="125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9 792,00 </w:t>
            </w:r>
          </w:p>
        </w:tc>
        <w:tc>
          <w:tcPr>
            <w:tcW w:w="1079"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105,78%</w:t>
            </w:r>
          </w:p>
        </w:tc>
      </w:tr>
      <w:tr w:rsidR="005F2199" w:rsidRPr="005F2199" w:rsidTr="005F2199">
        <w:trPr>
          <w:gridAfter w:val="1"/>
          <w:wAfter w:w="130" w:type="dxa"/>
          <w:trHeight w:val="274"/>
        </w:trPr>
        <w:tc>
          <w:tcPr>
            <w:tcW w:w="387"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06" w:type="dxa"/>
            <w:gridSpan w:val="2"/>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0960</w:t>
            </w:r>
          </w:p>
        </w:tc>
        <w:tc>
          <w:tcPr>
            <w:tcW w:w="4334" w:type="dxa"/>
            <w:gridSpan w:val="2"/>
            <w:tcBorders>
              <w:top w:val="nil"/>
              <w:left w:val="nil"/>
              <w:bottom w:val="nil"/>
              <w:right w:val="single" w:sz="4" w:space="0" w:color="auto"/>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wpływy z otrzymanych spadków, zapisów i darowizn w postaci pieniężnej </w:t>
            </w:r>
          </w:p>
        </w:tc>
        <w:tc>
          <w:tcPr>
            <w:tcW w:w="141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93 993,17 </w:t>
            </w:r>
          </w:p>
        </w:tc>
        <w:tc>
          <w:tcPr>
            <w:tcW w:w="125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63 070,00 </w:t>
            </w:r>
          </w:p>
        </w:tc>
        <w:tc>
          <w:tcPr>
            <w:tcW w:w="1079"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67,10%</w:t>
            </w:r>
          </w:p>
        </w:tc>
      </w:tr>
      <w:tr w:rsidR="005F2199" w:rsidRPr="005F2199" w:rsidTr="005F2199">
        <w:trPr>
          <w:gridAfter w:val="1"/>
          <w:wAfter w:w="130" w:type="dxa"/>
          <w:trHeight w:val="270"/>
        </w:trPr>
        <w:tc>
          <w:tcPr>
            <w:tcW w:w="387"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06"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0970</w:t>
            </w:r>
          </w:p>
        </w:tc>
        <w:tc>
          <w:tcPr>
            <w:tcW w:w="4334"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wpływy z różnych dochodów</w:t>
            </w:r>
          </w:p>
        </w:tc>
        <w:tc>
          <w:tcPr>
            <w:tcW w:w="141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56 463,85 </w:t>
            </w:r>
          </w:p>
        </w:tc>
        <w:tc>
          <w:tcPr>
            <w:tcW w:w="125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32 429,84 </w:t>
            </w:r>
          </w:p>
        </w:tc>
        <w:tc>
          <w:tcPr>
            <w:tcW w:w="1079"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57,43%</w:t>
            </w:r>
          </w:p>
        </w:tc>
      </w:tr>
      <w:tr w:rsidR="005F2199" w:rsidRPr="005F2199" w:rsidTr="005F2199">
        <w:trPr>
          <w:gridAfter w:val="1"/>
          <w:wAfter w:w="130" w:type="dxa"/>
          <w:trHeight w:val="270"/>
        </w:trPr>
        <w:tc>
          <w:tcPr>
            <w:tcW w:w="387"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06"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3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Suma bilansowa (I+II):</w:t>
            </w:r>
          </w:p>
        </w:tc>
        <w:tc>
          <w:tcPr>
            <w:tcW w:w="141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858 993,55 </w:t>
            </w:r>
          </w:p>
        </w:tc>
        <w:tc>
          <w:tcPr>
            <w:tcW w:w="125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836 922,84 </w:t>
            </w:r>
          </w:p>
        </w:tc>
        <w:tc>
          <w:tcPr>
            <w:tcW w:w="1079"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97,43%</w:t>
            </w:r>
          </w:p>
        </w:tc>
      </w:tr>
      <w:tr w:rsidR="005F2199" w:rsidRPr="005F2199" w:rsidTr="005F2199">
        <w:trPr>
          <w:gridAfter w:val="1"/>
          <w:wAfter w:w="130" w:type="dxa"/>
          <w:trHeight w:val="270"/>
        </w:trPr>
        <w:tc>
          <w:tcPr>
            <w:tcW w:w="387"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III.</w:t>
            </w:r>
          </w:p>
        </w:tc>
        <w:tc>
          <w:tcPr>
            <w:tcW w:w="606"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33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WYDATKI:</w:t>
            </w:r>
          </w:p>
        </w:tc>
        <w:tc>
          <w:tcPr>
            <w:tcW w:w="141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858 993,55 </w:t>
            </w:r>
          </w:p>
        </w:tc>
        <w:tc>
          <w:tcPr>
            <w:tcW w:w="125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836 922,84 </w:t>
            </w:r>
          </w:p>
        </w:tc>
        <w:tc>
          <w:tcPr>
            <w:tcW w:w="1079"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97,43%</w:t>
            </w:r>
          </w:p>
        </w:tc>
      </w:tr>
      <w:tr w:rsidR="005F2199" w:rsidRPr="005F2199" w:rsidTr="005F2199">
        <w:trPr>
          <w:gridAfter w:val="1"/>
          <w:wAfter w:w="130" w:type="dxa"/>
          <w:trHeight w:val="57"/>
        </w:trPr>
        <w:tc>
          <w:tcPr>
            <w:tcW w:w="387"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06"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3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1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5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079"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gridAfter w:val="1"/>
          <w:wAfter w:w="130" w:type="dxa"/>
          <w:trHeight w:val="231"/>
        </w:trPr>
        <w:tc>
          <w:tcPr>
            <w:tcW w:w="387"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06" w:type="dxa"/>
            <w:gridSpan w:val="2"/>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2400</w:t>
            </w:r>
          </w:p>
        </w:tc>
        <w:tc>
          <w:tcPr>
            <w:tcW w:w="4334" w:type="dxa"/>
            <w:gridSpan w:val="2"/>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wpłata do budżetu pozostałości środków finansowych gromadzonych na wydzielonym rachunku jednostki budżetowej</w:t>
            </w:r>
          </w:p>
        </w:tc>
        <w:tc>
          <w:tcPr>
            <w:tcW w:w="141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39,53 </w:t>
            </w:r>
          </w:p>
        </w:tc>
        <w:tc>
          <w:tcPr>
            <w:tcW w:w="125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0,00 </w:t>
            </w:r>
          </w:p>
        </w:tc>
        <w:tc>
          <w:tcPr>
            <w:tcW w:w="1079"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0,00%</w:t>
            </w:r>
          </w:p>
        </w:tc>
      </w:tr>
      <w:tr w:rsidR="005F2199" w:rsidRPr="005F2199" w:rsidTr="005F2199">
        <w:trPr>
          <w:gridAfter w:val="1"/>
          <w:wAfter w:w="130" w:type="dxa"/>
          <w:trHeight w:val="270"/>
        </w:trPr>
        <w:tc>
          <w:tcPr>
            <w:tcW w:w="387"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06"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4110</w:t>
            </w:r>
          </w:p>
        </w:tc>
        <w:tc>
          <w:tcPr>
            <w:tcW w:w="4334"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składki na ubezpieczenia społeczne</w:t>
            </w:r>
          </w:p>
        </w:tc>
        <w:tc>
          <w:tcPr>
            <w:tcW w:w="141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1 860,70 </w:t>
            </w:r>
          </w:p>
        </w:tc>
        <w:tc>
          <w:tcPr>
            <w:tcW w:w="125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1 123,00 </w:t>
            </w:r>
          </w:p>
        </w:tc>
        <w:tc>
          <w:tcPr>
            <w:tcW w:w="1079"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60,35%</w:t>
            </w:r>
          </w:p>
        </w:tc>
      </w:tr>
      <w:tr w:rsidR="005F2199" w:rsidRPr="005F2199" w:rsidTr="005F2199">
        <w:trPr>
          <w:gridAfter w:val="1"/>
          <w:wAfter w:w="130" w:type="dxa"/>
          <w:trHeight w:val="270"/>
        </w:trPr>
        <w:tc>
          <w:tcPr>
            <w:tcW w:w="387"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06"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4120</w:t>
            </w:r>
          </w:p>
        </w:tc>
        <w:tc>
          <w:tcPr>
            <w:tcW w:w="4334"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składki na Fundusz Pracy oraz Fundusz Solidarnościowy</w:t>
            </w:r>
          </w:p>
        </w:tc>
        <w:tc>
          <w:tcPr>
            <w:tcW w:w="141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258,20 </w:t>
            </w:r>
          </w:p>
        </w:tc>
        <w:tc>
          <w:tcPr>
            <w:tcW w:w="125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153,00 </w:t>
            </w:r>
          </w:p>
        </w:tc>
        <w:tc>
          <w:tcPr>
            <w:tcW w:w="1079"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59,26%</w:t>
            </w:r>
          </w:p>
        </w:tc>
      </w:tr>
      <w:tr w:rsidR="005F2199" w:rsidRPr="005F2199" w:rsidTr="005F2199">
        <w:trPr>
          <w:gridAfter w:val="1"/>
          <w:wAfter w:w="130" w:type="dxa"/>
          <w:trHeight w:val="270"/>
        </w:trPr>
        <w:tc>
          <w:tcPr>
            <w:tcW w:w="387"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06"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4170</w:t>
            </w:r>
          </w:p>
        </w:tc>
        <w:tc>
          <w:tcPr>
            <w:tcW w:w="4334"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wynagrodzenia bezosobowe</w:t>
            </w:r>
          </w:p>
        </w:tc>
        <w:tc>
          <w:tcPr>
            <w:tcW w:w="141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10 191,32 </w:t>
            </w:r>
          </w:p>
        </w:tc>
        <w:tc>
          <w:tcPr>
            <w:tcW w:w="125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5 900,00 </w:t>
            </w:r>
          </w:p>
        </w:tc>
        <w:tc>
          <w:tcPr>
            <w:tcW w:w="1079"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57,89%</w:t>
            </w:r>
          </w:p>
        </w:tc>
      </w:tr>
      <w:tr w:rsidR="005F2199" w:rsidRPr="005F2199" w:rsidTr="005F2199">
        <w:trPr>
          <w:gridAfter w:val="1"/>
          <w:wAfter w:w="130" w:type="dxa"/>
          <w:trHeight w:val="270"/>
        </w:trPr>
        <w:tc>
          <w:tcPr>
            <w:tcW w:w="387"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06"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4190</w:t>
            </w:r>
          </w:p>
        </w:tc>
        <w:tc>
          <w:tcPr>
            <w:tcW w:w="4334"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nagrody konkursowe </w:t>
            </w:r>
          </w:p>
        </w:tc>
        <w:tc>
          <w:tcPr>
            <w:tcW w:w="141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9 680,00 </w:t>
            </w:r>
          </w:p>
        </w:tc>
        <w:tc>
          <w:tcPr>
            <w:tcW w:w="125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9 500,00 </w:t>
            </w:r>
          </w:p>
        </w:tc>
        <w:tc>
          <w:tcPr>
            <w:tcW w:w="1079"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98,14%</w:t>
            </w:r>
          </w:p>
        </w:tc>
      </w:tr>
      <w:tr w:rsidR="005F2199" w:rsidRPr="005F2199" w:rsidTr="005F2199">
        <w:trPr>
          <w:gridAfter w:val="1"/>
          <w:wAfter w:w="130" w:type="dxa"/>
          <w:trHeight w:val="270"/>
        </w:trPr>
        <w:tc>
          <w:tcPr>
            <w:tcW w:w="387"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06"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4210</w:t>
            </w:r>
          </w:p>
        </w:tc>
        <w:tc>
          <w:tcPr>
            <w:tcW w:w="4334"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zakup materiałów i wyposażenia </w:t>
            </w:r>
          </w:p>
        </w:tc>
        <w:tc>
          <w:tcPr>
            <w:tcW w:w="141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334 853,00 </w:t>
            </w:r>
          </w:p>
        </w:tc>
        <w:tc>
          <w:tcPr>
            <w:tcW w:w="125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339 045,00 </w:t>
            </w:r>
          </w:p>
        </w:tc>
        <w:tc>
          <w:tcPr>
            <w:tcW w:w="1079"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101,25%</w:t>
            </w:r>
          </w:p>
        </w:tc>
      </w:tr>
      <w:tr w:rsidR="005F2199" w:rsidRPr="005F2199" w:rsidTr="005F2199">
        <w:trPr>
          <w:gridAfter w:val="1"/>
          <w:wAfter w:w="130" w:type="dxa"/>
          <w:trHeight w:val="270"/>
        </w:trPr>
        <w:tc>
          <w:tcPr>
            <w:tcW w:w="387"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06"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4220</w:t>
            </w:r>
          </w:p>
        </w:tc>
        <w:tc>
          <w:tcPr>
            <w:tcW w:w="4334"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zakup środków żywności</w:t>
            </w:r>
          </w:p>
        </w:tc>
        <w:tc>
          <w:tcPr>
            <w:tcW w:w="141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5 800,00 </w:t>
            </w:r>
          </w:p>
        </w:tc>
        <w:tc>
          <w:tcPr>
            <w:tcW w:w="125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5 550,00 </w:t>
            </w:r>
          </w:p>
        </w:tc>
        <w:tc>
          <w:tcPr>
            <w:tcW w:w="1079"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95,69%</w:t>
            </w:r>
          </w:p>
        </w:tc>
      </w:tr>
      <w:tr w:rsidR="005F2199" w:rsidRPr="005F2199" w:rsidTr="005F2199">
        <w:trPr>
          <w:gridAfter w:val="1"/>
          <w:wAfter w:w="130" w:type="dxa"/>
          <w:trHeight w:val="270"/>
        </w:trPr>
        <w:tc>
          <w:tcPr>
            <w:tcW w:w="387"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lastRenderedPageBreak/>
              <w:t> </w:t>
            </w:r>
          </w:p>
        </w:tc>
        <w:tc>
          <w:tcPr>
            <w:tcW w:w="606"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4240</w:t>
            </w:r>
          </w:p>
        </w:tc>
        <w:tc>
          <w:tcPr>
            <w:tcW w:w="4334"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zakup środków dydaktycznych i książek </w:t>
            </w:r>
          </w:p>
        </w:tc>
        <w:tc>
          <w:tcPr>
            <w:tcW w:w="141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107 706,80 </w:t>
            </w:r>
          </w:p>
        </w:tc>
        <w:tc>
          <w:tcPr>
            <w:tcW w:w="125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75 236,84 </w:t>
            </w:r>
          </w:p>
        </w:tc>
        <w:tc>
          <w:tcPr>
            <w:tcW w:w="1079"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69,85%</w:t>
            </w:r>
          </w:p>
        </w:tc>
      </w:tr>
      <w:tr w:rsidR="005F2199" w:rsidRPr="005F2199" w:rsidTr="005F2199">
        <w:trPr>
          <w:gridAfter w:val="1"/>
          <w:wAfter w:w="130" w:type="dxa"/>
          <w:trHeight w:val="270"/>
        </w:trPr>
        <w:tc>
          <w:tcPr>
            <w:tcW w:w="387"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06"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4260</w:t>
            </w:r>
          </w:p>
        </w:tc>
        <w:tc>
          <w:tcPr>
            <w:tcW w:w="4334" w:type="dxa"/>
            <w:gridSpan w:val="2"/>
            <w:tcBorders>
              <w:top w:val="nil"/>
              <w:left w:val="nil"/>
              <w:bottom w:val="nil"/>
              <w:right w:val="single" w:sz="4" w:space="0" w:color="auto"/>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zakup energii</w:t>
            </w:r>
          </w:p>
        </w:tc>
        <w:tc>
          <w:tcPr>
            <w:tcW w:w="141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78 317,00 </w:t>
            </w:r>
          </w:p>
        </w:tc>
        <w:tc>
          <w:tcPr>
            <w:tcW w:w="125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80 617,00 </w:t>
            </w:r>
          </w:p>
        </w:tc>
        <w:tc>
          <w:tcPr>
            <w:tcW w:w="1079"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102,94%</w:t>
            </w:r>
          </w:p>
        </w:tc>
      </w:tr>
      <w:tr w:rsidR="005F2199" w:rsidRPr="005F2199" w:rsidTr="005F2199">
        <w:trPr>
          <w:gridAfter w:val="1"/>
          <w:wAfter w:w="130" w:type="dxa"/>
          <w:trHeight w:val="270"/>
        </w:trPr>
        <w:tc>
          <w:tcPr>
            <w:tcW w:w="387"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06"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4270</w:t>
            </w:r>
          </w:p>
        </w:tc>
        <w:tc>
          <w:tcPr>
            <w:tcW w:w="4334"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zakup usług remontowych</w:t>
            </w:r>
          </w:p>
        </w:tc>
        <w:tc>
          <w:tcPr>
            <w:tcW w:w="141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153 976,00 </w:t>
            </w:r>
          </w:p>
        </w:tc>
        <w:tc>
          <w:tcPr>
            <w:tcW w:w="125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163 976,00 </w:t>
            </w:r>
          </w:p>
        </w:tc>
        <w:tc>
          <w:tcPr>
            <w:tcW w:w="1079"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106,49%</w:t>
            </w:r>
          </w:p>
        </w:tc>
      </w:tr>
      <w:tr w:rsidR="005F2199" w:rsidRPr="005F2199" w:rsidTr="005F2199">
        <w:trPr>
          <w:gridAfter w:val="1"/>
          <w:wAfter w:w="130" w:type="dxa"/>
          <w:trHeight w:val="270"/>
        </w:trPr>
        <w:tc>
          <w:tcPr>
            <w:tcW w:w="387"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06"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4300</w:t>
            </w:r>
          </w:p>
        </w:tc>
        <w:tc>
          <w:tcPr>
            <w:tcW w:w="4334"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zakup usług pozostałych</w:t>
            </w:r>
          </w:p>
        </w:tc>
        <w:tc>
          <w:tcPr>
            <w:tcW w:w="141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135 364,00 </w:t>
            </w:r>
          </w:p>
        </w:tc>
        <w:tc>
          <w:tcPr>
            <w:tcW w:w="125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133 884,00 </w:t>
            </w:r>
          </w:p>
        </w:tc>
        <w:tc>
          <w:tcPr>
            <w:tcW w:w="1079"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98,91%</w:t>
            </w:r>
          </w:p>
        </w:tc>
      </w:tr>
      <w:tr w:rsidR="005F2199" w:rsidRPr="005F2199" w:rsidTr="005F2199">
        <w:trPr>
          <w:gridAfter w:val="1"/>
          <w:wAfter w:w="130" w:type="dxa"/>
          <w:trHeight w:val="270"/>
        </w:trPr>
        <w:tc>
          <w:tcPr>
            <w:tcW w:w="387"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06"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4410</w:t>
            </w:r>
          </w:p>
        </w:tc>
        <w:tc>
          <w:tcPr>
            <w:tcW w:w="4334"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podróże służbowe krajowe</w:t>
            </w:r>
          </w:p>
        </w:tc>
        <w:tc>
          <w:tcPr>
            <w:tcW w:w="141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751,00 </w:t>
            </w:r>
          </w:p>
        </w:tc>
        <w:tc>
          <w:tcPr>
            <w:tcW w:w="125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751,00 </w:t>
            </w:r>
          </w:p>
        </w:tc>
        <w:tc>
          <w:tcPr>
            <w:tcW w:w="1079"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gridAfter w:val="1"/>
          <w:wAfter w:w="130" w:type="dxa"/>
          <w:trHeight w:val="270"/>
        </w:trPr>
        <w:tc>
          <w:tcPr>
            <w:tcW w:w="387"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06"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4480</w:t>
            </w:r>
          </w:p>
        </w:tc>
        <w:tc>
          <w:tcPr>
            <w:tcW w:w="4334"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podatek od nieruchomości</w:t>
            </w:r>
          </w:p>
        </w:tc>
        <w:tc>
          <w:tcPr>
            <w:tcW w:w="141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17 896,00 </w:t>
            </w:r>
          </w:p>
        </w:tc>
        <w:tc>
          <w:tcPr>
            <w:tcW w:w="125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18 887,00 </w:t>
            </w:r>
          </w:p>
        </w:tc>
        <w:tc>
          <w:tcPr>
            <w:tcW w:w="1079"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105,54%</w:t>
            </w:r>
          </w:p>
        </w:tc>
      </w:tr>
      <w:tr w:rsidR="005F2199" w:rsidRPr="005F2199" w:rsidTr="005F2199">
        <w:trPr>
          <w:gridAfter w:val="1"/>
          <w:wAfter w:w="130" w:type="dxa"/>
          <w:trHeight w:val="270"/>
        </w:trPr>
        <w:tc>
          <w:tcPr>
            <w:tcW w:w="387"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06" w:type="dxa"/>
            <w:gridSpan w:val="2"/>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4610</w:t>
            </w:r>
          </w:p>
        </w:tc>
        <w:tc>
          <w:tcPr>
            <w:tcW w:w="4334" w:type="dxa"/>
            <w:gridSpan w:val="2"/>
            <w:tcBorders>
              <w:top w:val="nil"/>
              <w:left w:val="nil"/>
              <w:bottom w:val="nil"/>
              <w:right w:val="single" w:sz="4" w:space="0" w:color="auto"/>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koszty postępowania sądowego i prokuratorskiego</w:t>
            </w:r>
          </w:p>
        </w:tc>
        <w:tc>
          <w:tcPr>
            <w:tcW w:w="141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2 300,00 </w:t>
            </w:r>
          </w:p>
        </w:tc>
        <w:tc>
          <w:tcPr>
            <w:tcW w:w="125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2 300,00 </w:t>
            </w:r>
          </w:p>
        </w:tc>
        <w:tc>
          <w:tcPr>
            <w:tcW w:w="1079"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gridAfter w:val="1"/>
          <w:wAfter w:w="130" w:type="dxa"/>
          <w:trHeight w:val="270"/>
        </w:trPr>
        <w:tc>
          <w:tcPr>
            <w:tcW w:w="387"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IV.</w:t>
            </w:r>
          </w:p>
        </w:tc>
        <w:tc>
          <w:tcPr>
            <w:tcW w:w="606"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34"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bCs/>
              </w:rPr>
            </w:pPr>
            <w:r w:rsidRPr="005F2199">
              <w:rPr>
                <w:rFonts w:ascii="Arial" w:hAnsi="Arial" w:cs="Arial"/>
                <w:bCs/>
              </w:rPr>
              <w:t>Stan środków pieniężnych na koniec roku</w:t>
            </w:r>
          </w:p>
        </w:tc>
        <w:tc>
          <w:tcPr>
            <w:tcW w:w="141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25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079"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r>
      <w:tr w:rsidR="005F2199" w:rsidRPr="005F2199" w:rsidTr="005F2199">
        <w:trPr>
          <w:gridAfter w:val="1"/>
          <w:wAfter w:w="130" w:type="dxa"/>
          <w:trHeight w:val="270"/>
        </w:trPr>
        <w:tc>
          <w:tcPr>
            <w:tcW w:w="387"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606"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34"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bCs/>
              </w:rPr>
            </w:pPr>
            <w:r w:rsidRPr="005F2199">
              <w:rPr>
                <w:rFonts w:ascii="Arial" w:hAnsi="Arial" w:cs="Arial"/>
                <w:bCs/>
              </w:rPr>
              <w:t>Suma bilansowa (III+IV):</w:t>
            </w:r>
          </w:p>
        </w:tc>
        <w:tc>
          <w:tcPr>
            <w:tcW w:w="141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858 993,55 </w:t>
            </w:r>
          </w:p>
        </w:tc>
        <w:tc>
          <w:tcPr>
            <w:tcW w:w="125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836 922,84 </w:t>
            </w:r>
          </w:p>
        </w:tc>
        <w:tc>
          <w:tcPr>
            <w:tcW w:w="1079"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bCs/>
              </w:rPr>
            </w:pPr>
            <w:r w:rsidRPr="005F2199">
              <w:rPr>
                <w:rFonts w:ascii="Arial" w:hAnsi="Arial" w:cs="Arial"/>
                <w:bCs/>
              </w:rPr>
              <w:t>97,43%</w:t>
            </w:r>
          </w:p>
        </w:tc>
      </w:tr>
      <w:tr w:rsidR="005F2199" w:rsidRPr="005F2199" w:rsidTr="005F2199">
        <w:trPr>
          <w:gridAfter w:val="1"/>
          <w:wAfter w:w="130" w:type="dxa"/>
          <w:trHeight w:val="270"/>
        </w:trPr>
        <w:tc>
          <w:tcPr>
            <w:tcW w:w="387" w:type="dxa"/>
            <w:gridSpan w:val="2"/>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06" w:type="dxa"/>
            <w:gridSpan w:val="2"/>
            <w:tcBorders>
              <w:top w:val="nil"/>
              <w:left w:val="nil"/>
              <w:bottom w:val="single" w:sz="4" w:space="0" w:color="auto"/>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34" w:type="dxa"/>
            <w:gridSpan w:val="2"/>
            <w:tcBorders>
              <w:top w:val="nil"/>
              <w:left w:val="nil"/>
              <w:bottom w:val="single" w:sz="4" w:space="0" w:color="auto"/>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10" w:type="dxa"/>
            <w:gridSpan w:val="2"/>
            <w:tcBorders>
              <w:top w:val="nil"/>
              <w:left w:val="nil"/>
              <w:bottom w:val="single" w:sz="4" w:space="0" w:color="auto"/>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54" w:type="dxa"/>
            <w:tcBorders>
              <w:top w:val="nil"/>
              <w:left w:val="nil"/>
              <w:bottom w:val="single" w:sz="4" w:space="0" w:color="auto"/>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079" w:type="dxa"/>
            <w:gridSpan w:val="2"/>
            <w:tcBorders>
              <w:top w:val="nil"/>
              <w:left w:val="nil"/>
              <w:bottom w:val="single" w:sz="4" w:space="0" w:color="auto"/>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gridAfter w:val="1"/>
          <w:wAfter w:w="130" w:type="dxa"/>
          <w:trHeight w:val="255"/>
        </w:trPr>
        <w:tc>
          <w:tcPr>
            <w:tcW w:w="5327" w:type="dxa"/>
            <w:gridSpan w:val="6"/>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Zbiorczy plan finansowy sporządzony w oparciu o dane dysponenta.</w:t>
            </w:r>
          </w:p>
        </w:tc>
        <w:tc>
          <w:tcPr>
            <w:tcW w:w="1410" w:type="dxa"/>
            <w:gridSpan w:val="2"/>
            <w:noWrap/>
            <w:vAlign w:val="bottom"/>
            <w:hideMark/>
          </w:tcPr>
          <w:p w:rsidR="005F2199" w:rsidRPr="005F2199" w:rsidRDefault="005F2199" w:rsidP="005F2199">
            <w:pPr>
              <w:spacing w:line="276" w:lineRule="auto"/>
              <w:rPr>
                <w:rFonts w:ascii="Arial" w:hAnsi="Arial" w:cs="Arial"/>
              </w:rPr>
            </w:pPr>
          </w:p>
        </w:tc>
        <w:tc>
          <w:tcPr>
            <w:tcW w:w="1254" w:type="dxa"/>
            <w:noWrap/>
            <w:vAlign w:val="bottom"/>
            <w:hideMark/>
          </w:tcPr>
          <w:p w:rsidR="005F2199" w:rsidRPr="005F2199" w:rsidRDefault="005F2199" w:rsidP="005F2199">
            <w:pPr>
              <w:spacing w:line="276" w:lineRule="auto"/>
              <w:rPr>
                <w:rFonts w:ascii="Arial" w:hAnsi="Arial" w:cs="Arial"/>
              </w:rPr>
            </w:pPr>
          </w:p>
        </w:tc>
        <w:tc>
          <w:tcPr>
            <w:tcW w:w="1079" w:type="dxa"/>
            <w:gridSpan w:val="2"/>
            <w:noWrap/>
            <w:vAlign w:val="bottom"/>
            <w:hideMark/>
          </w:tcPr>
          <w:p w:rsidR="005F2199" w:rsidRPr="005F2199" w:rsidRDefault="005F2199" w:rsidP="005F2199">
            <w:pPr>
              <w:spacing w:line="276" w:lineRule="auto"/>
              <w:rPr>
                <w:rFonts w:ascii="Arial" w:hAnsi="Arial" w:cs="Arial"/>
              </w:rPr>
            </w:pPr>
          </w:p>
        </w:tc>
      </w:tr>
      <w:tr w:rsidR="005F2199" w:rsidRPr="005F2199" w:rsidTr="005F2199">
        <w:trPr>
          <w:gridAfter w:val="1"/>
          <w:wAfter w:w="130" w:type="dxa"/>
          <w:trHeight w:val="255"/>
        </w:trPr>
        <w:tc>
          <w:tcPr>
            <w:tcW w:w="5327" w:type="dxa"/>
            <w:gridSpan w:val="6"/>
            <w:noWrap/>
            <w:vAlign w:val="bottom"/>
          </w:tcPr>
          <w:p w:rsidR="005F2199" w:rsidRPr="005F2199" w:rsidRDefault="005F2199" w:rsidP="005F2199">
            <w:pPr>
              <w:spacing w:line="276" w:lineRule="auto"/>
              <w:rPr>
                <w:rFonts w:ascii="Arial" w:hAnsi="Arial" w:cs="Arial"/>
              </w:rPr>
            </w:pPr>
            <w:r>
              <w:rPr>
                <w:rFonts w:ascii="Arial" w:hAnsi="Arial" w:cs="Arial"/>
              </w:rPr>
              <w:t xml:space="preserve"> </w:t>
            </w:r>
          </w:p>
          <w:p w:rsidR="005F2199" w:rsidRPr="005F2199" w:rsidRDefault="005F2199" w:rsidP="005F2199">
            <w:pPr>
              <w:spacing w:line="276" w:lineRule="auto"/>
              <w:rPr>
                <w:rFonts w:ascii="Arial" w:hAnsi="Arial" w:cs="Arial"/>
              </w:rPr>
            </w:pPr>
            <w:r w:rsidRPr="005F2199">
              <w:rPr>
                <w:rFonts w:ascii="Arial" w:hAnsi="Arial" w:cs="Arial"/>
              </w:rPr>
              <w:t>dz.801 Oświata i wychowanie</w:t>
            </w:r>
          </w:p>
        </w:tc>
        <w:tc>
          <w:tcPr>
            <w:tcW w:w="1410" w:type="dxa"/>
            <w:gridSpan w:val="2"/>
            <w:noWrap/>
            <w:vAlign w:val="bottom"/>
            <w:hideMark/>
          </w:tcPr>
          <w:p w:rsidR="005F2199" w:rsidRPr="005F2199" w:rsidRDefault="005F2199" w:rsidP="005F2199">
            <w:pPr>
              <w:spacing w:line="276" w:lineRule="auto"/>
              <w:rPr>
                <w:rFonts w:ascii="Arial" w:hAnsi="Arial" w:cs="Arial"/>
              </w:rPr>
            </w:pPr>
          </w:p>
        </w:tc>
        <w:tc>
          <w:tcPr>
            <w:tcW w:w="1254" w:type="dxa"/>
            <w:noWrap/>
            <w:vAlign w:val="bottom"/>
            <w:hideMark/>
          </w:tcPr>
          <w:p w:rsidR="005F2199" w:rsidRPr="005F2199" w:rsidRDefault="005F2199" w:rsidP="005F2199">
            <w:pPr>
              <w:spacing w:line="276" w:lineRule="auto"/>
              <w:rPr>
                <w:rFonts w:ascii="Arial" w:hAnsi="Arial" w:cs="Arial"/>
              </w:rPr>
            </w:pPr>
          </w:p>
        </w:tc>
        <w:tc>
          <w:tcPr>
            <w:tcW w:w="1079" w:type="dxa"/>
            <w:gridSpan w:val="2"/>
            <w:noWrap/>
            <w:vAlign w:val="bottom"/>
            <w:hideMark/>
          </w:tcPr>
          <w:p w:rsidR="005F2199" w:rsidRPr="005F2199" w:rsidRDefault="005F2199" w:rsidP="005F2199">
            <w:pPr>
              <w:spacing w:line="276" w:lineRule="auto"/>
              <w:rPr>
                <w:rFonts w:ascii="Arial" w:hAnsi="Arial" w:cs="Arial"/>
              </w:rPr>
            </w:pPr>
          </w:p>
        </w:tc>
      </w:tr>
      <w:tr w:rsidR="005F2199" w:rsidRPr="005F2199" w:rsidTr="005F2199">
        <w:trPr>
          <w:gridAfter w:val="1"/>
          <w:wAfter w:w="130" w:type="dxa"/>
          <w:trHeight w:val="255"/>
        </w:trPr>
        <w:tc>
          <w:tcPr>
            <w:tcW w:w="5327" w:type="dxa"/>
            <w:gridSpan w:val="6"/>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rozdz. 80104</w:t>
            </w:r>
          </w:p>
        </w:tc>
        <w:tc>
          <w:tcPr>
            <w:tcW w:w="1410" w:type="dxa"/>
            <w:gridSpan w:val="2"/>
            <w:noWrap/>
            <w:vAlign w:val="bottom"/>
            <w:hideMark/>
          </w:tcPr>
          <w:p w:rsidR="005F2199" w:rsidRPr="005F2199" w:rsidRDefault="005F2199" w:rsidP="005F2199">
            <w:pPr>
              <w:spacing w:line="276" w:lineRule="auto"/>
              <w:rPr>
                <w:rFonts w:ascii="Arial" w:hAnsi="Arial" w:cs="Arial"/>
              </w:rPr>
            </w:pPr>
          </w:p>
        </w:tc>
        <w:tc>
          <w:tcPr>
            <w:tcW w:w="1254" w:type="dxa"/>
            <w:noWrap/>
            <w:vAlign w:val="bottom"/>
            <w:hideMark/>
          </w:tcPr>
          <w:p w:rsidR="005F2199" w:rsidRPr="005F2199" w:rsidRDefault="005F2199" w:rsidP="005F2199">
            <w:pPr>
              <w:spacing w:line="276" w:lineRule="auto"/>
              <w:rPr>
                <w:rFonts w:ascii="Arial" w:hAnsi="Arial" w:cs="Arial"/>
              </w:rPr>
            </w:pPr>
          </w:p>
        </w:tc>
        <w:tc>
          <w:tcPr>
            <w:tcW w:w="1079" w:type="dxa"/>
            <w:gridSpan w:val="2"/>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315"/>
        </w:trPr>
        <w:tc>
          <w:tcPr>
            <w:tcW w:w="309" w:type="dxa"/>
            <w:noWrap/>
            <w:vAlign w:val="bottom"/>
            <w:hideMark/>
          </w:tcPr>
          <w:p w:rsidR="005F2199" w:rsidRPr="005F2199" w:rsidRDefault="005F2199" w:rsidP="005F2199">
            <w:pPr>
              <w:spacing w:line="276" w:lineRule="auto"/>
              <w:rPr>
                <w:rFonts w:ascii="Arial" w:hAnsi="Arial" w:cs="Arial"/>
              </w:rPr>
            </w:pPr>
          </w:p>
        </w:tc>
        <w:tc>
          <w:tcPr>
            <w:tcW w:w="428" w:type="dxa"/>
            <w:gridSpan w:val="2"/>
            <w:noWrap/>
            <w:vAlign w:val="bottom"/>
            <w:hideMark/>
          </w:tcPr>
          <w:p w:rsidR="005F2199" w:rsidRPr="005F2199" w:rsidRDefault="005F2199" w:rsidP="005F2199">
            <w:pPr>
              <w:spacing w:line="276" w:lineRule="auto"/>
              <w:rPr>
                <w:rFonts w:ascii="Arial" w:hAnsi="Arial" w:cs="Arial"/>
              </w:rPr>
            </w:pPr>
          </w:p>
        </w:tc>
        <w:tc>
          <w:tcPr>
            <w:tcW w:w="4203" w:type="dxa"/>
            <w:gridSpan w:val="2"/>
            <w:noWrap/>
            <w:vAlign w:val="bottom"/>
            <w:hideMark/>
          </w:tcPr>
          <w:p w:rsidR="005F2199" w:rsidRPr="005F2199" w:rsidRDefault="005F2199" w:rsidP="005F2199">
            <w:pPr>
              <w:spacing w:line="276" w:lineRule="auto"/>
              <w:rPr>
                <w:rFonts w:ascii="Arial" w:hAnsi="Arial" w:cs="Arial"/>
              </w:rPr>
            </w:pPr>
          </w:p>
        </w:tc>
        <w:tc>
          <w:tcPr>
            <w:tcW w:w="1600" w:type="dxa"/>
            <w:gridSpan w:val="2"/>
            <w:noWrap/>
            <w:vAlign w:val="bottom"/>
            <w:hideMark/>
          </w:tcPr>
          <w:p w:rsidR="005F2199" w:rsidRPr="005F2199" w:rsidRDefault="005F2199" w:rsidP="005F2199">
            <w:pPr>
              <w:spacing w:line="276" w:lineRule="auto"/>
              <w:rPr>
                <w:rFonts w:ascii="Arial" w:hAnsi="Arial" w:cs="Arial"/>
              </w:rPr>
            </w:pPr>
          </w:p>
        </w:tc>
        <w:tc>
          <w:tcPr>
            <w:tcW w:w="1480" w:type="dxa"/>
            <w:gridSpan w:val="3"/>
            <w:noWrap/>
            <w:vAlign w:val="bottom"/>
            <w:hideMark/>
          </w:tcPr>
          <w:p w:rsidR="005F2199" w:rsidRPr="005F2199" w:rsidRDefault="005F2199" w:rsidP="005F2199">
            <w:pPr>
              <w:spacing w:line="276" w:lineRule="auto"/>
              <w:rPr>
                <w:rFonts w:ascii="Arial" w:hAnsi="Arial" w:cs="Arial"/>
              </w:rPr>
            </w:pPr>
          </w:p>
        </w:tc>
        <w:tc>
          <w:tcPr>
            <w:tcW w:w="1180" w:type="dxa"/>
            <w:gridSpan w:val="2"/>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315"/>
        </w:trPr>
        <w:tc>
          <w:tcPr>
            <w:tcW w:w="9200" w:type="dxa"/>
            <w:gridSpan w:val="12"/>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Wydzielony rachunek dochodów - Przedszkola</w:t>
            </w:r>
          </w:p>
        </w:tc>
      </w:tr>
      <w:tr w:rsidR="005F2199" w:rsidRPr="005F2199" w:rsidTr="005F2199">
        <w:trPr>
          <w:trHeight w:val="255"/>
        </w:trPr>
        <w:tc>
          <w:tcPr>
            <w:tcW w:w="309" w:type="dxa"/>
            <w:noWrap/>
            <w:vAlign w:val="bottom"/>
            <w:hideMark/>
          </w:tcPr>
          <w:p w:rsidR="005F2199" w:rsidRPr="005F2199" w:rsidRDefault="005F2199" w:rsidP="005F2199">
            <w:pPr>
              <w:spacing w:line="276" w:lineRule="auto"/>
              <w:rPr>
                <w:rFonts w:ascii="Arial" w:hAnsi="Arial" w:cs="Arial"/>
              </w:rPr>
            </w:pPr>
          </w:p>
        </w:tc>
        <w:tc>
          <w:tcPr>
            <w:tcW w:w="428" w:type="dxa"/>
            <w:gridSpan w:val="2"/>
            <w:noWrap/>
            <w:vAlign w:val="bottom"/>
            <w:hideMark/>
          </w:tcPr>
          <w:p w:rsidR="005F2199" w:rsidRPr="005F2199" w:rsidRDefault="005F2199" w:rsidP="005F2199">
            <w:pPr>
              <w:spacing w:line="276" w:lineRule="auto"/>
              <w:rPr>
                <w:rFonts w:ascii="Arial" w:hAnsi="Arial" w:cs="Arial"/>
              </w:rPr>
            </w:pPr>
          </w:p>
        </w:tc>
        <w:tc>
          <w:tcPr>
            <w:tcW w:w="4203" w:type="dxa"/>
            <w:gridSpan w:val="2"/>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600" w:type="dxa"/>
            <w:gridSpan w:val="2"/>
            <w:noWrap/>
            <w:vAlign w:val="bottom"/>
            <w:hideMark/>
          </w:tcPr>
          <w:p w:rsidR="005F2199" w:rsidRPr="005F2199" w:rsidRDefault="005F2199" w:rsidP="005F2199">
            <w:pPr>
              <w:spacing w:line="276" w:lineRule="auto"/>
              <w:rPr>
                <w:rFonts w:ascii="Arial" w:hAnsi="Arial" w:cs="Arial"/>
                <w:bCs/>
              </w:rPr>
            </w:pPr>
          </w:p>
        </w:tc>
        <w:tc>
          <w:tcPr>
            <w:tcW w:w="1480" w:type="dxa"/>
            <w:gridSpan w:val="3"/>
            <w:noWrap/>
            <w:vAlign w:val="bottom"/>
            <w:hideMark/>
          </w:tcPr>
          <w:p w:rsidR="005F2199" w:rsidRPr="005F2199" w:rsidRDefault="005F2199" w:rsidP="005F2199">
            <w:pPr>
              <w:spacing w:line="276" w:lineRule="auto"/>
              <w:rPr>
                <w:rFonts w:ascii="Arial" w:hAnsi="Arial" w:cs="Arial"/>
              </w:rPr>
            </w:pPr>
          </w:p>
        </w:tc>
        <w:tc>
          <w:tcPr>
            <w:tcW w:w="1180" w:type="dxa"/>
            <w:gridSpan w:val="2"/>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55"/>
        </w:trPr>
        <w:tc>
          <w:tcPr>
            <w:tcW w:w="309" w:type="dxa"/>
            <w:noWrap/>
            <w:vAlign w:val="bottom"/>
            <w:hideMark/>
          </w:tcPr>
          <w:p w:rsidR="005F2199" w:rsidRPr="005F2199" w:rsidRDefault="005F2199" w:rsidP="005F2199">
            <w:pPr>
              <w:spacing w:line="276" w:lineRule="auto"/>
              <w:rPr>
                <w:rFonts w:ascii="Arial" w:hAnsi="Arial" w:cs="Arial"/>
              </w:rPr>
            </w:pPr>
          </w:p>
        </w:tc>
        <w:tc>
          <w:tcPr>
            <w:tcW w:w="428" w:type="dxa"/>
            <w:gridSpan w:val="2"/>
            <w:noWrap/>
            <w:vAlign w:val="bottom"/>
            <w:hideMark/>
          </w:tcPr>
          <w:p w:rsidR="005F2199" w:rsidRPr="005F2199" w:rsidRDefault="005F2199" w:rsidP="005F2199">
            <w:pPr>
              <w:spacing w:line="276" w:lineRule="auto"/>
              <w:rPr>
                <w:rFonts w:ascii="Arial" w:hAnsi="Arial" w:cs="Arial"/>
              </w:rPr>
            </w:pPr>
          </w:p>
        </w:tc>
        <w:tc>
          <w:tcPr>
            <w:tcW w:w="4203" w:type="dxa"/>
            <w:gridSpan w:val="2"/>
            <w:noWrap/>
            <w:vAlign w:val="bottom"/>
            <w:hideMark/>
          </w:tcPr>
          <w:p w:rsidR="005F2199" w:rsidRPr="005F2199" w:rsidRDefault="005F2199" w:rsidP="005F2199">
            <w:pPr>
              <w:spacing w:line="276" w:lineRule="auto"/>
              <w:rPr>
                <w:rFonts w:ascii="Arial" w:hAnsi="Arial" w:cs="Arial"/>
              </w:rPr>
            </w:pPr>
          </w:p>
        </w:tc>
        <w:tc>
          <w:tcPr>
            <w:tcW w:w="1600" w:type="dxa"/>
            <w:gridSpan w:val="2"/>
            <w:noWrap/>
            <w:vAlign w:val="bottom"/>
            <w:hideMark/>
          </w:tcPr>
          <w:p w:rsidR="005F2199" w:rsidRPr="005F2199" w:rsidRDefault="005F2199" w:rsidP="005F2199">
            <w:pPr>
              <w:spacing w:line="276" w:lineRule="auto"/>
              <w:rPr>
                <w:rFonts w:ascii="Arial" w:hAnsi="Arial" w:cs="Arial"/>
              </w:rPr>
            </w:pPr>
          </w:p>
        </w:tc>
        <w:tc>
          <w:tcPr>
            <w:tcW w:w="1480" w:type="dxa"/>
            <w:gridSpan w:val="3"/>
            <w:noWrap/>
            <w:vAlign w:val="bottom"/>
            <w:hideMark/>
          </w:tcPr>
          <w:p w:rsidR="005F2199" w:rsidRPr="005F2199" w:rsidRDefault="005F2199" w:rsidP="005F2199">
            <w:pPr>
              <w:spacing w:line="276" w:lineRule="auto"/>
              <w:rPr>
                <w:rFonts w:ascii="Arial" w:hAnsi="Arial" w:cs="Arial"/>
              </w:rPr>
            </w:pPr>
          </w:p>
        </w:tc>
        <w:tc>
          <w:tcPr>
            <w:tcW w:w="1180" w:type="dxa"/>
            <w:gridSpan w:val="2"/>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 zł</w:t>
            </w:r>
          </w:p>
        </w:tc>
      </w:tr>
      <w:tr w:rsidR="005F2199" w:rsidRPr="005F2199" w:rsidTr="005F2199">
        <w:trPr>
          <w:trHeight w:val="255"/>
        </w:trPr>
        <w:tc>
          <w:tcPr>
            <w:tcW w:w="309" w:type="dxa"/>
            <w:tcBorders>
              <w:top w:val="single" w:sz="4" w:space="0" w:color="auto"/>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 w:type="dxa"/>
            <w:gridSpan w:val="2"/>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03" w:type="dxa"/>
            <w:gridSpan w:val="2"/>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600" w:type="dxa"/>
            <w:gridSpan w:val="2"/>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Przewidywane</w:t>
            </w:r>
          </w:p>
        </w:tc>
        <w:tc>
          <w:tcPr>
            <w:tcW w:w="1480" w:type="dxa"/>
            <w:gridSpan w:val="3"/>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80" w:type="dxa"/>
            <w:gridSpan w:val="2"/>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30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03"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60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wykonanie</w:t>
            </w:r>
          </w:p>
        </w:tc>
        <w:tc>
          <w:tcPr>
            <w:tcW w:w="1480" w:type="dxa"/>
            <w:gridSpan w:val="3"/>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Plan</w:t>
            </w:r>
          </w:p>
        </w:tc>
        <w:tc>
          <w:tcPr>
            <w:tcW w:w="11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Dynamika</w:t>
            </w:r>
          </w:p>
        </w:tc>
      </w:tr>
      <w:tr w:rsidR="005F2199" w:rsidRPr="005F2199" w:rsidTr="005F2199">
        <w:trPr>
          <w:trHeight w:val="255"/>
        </w:trPr>
        <w:tc>
          <w:tcPr>
            <w:tcW w:w="30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L.p.</w:t>
            </w:r>
          </w:p>
        </w:tc>
        <w:tc>
          <w:tcPr>
            <w:tcW w:w="428"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4203"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W y s z c z e g ó l n i e n i e </w:t>
            </w:r>
          </w:p>
        </w:tc>
        <w:tc>
          <w:tcPr>
            <w:tcW w:w="160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za 2025 rok</w:t>
            </w:r>
          </w:p>
        </w:tc>
        <w:tc>
          <w:tcPr>
            <w:tcW w:w="1480" w:type="dxa"/>
            <w:gridSpan w:val="3"/>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na 2026 rok</w:t>
            </w:r>
          </w:p>
        </w:tc>
        <w:tc>
          <w:tcPr>
            <w:tcW w:w="11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( 5 : 4 )</w:t>
            </w:r>
          </w:p>
        </w:tc>
      </w:tr>
      <w:tr w:rsidR="005F2199" w:rsidRPr="005F2199" w:rsidTr="005F2199">
        <w:trPr>
          <w:trHeight w:val="135"/>
        </w:trPr>
        <w:tc>
          <w:tcPr>
            <w:tcW w:w="309"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03"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600"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80" w:type="dxa"/>
            <w:gridSpan w:val="3"/>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80"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309"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w:t>
            </w:r>
          </w:p>
        </w:tc>
        <w:tc>
          <w:tcPr>
            <w:tcW w:w="428"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w:t>
            </w:r>
          </w:p>
        </w:tc>
        <w:tc>
          <w:tcPr>
            <w:tcW w:w="4203"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w:t>
            </w:r>
          </w:p>
        </w:tc>
        <w:tc>
          <w:tcPr>
            <w:tcW w:w="1600"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w:t>
            </w:r>
          </w:p>
        </w:tc>
        <w:tc>
          <w:tcPr>
            <w:tcW w:w="1480" w:type="dxa"/>
            <w:gridSpan w:val="3"/>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w:t>
            </w:r>
          </w:p>
        </w:tc>
        <w:tc>
          <w:tcPr>
            <w:tcW w:w="1180"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w:t>
            </w:r>
          </w:p>
        </w:tc>
      </w:tr>
      <w:tr w:rsidR="005F2199" w:rsidRPr="005F2199" w:rsidTr="005F2199">
        <w:trPr>
          <w:trHeight w:val="135"/>
        </w:trPr>
        <w:tc>
          <w:tcPr>
            <w:tcW w:w="30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03"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60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80" w:type="dxa"/>
            <w:gridSpan w:val="3"/>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30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w:t>
            </w:r>
          </w:p>
        </w:tc>
        <w:tc>
          <w:tcPr>
            <w:tcW w:w="428"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203"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Stan środków pieniężnych na początek roku</w:t>
            </w:r>
          </w:p>
        </w:tc>
        <w:tc>
          <w:tcPr>
            <w:tcW w:w="160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7 844,47 </w:t>
            </w:r>
          </w:p>
        </w:tc>
        <w:tc>
          <w:tcPr>
            <w:tcW w:w="1480" w:type="dxa"/>
            <w:gridSpan w:val="3"/>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1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r>
      <w:tr w:rsidR="005F2199" w:rsidRPr="005F2199" w:rsidTr="005F2199">
        <w:trPr>
          <w:trHeight w:val="180"/>
        </w:trPr>
        <w:tc>
          <w:tcPr>
            <w:tcW w:w="30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28"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203"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60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480" w:type="dxa"/>
            <w:gridSpan w:val="3"/>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1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trHeight w:val="345"/>
        </w:trPr>
        <w:tc>
          <w:tcPr>
            <w:tcW w:w="30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II.</w:t>
            </w:r>
          </w:p>
        </w:tc>
        <w:tc>
          <w:tcPr>
            <w:tcW w:w="428"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203"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DOCHODY:</w:t>
            </w:r>
          </w:p>
        </w:tc>
        <w:tc>
          <w:tcPr>
            <w:tcW w:w="160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5 749 622,00</w:t>
            </w:r>
          </w:p>
        </w:tc>
        <w:tc>
          <w:tcPr>
            <w:tcW w:w="1480" w:type="dxa"/>
            <w:gridSpan w:val="3"/>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5 571 932,00</w:t>
            </w:r>
          </w:p>
        </w:tc>
        <w:tc>
          <w:tcPr>
            <w:tcW w:w="11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96,91%</w:t>
            </w:r>
          </w:p>
        </w:tc>
      </w:tr>
      <w:tr w:rsidR="005F2199" w:rsidRPr="005F2199" w:rsidTr="005F2199">
        <w:trPr>
          <w:trHeight w:val="270"/>
        </w:trPr>
        <w:tc>
          <w:tcPr>
            <w:tcW w:w="30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03"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60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80" w:type="dxa"/>
            <w:gridSpan w:val="3"/>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113"/>
        </w:trPr>
        <w:tc>
          <w:tcPr>
            <w:tcW w:w="30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0670</w:t>
            </w:r>
          </w:p>
        </w:tc>
        <w:tc>
          <w:tcPr>
            <w:tcW w:w="4203"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wpływy z opłat za korzystanie z wyżywienia</w:t>
            </w:r>
          </w:p>
        </w:tc>
        <w:tc>
          <w:tcPr>
            <w:tcW w:w="160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80" w:type="dxa"/>
            <w:gridSpan w:val="3"/>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113"/>
        </w:trPr>
        <w:tc>
          <w:tcPr>
            <w:tcW w:w="30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03"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 jednostkach realizujących zadania</w:t>
            </w:r>
            <w:r>
              <w:rPr>
                <w:rFonts w:ascii="Arial" w:hAnsi="Arial" w:cs="Arial"/>
              </w:rPr>
              <w:t xml:space="preserve"> </w:t>
            </w:r>
          </w:p>
        </w:tc>
        <w:tc>
          <w:tcPr>
            <w:tcW w:w="160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80" w:type="dxa"/>
            <w:gridSpan w:val="3"/>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113"/>
        </w:trPr>
        <w:tc>
          <w:tcPr>
            <w:tcW w:w="30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03"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 zakresu wychowania przedszkolnego</w:t>
            </w:r>
          </w:p>
        </w:tc>
        <w:tc>
          <w:tcPr>
            <w:tcW w:w="160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5 685 804,00</w:t>
            </w:r>
          </w:p>
        </w:tc>
        <w:tc>
          <w:tcPr>
            <w:tcW w:w="1480" w:type="dxa"/>
            <w:gridSpan w:val="3"/>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5 517 204,00</w:t>
            </w:r>
          </w:p>
        </w:tc>
        <w:tc>
          <w:tcPr>
            <w:tcW w:w="11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97,03%</w:t>
            </w:r>
          </w:p>
        </w:tc>
      </w:tr>
      <w:tr w:rsidR="005F2199" w:rsidRPr="005F2199" w:rsidTr="005F2199">
        <w:trPr>
          <w:trHeight w:val="775"/>
        </w:trPr>
        <w:tc>
          <w:tcPr>
            <w:tcW w:w="30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lastRenderedPageBreak/>
              <w:t> </w:t>
            </w:r>
          </w:p>
        </w:tc>
        <w:tc>
          <w:tcPr>
            <w:tcW w:w="428" w:type="dxa"/>
            <w:gridSpan w:val="2"/>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0750</w:t>
            </w:r>
          </w:p>
        </w:tc>
        <w:tc>
          <w:tcPr>
            <w:tcW w:w="4203" w:type="dxa"/>
            <w:gridSpan w:val="2"/>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wpływy z najmu i dzierżawy składników majątkowych Skarbu Państwa, jednostek samorządu terytorialnego lub innych jednostek zaliczanych do sektora finansów publicznych oraz innych umów o podobnym charakterze</w:t>
            </w:r>
          </w:p>
        </w:tc>
        <w:tc>
          <w:tcPr>
            <w:tcW w:w="160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46 828,00</w:t>
            </w:r>
          </w:p>
        </w:tc>
        <w:tc>
          <w:tcPr>
            <w:tcW w:w="1480" w:type="dxa"/>
            <w:gridSpan w:val="3"/>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45 328,00</w:t>
            </w:r>
          </w:p>
        </w:tc>
        <w:tc>
          <w:tcPr>
            <w:tcW w:w="11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96,80%</w:t>
            </w:r>
          </w:p>
        </w:tc>
      </w:tr>
      <w:tr w:rsidR="005F2199" w:rsidRPr="005F2199" w:rsidTr="005F2199">
        <w:trPr>
          <w:trHeight w:val="315"/>
        </w:trPr>
        <w:tc>
          <w:tcPr>
            <w:tcW w:w="30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0830</w:t>
            </w:r>
          </w:p>
        </w:tc>
        <w:tc>
          <w:tcPr>
            <w:tcW w:w="4203"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wpływy z usług</w:t>
            </w:r>
          </w:p>
        </w:tc>
        <w:tc>
          <w:tcPr>
            <w:tcW w:w="160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6 240,00</w:t>
            </w:r>
          </w:p>
        </w:tc>
        <w:tc>
          <w:tcPr>
            <w:tcW w:w="1480" w:type="dxa"/>
            <w:gridSpan w:val="3"/>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5 800,00</w:t>
            </w:r>
          </w:p>
        </w:tc>
        <w:tc>
          <w:tcPr>
            <w:tcW w:w="118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92,95%</w:t>
            </w:r>
          </w:p>
        </w:tc>
      </w:tr>
      <w:tr w:rsidR="005F2199" w:rsidRPr="005F2199" w:rsidTr="005F2199">
        <w:trPr>
          <w:trHeight w:val="285"/>
        </w:trPr>
        <w:tc>
          <w:tcPr>
            <w:tcW w:w="30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0920</w:t>
            </w:r>
          </w:p>
        </w:tc>
        <w:tc>
          <w:tcPr>
            <w:tcW w:w="4203"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wpływy z pozostałych odsetek</w:t>
            </w:r>
          </w:p>
        </w:tc>
        <w:tc>
          <w:tcPr>
            <w:tcW w:w="160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3 600,00</w:t>
            </w:r>
          </w:p>
        </w:tc>
        <w:tc>
          <w:tcPr>
            <w:tcW w:w="1480" w:type="dxa"/>
            <w:gridSpan w:val="3"/>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3 600,00</w:t>
            </w:r>
          </w:p>
        </w:tc>
        <w:tc>
          <w:tcPr>
            <w:tcW w:w="118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85"/>
        </w:trPr>
        <w:tc>
          <w:tcPr>
            <w:tcW w:w="30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0970</w:t>
            </w:r>
          </w:p>
        </w:tc>
        <w:tc>
          <w:tcPr>
            <w:tcW w:w="4203" w:type="dxa"/>
            <w:gridSpan w:val="2"/>
            <w:tcBorders>
              <w:top w:val="nil"/>
              <w:left w:val="nil"/>
              <w:bottom w:val="nil"/>
              <w:right w:val="single" w:sz="4" w:space="0" w:color="auto"/>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wpływy z różnych dochodów</w:t>
            </w:r>
          </w:p>
        </w:tc>
        <w:tc>
          <w:tcPr>
            <w:tcW w:w="160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7 150,00</w:t>
            </w:r>
          </w:p>
        </w:tc>
        <w:tc>
          <w:tcPr>
            <w:tcW w:w="1480" w:type="dxa"/>
            <w:gridSpan w:val="3"/>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0,00</w:t>
            </w:r>
          </w:p>
        </w:tc>
        <w:tc>
          <w:tcPr>
            <w:tcW w:w="118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0,00%</w:t>
            </w:r>
          </w:p>
        </w:tc>
      </w:tr>
      <w:tr w:rsidR="005F2199" w:rsidRPr="005F2199" w:rsidTr="005F2199">
        <w:trPr>
          <w:trHeight w:val="255"/>
        </w:trPr>
        <w:tc>
          <w:tcPr>
            <w:tcW w:w="30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03"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60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80" w:type="dxa"/>
            <w:gridSpan w:val="3"/>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30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03"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Suma bilansowa (I+II):</w:t>
            </w:r>
          </w:p>
        </w:tc>
        <w:tc>
          <w:tcPr>
            <w:tcW w:w="160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5 757 466,47</w:t>
            </w:r>
          </w:p>
        </w:tc>
        <w:tc>
          <w:tcPr>
            <w:tcW w:w="1480" w:type="dxa"/>
            <w:gridSpan w:val="3"/>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5 571 932,00</w:t>
            </w:r>
          </w:p>
        </w:tc>
        <w:tc>
          <w:tcPr>
            <w:tcW w:w="11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96,78%</w:t>
            </w:r>
          </w:p>
        </w:tc>
      </w:tr>
      <w:tr w:rsidR="005F2199" w:rsidRPr="005F2199" w:rsidTr="005F2199">
        <w:trPr>
          <w:trHeight w:val="270"/>
        </w:trPr>
        <w:tc>
          <w:tcPr>
            <w:tcW w:w="30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03"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60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80" w:type="dxa"/>
            <w:gridSpan w:val="3"/>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30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III.</w:t>
            </w:r>
          </w:p>
        </w:tc>
        <w:tc>
          <w:tcPr>
            <w:tcW w:w="428"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203"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WYDATKI:</w:t>
            </w:r>
          </w:p>
        </w:tc>
        <w:tc>
          <w:tcPr>
            <w:tcW w:w="160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5 757 466,47</w:t>
            </w:r>
          </w:p>
        </w:tc>
        <w:tc>
          <w:tcPr>
            <w:tcW w:w="1480" w:type="dxa"/>
            <w:gridSpan w:val="3"/>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5 571 932,00</w:t>
            </w:r>
          </w:p>
        </w:tc>
        <w:tc>
          <w:tcPr>
            <w:tcW w:w="11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96,78%</w:t>
            </w:r>
          </w:p>
        </w:tc>
      </w:tr>
      <w:tr w:rsidR="005F2199" w:rsidRPr="005F2199" w:rsidTr="005F2199">
        <w:trPr>
          <w:trHeight w:val="180"/>
        </w:trPr>
        <w:tc>
          <w:tcPr>
            <w:tcW w:w="30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03"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60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80" w:type="dxa"/>
            <w:gridSpan w:val="3"/>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trHeight w:val="477"/>
        </w:trPr>
        <w:tc>
          <w:tcPr>
            <w:tcW w:w="30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 w:type="dxa"/>
            <w:gridSpan w:val="2"/>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2400</w:t>
            </w:r>
          </w:p>
        </w:tc>
        <w:tc>
          <w:tcPr>
            <w:tcW w:w="4203" w:type="dxa"/>
            <w:gridSpan w:val="2"/>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wpłata do budżetu pozostałości środków finansowych gromadzonych na wydzielonym rachunku jednostki budżetowej</w:t>
            </w:r>
          </w:p>
        </w:tc>
        <w:tc>
          <w:tcPr>
            <w:tcW w:w="160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7 844,47</w:t>
            </w:r>
          </w:p>
        </w:tc>
        <w:tc>
          <w:tcPr>
            <w:tcW w:w="1480" w:type="dxa"/>
            <w:gridSpan w:val="3"/>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0,00</w:t>
            </w:r>
          </w:p>
        </w:tc>
        <w:tc>
          <w:tcPr>
            <w:tcW w:w="11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0,00%</w:t>
            </w:r>
          </w:p>
        </w:tc>
      </w:tr>
      <w:tr w:rsidR="005F2199" w:rsidRPr="005F2199" w:rsidTr="005F2199">
        <w:trPr>
          <w:trHeight w:val="255"/>
        </w:trPr>
        <w:tc>
          <w:tcPr>
            <w:tcW w:w="30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4210</w:t>
            </w:r>
          </w:p>
        </w:tc>
        <w:tc>
          <w:tcPr>
            <w:tcW w:w="4203"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zakup materiałów i wyposażenia </w:t>
            </w:r>
          </w:p>
        </w:tc>
        <w:tc>
          <w:tcPr>
            <w:tcW w:w="160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35 610,00</w:t>
            </w:r>
          </w:p>
        </w:tc>
        <w:tc>
          <w:tcPr>
            <w:tcW w:w="1480" w:type="dxa"/>
            <w:gridSpan w:val="3"/>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28 600,00</w:t>
            </w:r>
          </w:p>
        </w:tc>
        <w:tc>
          <w:tcPr>
            <w:tcW w:w="118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80,31%</w:t>
            </w:r>
          </w:p>
        </w:tc>
      </w:tr>
      <w:tr w:rsidR="005F2199" w:rsidRPr="005F2199" w:rsidTr="005F2199">
        <w:trPr>
          <w:trHeight w:val="255"/>
        </w:trPr>
        <w:tc>
          <w:tcPr>
            <w:tcW w:w="30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4220</w:t>
            </w:r>
          </w:p>
        </w:tc>
        <w:tc>
          <w:tcPr>
            <w:tcW w:w="4203"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zakup środków żywności</w:t>
            </w:r>
          </w:p>
        </w:tc>
        <w:tc>
          <w:tcPr>
            <w:tcW w:w="160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5 685 804,00</w:t>
            </w:r>
          </w:p>
        </w:tc>
        <w:tc>
          <w:tcPr>
            <w:tcW w:w="1480" w:type="dxa"/>
            <w:gridSpan w:val="3"/>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5 517 204,00</w:t>
            </w:r>
          </w:p>
        </w:tc>
        <w:tc>
          <w:tcPr>
            <w:tcW w:w="118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97,03%</w:t>
            </w:r>
          </w:p>
        </w:tc>
      </w:tr>
      <w:tr w:rsidR="005F2199" w:rsidRPr="005F2199" w:rsidTr="005F2199">
        <w:trPr>
          <w:trHeight w:val="255"/>
        </w:trPr>
        <w:tc>
          <w:tcPr>
            <w:tcW w:w="30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4240</w:t>
            </w:r>
          </w:p>
        </w:tc>
        <w:tc>
          <w:tcPr>
            <w:tcW w:w="4203"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zakup środków dydaktycznych i książek</w:t>
            </w:r>
          </w:p>
        </w:tc>
        <w:tc>
          <w:tcPr>
            <w:tcW w:w="160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11 428,00</w:t>
            </w:r>
          </w:p>
        </w:tc>
        <w:tc>
          <w:tcPr>
            <w:tcW w:w="1480" w:type="dxa"/>
            <w:gridSpan w:val="3"/>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11 528,00</w:t>
            </w:r>
          </w:p>
        </w:tc>
        <w:tc>
          <w:tcPr>
            <w:tcW w:w="118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100,88%</w:t>
            </w:r>
          </w:p>
        </w:tc>
      </w:tr>
      <w:tr w:rsidR="005F2199" w:rsidRPr="005F2199" w:rsidTr="005F2199">
        <w:trPr>
          <w:trHeight w:val="255"/>
        </w:trPr>
        <w:tc>
          <w:tcPr>
            <w:tcW w:w="30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4260</w:t>
            </w:r>
          </w:p>
        </w:tc>
        <w:tc>
          <w:tcPr>
            <w:tcW w:w="4203" w:type="dxa"/>
            <w:gridSpan w:val="2"/>
            <w:tcBorders>
              <w:top w:val="nil"/>
              <w:left w:val="nil"/>
              <w:bottom w:val="nil"/>
              <w:right w:val="single" w:sz="4" w:space="0" w:color="auto"/>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zakup energii</w:t>
            </w:r>
          </w:p>
        </w:tc>
        <w:tc>
          <w:tcPr>
            <w:tcW w:w="160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1 240,00</w:t>
            </w:r>
          </w:p>
        </w:tc>
        <w:tc>
          <w:tcPr>
            <w:tcW w:w="1480" w:type="dxa"/>
            <w:gridSpan w:val="3"/>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700,00</w:t>
            </w:r>
          </w:p>
        </w:tc>
        <w:tc>
          <w:tcPr>
            <w:tcW w:w="118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56,45%</w:t>
            </w:r>
          </w:p>
        </w:tc>
      </w:tr>
      <w:tr w:rsidR="005F2199" w:rsidRPr="005F2199" w:rsidTr="005F2199">
        <w:trPr>
          <w:trHeight w:val="255"/>
        </w:trPr>
        <w:tc>
          <w:tcPr>
            <w:tcW w:w="30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4270</w:t>
            </w:r>
          </w:p>
        </w:tc>
        <w:tc>
          <w:tcPr>
            <w:tcW w:w="4203"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zakup usług remontowych</w:t>
            </w:r>
          </w:p>
        </w:tc>
        <w:tc>
          <w:tcPr>
            <w:tcW w:w="160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3 700,00</w:t>
            </w:r>
          </w:p>
        </w:tc>
        <w:tc>
          <w:tcPr>
            <w:tcW w:w="1480" w:type="dxa"/>
            <w:gridSpan w:val="3"/>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3 500,00</w:t>
            </w:r>
          </w:p>
        </w:tc>
        <w:tc>
          <w:tcPr>
            <w:tcW w:w="118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94,59%</w:t>
            </w:r>
          </w:p>
        </w:tc>
      </w:tr>
      <w:tr w:rsidR="005F2199" w:rsidRPr="005F2199" w:rsidTr="005F2199">
        <w:trPr>
          <w:trHeight w:val="255"/>
        </w:trPr>
        <w:tc>
          <w:tcPr>
            <w:tcW w:w="30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4300</w:t>
            </w:r>
          </w:p>
        </w:tc>
        <w:tc>
          <w:tcPr>
            <w:tcW w:w="4203"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zakup usług pozostałych</w:t>
            </w:r>
          </w:p>
        </w:tc>
        <w:tc>
          <w:tcPr>
            <w:tcW w:w="160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11 240,00</w:t>
            </w:r>
          </w:p>
        </w:tc>
        <w:tc>
          <w:tcPr>
            <w:tcW w:w="1480" w:type="dxa"/>
            <w:gridSpan w:val="3"/>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9 800,00</w:t>
            </w:r>
          </w:p>
        </w:tc>
        <w:tc>
          <w:tcPr>
            <w:tcW w:w="118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87,19%</w:t>
            </w:r>
          </w:p>
        </w:tc>
      </w:tr>
      <w:tr w:rsidR="005F2199" w:rsidRPr="005F2199" w:rsidTr="005F2199">
        <w:trPr>
          <w:trHeight w:val="270"/>
        </w:trPr>
        <w:tc>
          <w:tcPr>
            <w:tcW w:w="30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4480</w:t>
            </w:r>
          </w:p>
        </w:tc>
        <w:tc>
          <w:tcPr>
            <w:tcW w:w="4203"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podatek od nieruchomości</w:t>
            </w:r>
          </w:p>
        </w:tc>
        <w:tc>
          <w:tcPr>
            <w:tcW w:w="160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600,00</w:t>
            </w:r>
          </w:p>
        </w:tc>
        <w:tc>
          <w:tcPr>
            <w:tcW w:w="1480" w:type="dxa"/>
            <w:gridSpan w:val="3"/>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600,00</w:t>
            </w:r>
          </w:p>
        </w:tc>
        <w:tc>
          <w:tcPr>
            <w:tcW w:w="118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30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IV.</w:t>
            </w:r>
          </w:p>
        </w:tc>
        <w:tc>
          <w:tcPr>
            <w:tcW w:w="428"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03"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Stan środków pieniężnych na koniec roku</w:t>
            </w:r>
          </w:p>
        </w:tc>
        <w:tc>
          <w:tcPr>
            <w:tcW w:w="160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480" w:type="dxa"/>
            <w:gridSpan w:val="3"/>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1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r>
      <w:tr w:rsidR="005F2199" w:rsidRPr="005F2199" w:rsidTr="005F2199">
        <w:trPr>
          <w:trHeight w:val="270"/>
        </w:trPr>
        <w:tc>
          <w:tcPr>
            <w:tcW w:w="30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28"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03"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iCs/>
              </w:rPr>
            </w:pPr>
            <w:r w:rsidRPr="005F2199">
              <w:rPr>
                <w:rFonts w:ascii="Arial" w:hAnsi="Arial" w:cs="Arial"/>
                <w:iCs/>
              </w:rPr>
              <w:t> </w:t>
            </w:r>
          </w:p>
        </w:tc>
        <w:tc>
          <w:tcPr>
            <w:tcW w:w="160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480" w:type="dxa"/>
            <w:gridSpan w:val="3"/>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1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trHeight w:val="270"/>
        </w:trPr>
        <w:tc>
          <w:tcPr>
            <w:tcW w:w="30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28"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03"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Suma bilansowa (III+IV):</w:t>
            </w:r>
          </w:p>
        </w:tc>
        <w:tc>
          <w:tcPr>
            <w:tcW w:w="160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5 757 466,47</w:t>
            </w:r>
          </w:p>
        </w:tc>
        <w:tc>
          <w:tcPr>
            <w:tcW w:w="1480" w:type="dxa"/>
            <w:gridSpan w:val="3"/>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5 571 932,00</w:t>
            </w:r>
          </w:p>
        </w:tc>
        <w:tc>
          <w:tcPr>
            <w:tcW w:w="11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96,78%</w:t>
            </w:r>
          </w:p>
        </w:tc>
      </w:tr>
      <w:tr w:rsidR="005F2199" w:rsidRPr="005F2199" w:rsidTr="005F2199">
        <w:trPr>
          <w:trHeight w:val="270"/>
        </w:trPr>
        <w:tc>
          <w:tcPr>
            <w:tcW w:w="309"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03"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600"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80" w:type="dxa"/>
            <w:gridSpan w:val="3"/>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80"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4940" w:type="dxa"/>
            <w:gridSpan w:val="5"/>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Zbiorczy plan finansowy sporządzony w oparciu o dane dysponenta.</w:t>
            </w:r>
          </w:p>
        </w:tc>
        <w:tc>
          <w:tcPr>
            <w:tcW w:w="1600" w:type="dxa"/>
            <w:gridSpan w:val="2"/>
            <w:noWrap/>
            <w:vAlign w:val="bottom"/>
            <w:hideMark/>
          </w:tcPr>
          <w:p w:rsidR="005F2199" w:rsidRPr="005F2199" w:rsidRDefault="005F2199" w:rsidP="005F2199">
            <w:pPr>
              <w:spacing w:line="276" w:lineRule="auto"/>
              <w:rPr>
                <w:rFonts w:ascii="Arial" w:hAnsi="Arial" w:cs="Arial"/>
              </w:rPr>
            </w:pPr>
          </w:p>
        </w:tc>
        <w:tc>
          <w:tcPr>
            <w:tcW w:w="1480" w:type="dxa"/>
            <w:gridSpan w:val="3"/>
            <w:noWrap/>
            <w:vAlign w:val="bottom"/>
            <w:hideMark/>
          </w:tcPr>
          <w:p w:rsidR="005F2199" w:rsidRPr="005F2199" w:rsidRDefault="005F2199" w:rsidP="005F2199">
            <w:pPr>
              <w:spacing w:line="276" w:lineRule="auto"/>
              <w:rPr>
                <w:rFonts w:ascii="Arial" w:hAnsi="Arial" w:cs="Arial"/>
              </w:rPr>
            </w:pPr>
          </w:p>
        </w:tc>
        <w:tc>
          <w:tcPr>
            <w:tcW w:w="1180" w:type="dxa"/>
            <w:gridSpan w:val="2"/>
            <w:noWrap/>
            <w:vAlign w:val="bottom"/>
            <w:hideMark/>
          </w:tcPr>
          <w:p w:rsidR="005F2199" w:rsidRPr="005F2199" w:rsidRDefault="005F2199" w:rsidP="005F2199">
            <w:pPr>
              <w:spacing w:line="276" w:lineRule="auto"/>
              <w:rPr>
                <w:rFonts w:ascii="Arial" w:hAnsi="Arial" w:cs="Arial"/>
              </w:rPr>
            </w:pPr>
          </w:p>
        </w:tc>
      </w:tr>
    </w:tbl>
    <w:p w:rsidR="005F2199" w:rsidRPr="005F2199" w:rsidRDefault="005F2199" w:rsidP="005F2199">
      <w:pPr>
        <w:spacing w:line="276" w:lineRule="auto"/>
        <w:rPr>
          <w:rFonts w:ascii="Arial" w:hAnsi="Arial" w:cs="Arial"/>
        </w:rPr>
      </w:pPr>
      <w:r w:rsidRPr="005F2199">
        <w:rPr>
          <w:rFonts w:ascii="Arial" w:hAnsi="Arial" w:cs="Arial"/>
        </w:rPr>
        <w:t xml:space="preserve"> </w:t>
      </w:r>
    </w:p>
    <w:tbl>
      <w:tblPr>
        <w:tblW w:w="9406" w:type="dxa"/>
        <w:tblCellMar>
          <w:left w:w="70" w:type="dxa"/>
          <w:right w:w="70" w:type="dxa"/>
        </w:tblCellMar>
        <w:tblLook w:val="04A0" w:firstRow="1" w:lastRow="0" w:firstColumn="1" w:lastColumn="0" w:noHBand="0" w:noVBand="1"/>
        <w:tblCaption w:val="tabela"/>
        <w:tblDescription w:val="      Przewidywane    &#10;      wykonanie Plan Dynamika&#10;Lp. § W y s z c z e g ó l n i e n i e  za 2025 rok na 2026 rok (5 : 4)&#10;"/>
      </w:tblPr>
      <w:tblGrid>
        <w:gridCol w:w="474"/>
        <w:gridCol w:w="674"/>
        <w:gridCol w:w="4307"/>
        <w:gridCol w:w="1688"/>
        <w:gridCol w:w="1357"/>
        <w:gridCol w:w="1317"/>
      </w:tblGrid>
      <w:tr w:rsidR="005F2199" w:rsidRPr="005F2199" w:rsidTr="005F2199">
        <w:trPr>
          <w:trHeight w:val="270"/>
        </w:trPr>
        <w:tc>
          <w:tcPr>
            <w:tcW w:w="5297" w:type="dxa"/>
            <w:gridSpan w:val="3"/>
            <w:noWrap/>
            <w:vAlign w:val="bottom"/>
          </w:tcPr>
          <w:p w:rsidR="005F2199" w:rsidRPr="005F2199" w:rsidRDefault="005F2199" w:rsidP="005F2199">
            <w:pPr>
              <w:spacing w:line="276" w:lineRule="auto"/>
              <w:ind w:left="-70"/>
              <w:rPr>
                <w:rFonts w:ascii="Arial" w:hAnsi="Arial" w:cs="Arial"/>
              </w:rPr>
            </w:pPr>
          </w:p>
          <w:p w:rsidR="005F2199" w:rsidRPr="005F2199" w:rsidRDefault="005F2199" w:rsidP="005F2199">
            <w:pPr>
              <w:spacing w:line="276" w:lineRule="auto"/>
              <w:ind w:left="-70"/>
              <w:rPr>
                <w:rFonts w:ascii="Arial" w:hAnsi="Arial" w:cs="Arial"/>
              </w:rPr>
            </w:pPr>
            <w:r w:rsidRPr="005F2199">
              <w:rPr>
                <w:rFonts w:ascii="Arial" w:hAnsi="Arial" w:cs="Arial"/>
              </w:rPr>
              <w:t>dz.801 Oświata i wychowanie</w:t>
            </w:r>
          </w:p>
        </w:tc>
        <w:tc>
          <w:tcPr>
            <w:tcW w:w="1435" w:type="dxa"/>
            <w:noWrap/>
            <w:vAlign w:val="bottom"/>
            <w:hideMark/>
          </w:tcPr>
          <w:p w:rsidR="005F2199" w:rsidRPr="005F2199" w:rsidRDefault="005F2199" w:rsidP="005F2199">
            <w:pPr>
              <w:spacing w:line="276" w:lineRule="auto"/>
              <w:rPr>
                <w:rFonts w:ascii="Arial" w:hAnsi="Arial" w:cs="Arial"/>
              </w:rPr>
            </w:pPr>
          </w:p>
        </w:tc>
        <w:tc>
          <w:tcPr>
            <w:tcW w:w="1357" w:type="dxa"/>
            <w:noWrap/>
            <w:vAlign w:val="bottom"/>
            <w:hideMark/>
          </w:tcPr>
          <w:p w:rsidR="005F2199" w:rsidRPr="005F2199" w:rsidRDefault="005F2199" w:rsidP="005F2199">
            <w:pPr>
              <w:spacing w:line="276" w:lineRule="auto"/>
              <w:rPr>
                <w:rFonts w:ascii="Arial" w:hAnsi="Arial" w:cs="Arial"/>
              </w:rPr>
            </w:pPr>
          </w:p>
        </w:tc>
        <w:tc>
          <w:tcPr>
            <w:tcW w:w="1317"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70"/>
        </w:trPr>
        <w:tc>
          <w:tcPr>
            <w:tcW w:w="990" w:type="dxa"/>
            <w:gridSpan w:val="2"/>
            <w:noWrap/>
            <w:vAlign w:val="bottom"/>
            <w:hideMark/>
          </w:tcPr>
          <w:p w:rsidR="005F2199" w:rsidRPr="005F2199" w:rsidRDefault="005F2199" w:rsidP="005F2199">
            <w:pPr>
              <w:spacing w:line="276" w:lineRule="auto"/>
              <w:ind w:left="-70" w:right="-640"/>
              <w:rPr>
                <w:rFonts w:ascii="Arial" w:hAnsi="Arial" w:cs="Arial"/>
              </w:rPr>
            </w:pPr>
            <w:r w:rsidRPr="005F2199">
              <w:rPr>
                <w:rFonts w:ascii="Arial" w:hAnsi="Arial" w:cs="Arial"/>
              </w:rPr>
              <w:t>rozdz. 80148</w:t>
            </w:r>
          </w:p>
        </w:tc>
        <w:tc>
          <w:tcPr>
            <w:tcW w:w="4307" w:type="dxa"/>
            <w:noWrap/>
            <w:vAlign w:val="bottom"/>
            <w:hideMark/>
          </w:tcPr>
          <w:p w:rsidR="005F2199" w:rsidRPr="005F2199" w:rsidRDefault="005F2199" w:rsidP="005F2199">
            <w:pPr>
              <w:spacing w:line="276" w:lineRule="auto"/>
              <w:rPr>
                <w:rFonts w:ascii="Arial" w:hAnsi="Arial" w:cs="Arial"/>
              </w:rPr>
            </w:pPr>
          </w:p>
        </w:tc>
        <w:tc>
          <w:tcPr>
            <w:tcW w:w="1435" w:type="dxa"/>
            <w:noWrap/>
            <w:vAlign w:val="bottom"/>
            <w:hideMark/>
          </w:tcPr>
          <w:p w:rsidR="005F2199" w:rsidRPr="005F2199" w:rsidRDefault="005F2199" w:rsidP="005F2199">
            <w:pPr>
              <w:spacing w:line="276" w:lineRule="auto"/>
              <w:rPr>
                <w:rFonts w:ascii="Arial" w:hAnsi="Arial" w:cs="Arial"/>
              </w:rPr>
            </w:pPr>
          </w:p>
        </w:tc>
        <w:tc>
          <w:tcPr>
            <w:tcW w:w="1357" w:type="dxa"/>
            <w:noWrap/>
            <w:vAlign w:val="bottom"/>
            <w:hideMark/>
          </w:tcPr>
          <w:p w:rsidR="005F2199" w:rsidRPr="005F2199" w:rsidRDefault="005F2199" w:rsidP="005F2199">
            <w:pPr>
              <w:spacing w:line="276" w:lineRule="auto"/>
              <w:rPr>
                <w:rFonts w:ascii="Arial" w:hAnsi="Arial" w:cs="Arial"/>
              </w:rPr>
            </w:pPr>
          </w:p>
        </w:tc>
        <w:tc>
          <w:tcPr>
            <w:tcW w:w="1317"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180"/>
        </w:trPr>
        <w:tc>
          <w:tcPr>
            <w:tcW w:w="392" w:type="dxa"/>
            <w:noWrap/>
            <w:vAlign w:val="bottom"/>
            <w:hideMark/>
          </w:tcPr>
          <w:p w:rsidR="005F2199" w:rsidRPr="005F2199" w:rsidRDefault="005F2199" w:rsidP="005F2199">
            <w:pPr>
              <w:spacing w:line="276" w:lineRule="auto"/>
              <w:rPr>
                <w:rFonts w:ascii="Arial" w:hAnsi="Arial" w:cs="Arial"/>
              </w:rPr>
            </w:pPr>
          </w:p>
        </w:tc>
        <w:tc>
          <w:tcPr>
            <w:tcW w:w="598" w:type="dxa"/>
            <w:noWrap/>
            <w:vAlign w:val="bottom"/>
            <w:hideMark/>
          </w:tcPr>
          <w:p w:rsidR="005F2199" w:rsidRPr="005F2199" w:rsidRDefault="005F2199" w:rsidP="005F2199">
            <w:pPr>
              <w:spacing w:line="276" w:lineRule="auto"/>
              <w:rPr>
                <w:rFonts w:ascii="Arial" w:hAnsi="Arial" w:cs="Arial"/>
              </w:rPr>
            </w:pPr>
          </w:p>
        </w:tc>
        <w:tc>
          <w:tcPr>
            <w:tcW w:w="4307" w:type="dxa"/>
            <w:noWrap/>
            <w:vAlign w:val="bottom"/>
            <w:hideMark/>
          </w:tcPr>
          <w:p w:rsidR="005F2199" w:rsidRPr="005F2199" w:rsidRDefault="005F2199" w:rsidP="005F2199">
            <w:pPr>
              <w:spacing w:line="276" w:lineRule="auto"/>
              <w:rPr>
                <w:rFonts w:ascii="Arial" w:hAnsi="Arial" w:cs="Arial"/>
              </w:rPr>
            </w:pPr>
          </w:p>
        </w:tc>
        <w:tc>
          <w:tcPr>
            <w:tcW w:w="1435" w:type="dxa"/>
            <w:noWrap/>
            <w:vAlign w:val="bottom"/>
            <w:hideMark/>
          </w:tcPr>
          <w:p w:rsidR="005F2199" w:rsidRPr="005F2199" w:rsidRDefault="005F2199" w:rsidP="005F2199">
            <w:pPr>
              <w:spacing w:line="276" w:lineRule="auto"/>
              <w:rPr>
                <w:rFonts w:ascii="Arial" w:hAnsi="Arial" w:cs="Arial"/>
              </w:rPr>
            </w:pPr>
          </w:p>
        </w:tc>
        <w:tc>
          <w:tcPr>
            <w:tcW w:w="1357" w:type="dxa"/>
            <w:noWrap/>
            <w:vAlign w:val="bottom"/>
            <w:hideMark/>
          </w:tcPr>
          <w:p w:rsidR="005F2199" w:rsidRPr="005F2199" w:rsidRDefault="005F2199" w:rsidP="005F2199">
            <w:pPr>
              <w:spacing w:line="276" w:lineRule="auto"/>
              <w:rPr>
                <w:rFonts w:ascii="Arial" w:hAnsi="Arial" w:cs="Arial"/>
              </w:rPr>
            </w:pPr>
          </w:p>
        </w:tc>
        <w:tc>
          <w:tcPr>
            <w:tcW w:w="1317"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315"/>
        </w:trPr>
        <w:tc>
          <w:tcPr>
            <w:tcW w:w="9406" w:type="dxa"/>
            <w:gridSpan w:val="6"/>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Wydzielony rachunek dochodów - Stołówki szkolne i przedszkolne</w:t>
            </w:r>
          </w:p>
        </w:tc>
      </w:tr>
      <w:tr w:rsidR="005F2199" w:rsidRPr="005F2199" w:rsidTr="005F2199">
        <w:trPr>
          <w:trHeight w:val="270"/>
        </w:trPr>
        <w:tc>
          <w:tcPr>
            <w:tcW w:w="392" w:type="dxa"/>
            <w:noWrap/>
            <w:vAlign w:val="bottom"/>
            <w:hideMark/>
          </w:tcPr>
          <w:p w:rsidR="005F2199" w:rsidRPr="005F2199" w:rsidRDefault="005F2199" w:rsidP="005F2199">
            <w:pPr>
              <w:spacing w:line="276" w:lineRule="auto"/>
              <w:rPr>
                <w:rFonts w:ascii="Arial" w:hAnsi="Arial" w:cs="Arial"/>
              </w:rPr>
            </w:pPr>
          </w:p>
        </w:tc>
        <w:tc>
          <w:tcPr>
            <w:tcW w:w="598" w:type="dxa"/>
            <w:noWrap/>
            <w:vAlign w:val="bottom"/>
            <w:hideMark/>
          </w:tcPr>
          <w:p w:rsidR="005F2199" w:rsidRPr="005F2199" w:rsidRDefault="005F2199" w:rsidP="005F2199">
            <w:pPr>
              <w:spacing w:line="276" w:lineRule="auto"/>
              <w:rPr>
                <w:rFonts w:ascii="Arial" w:hAnsi="Arial" w:cs="Arial"/>
              </w:rPr>
            </w:pPr>
          </w:p>
        </w:tc>
        <w:tc>
          <w:tcPr>
            <w:tcW w:w="4307" w:type="dxa"/>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435" w:type="dxa"/>
            <w:noWrap/>
            <w:vAlign w:val="bottom"/>
            <w:hideMark/>
          </w:tcPr>
          <w:p w:rsidR="005F2199" w:rsidRPr="005F2199" w:rsidRDefault="005F2199" w:rsidP="005F2199">
            <w:pPr>
              <w:spacing w:line="276" w:lineRule="auto"/>
              <w:rPr>
                <w:rFonts w:ascii="Arial" w:hAnsi="Arial" w:cs="Arial"/>
              </w:rPr>
            </w:pPr>
          </w:p>
        </w:tc>
        <w:tc>
          <w:tcPr>
            <w:tcW w:w="1357" w:type="dxa"/>
            <w:noWrap/>
            <w:vAlign w:val="bottom"/>
            <w:hideMark/>
          </w:tcPr>
          <w:p w:rsidR="005F2199" w:rsidRPr="005F2199" w:rsidRDefault="005F2199" w:rsidP="005F2199">
            <w:pPr>
              <w:spacing w:line="276" w:lineRule="auto"/>
              <w:rPr>
                <w:rFonts w:ascii="Arial" w:hAnsi="Arial" w:cs="Arial"/>
              </w:rPr>
            </w:pPr>
          </w:p>
        </w:tc>
        <w:tc>
          <w:tcPr>
            <w:tcW w:w="1317" w:type="dxa"/>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 zł</w:t>
            </w:r>
          </w:p>
        </w:tc>
      </w:tr>
      <w:tr w:rsidR="005F2199" w:rsidRPr="005F2199" w:rsidTr="00657BDD">
        <w:trPr>
          <w:trHeight w:val="372"/>
        </w:trPr>
        <w:tc>
          <w:tcPr>
            <w:tcW w:w="392" w:type="dxa"/>
            <w:tcBorders>
              <w:top w:val="single" w:sz="4" w:space="0" w:color="auto"/>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98"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07"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35"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Przewidywane</w:t>
            </w:r>
          </w:p>
        </w:tc>
        <w:tc>
          <w:tcPr>
            <w:tcW w:w="1357"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17"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39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9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0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3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wykonanie</w:t>
            </w:r>
          </w:p>
        </w:tc>
        <w:tc>
          <w:tcPr>
            <w:tcW w:w="1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Plan</w:t>
            </w:r>
          </w:p>
        </w:tc>
        <w:tc>
          <w:tcPr>
            <w:tcW w:w="13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Dynamika</w:t>
            </w:r>
          </w:p>
        </w:tc>
      </w:tr>
      <w:tr w:rsidR="005F2199" w:rsidRPr="005F2199" w:rsidTr="005F2199">
        <w:trPr>
          <w:trHeight w:val="255"/>
        </w:trPr>
        <w:tc>
          <w:tcPr>
            <w:tcW w:w="39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Lp.</w:t>
            </w:r>
          </w:p>
        </w:tc>
        <w:tc>
          <w:tcPr>
            <w:tcW w:w="59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430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W y s z c z e g ó l n i e n i e </w:t>
            </w:r>
          </w:p>
        </w:tc>
        <w:tc>
          <w:tcPr>
            <w:tcW w:w="143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za 2025 rok</w:t>
            </w:r>
          </w:p>
        </w:tc>
        <w:tc>
          <w:tcPr>
            <w:tcW w:w="1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na 2026 rok</w:t>
            </w:r>
          </w:p>
        </w:tc>
        <w:tc>
          <w:tcPr>
            <w:tcW w:w="13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 : 4)</w:t>
            </w:r>
          </w:p>
        </w:tc>
      </w:tr>
      <w:tr w:rsidR="005F2199" w:rsidRPr="005F2199" w:rsidTr="005F2199">
        <w:trPr>
          <w:trHeight w:val="90"/>
        </w:trPr>
        <w:tc>
          <w:tcPr>
            <w:tcW w:w="392"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98"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07"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35"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57"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17"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392"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w:t>
            </w:r>
          </w:p>
        </w:tc>
        <w:tc>
          <w:tcPr>
            <w:tcW w:w="598"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w:t>
            </w:r>
          </w:p>
        </w:tc>
        <w:tc>
          <w:tcPr>
            <w:tcW w:w="4307"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w:t>
            </w:r>
          </w:p>
        </w:tc>
        <w:tc>
          <w:tcPr>
            <w:tcW w:w="1435"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w:t>
            </w:r>
          </w:p>
        </w:tc>
        <w:tc>
          <w:tcPr>
            <w:tcW w:w="1357"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w:t>
            </w:r>
          </w:p>
        </w:tc>
        <w:tc>
          <w:tcPr>
            <w:tcW w:w="1317"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w:t>
            </w:r>
          </w:p>
        </w:tc>
      </w:tr>
      <w:tr w:rsidR="005F2199" w:rsidRPr="005F2199" w:rsidTr="005F2199">
        <w:trPr>
          <w:trHeight w:val="255"/>
        </w:trPr>
        <w:tc>
          <w:tcPr>
            <w:tcW w:w="39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9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0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3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39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w:t>
            </w:r>
          </w:p>
        </w:tc>
        <w:tc>
          <w:tcPr>
            <w:tcW w:w="59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30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Stan środków pieniężnych na początek roku</w:t>
            </w:r>
          </w:p>
        </w:tc>
        <w:tc>
          <w:tcPr>
            <w:tcW w:w="143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370,05 </w:t>
            </w:r>
          </w:p>
        </w:tc>
        <w:tc>
          <w:tcPr>
            <w:tcW w:w="1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t>
            </w:r>
          </w:p>
        </w:tc>
        <w:tc>
          <w:tcPr>
            <w:tcW w:w="13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r>
      <w:tr w:rsidR="005F2199" w:rsidRPr="005F2199" w:rsidTr="005F2199">
        <w:trPr>
          <w:trHeight w:val="165"/>
        </w:trPr>
        <w:tc>
          <w:tcPr>
            <w:tcW w:w="39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9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0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3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39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II.</w:t>
            </w:r>
          </w:p>
        </w:tc>
        <w:tc>
          <w:tcPr>
            <w:tcW w:w="59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30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DOCHODY:</w:t>
            </w:r>
          </w:p>
        </w:tc>
        <w:tc>
          <w:tcPr>
            <w:tcW w:w="143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3 259 009,00 </w:t>
            </w:r>
          </w:p>
        </w:tc>
        <w:tc>
          <w:tcPr>
            <w:tcW w:w="1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3 299 009,00 </w:t>
            </w:r>
          </w:p>
        </w:tc>
        <w:tc>
          <w:tcPr>
            <w:tcW w:w="13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101,23%</w:t>
            </w:r>
          </w:p>
        </w:tc>
      </w:tr>
      <w:tr w:rsidR="005F2199" w:rsidRPr="005F2199" w:rsidTr="005F2199">
        <w:trPr>
          <w:trHeight w:val="255"/>
        </w:trPr>
        <w:tc>
          <w:tcPr>
            <w:tcW w:w="39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59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30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43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3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trHeight w:val="480"/>
        </w:trPr>
        <w:tc>
          <w:tcPr>
            <w:tcW w:w="39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98" w:type="dxa"/>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0670</w:t>
            </w:r>
          </w:p>
        </w:tc>
        <w:tc>
          <w:tcPr>
            <w:tcW w:w="4307" w:type="dxa"/>
            <w:tcBorders>
              <w:top w:val="nil"/>
              <w:left w:val="nil"/>
              <w:bottom w:val="nil"/>
              <w:right w:val="single" w:sz="4" w:space="0" w:color="auto"/>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wpływy z opłat za wyżywienie w żłobku, przedszkolu lub szkole </w:t>
            </w:r>
          </w:p>
        </w:tc>
        <w:tc>
          <w:tcPr>
            <w:tcW w:w="1435"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0,00 </w:t>
            </w:r>
          </w:p>
        </w:tc>
        <w:tc>
          <w:tcPr>
            <w:tcW w:w="1357"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3 299 009,00 </w:t>
            </w:r>
          </w:p>
        </w:tc>
        <w:tc>
          <w:tcPr>
            <w:tcW w:w="1317"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t>
            </w:r>
          </w:p>
        </w:tc>
      </w:tr>
      <w:tr w:rsidR="005F2199" w:rsidRPr="005F2199" w:rsidTr="005F2199">
        <w:trPr>
          <w:trHeight w:val="255"/>
        </w:trPr>
        <w:tc>
          <w:tcPr>
            <w:tcW w:w="39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98"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0830</w:t>
            </w:r>
          </w:p>
        </w:tc>
        <w:tc>
          <w:tcPr>
            <w:tcW w:w="4307"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wpływy z usług</w:t>
            </w:r>
          </w:p>
        </w:tc>
        <w:tc>
          <w:tcPr>
            <w:tcW w:w="1435"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3 259 009,00 </w:t>
            </w:r>
          </w:p>
        </w:tc>
        <w:tc>
          <w:tcPr>
            <w:tcW w:w="1357"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0,00 </w:t>
            </w:r>
          </w:p>
        </w:tc>
        <w:tc>
          <w:tcPr>
            <w:tcW w:w="1317"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0,00%</w:t>
            </w:r>
          </w:p>
        </w:tc>
      </w:tr>
      <w:tr w:rsidR="005F2199" w:rsidRPr="005F2199" w:rsidTr="005F2199">
        <w:trPr>
          <w:trHeight w:val="255"/>
        </w:trPr>
        <w:tc>
          <w:tcPr>
            <w:tcW w:w="39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9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0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3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39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9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0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Suma bilansowa (I+II):</w:t>
            </w:r>
          </w:p>
        </w:tc>
        <w:tc>
          <w:tcPr>
            <w:tcW w:w="143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3 259 379,05 </w:t>
            </w:r>
          </w:p>
        </w:tc>
        <w:tc>
          <w:tcPr>
            <w:tcW w:w="1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3 299 009,00 </w:t>
            </w:r>
          </w:p>
        </w:tc>
        <w:tc>
          <w:tcPr>
            <w:tcW w:w="13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101,22%</w:t>
            </w:r>
          </w:p>
        </w:tc>
      </w:tr>
      <w:tr w:rsidR="005F2199" w:rsidRPr="005F2199" w:rsidTr="005F2199">
        <w:trPr>
          <w:trHeight w:val="255"/>
        </w:trPr>
        <w:tc>
          <w:tcPr>
            <w:tcW w:w="39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9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0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3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39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III.</w:t>
            </w:r>
          </w:p>
        </w:tc>
        <w:tc>
          <w:tcPr>
            <w:tcW w:w="59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30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WYDATKI:</w:t>
            </w:r>
          </w:p>
        </w:tc>
        <w:tc>
          <w:tcPr>
            <w:tcW w:w="143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3 259 379,05 </w:t>
            </w:r>
          </w:p>
        </w:tc>
        <w:tc>
          <w:tcPr>
            <w:tcW w:w="1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3 299 009,00 </w:t>
            </w:r>
          </w:p>
        </w:tc>
        <w:tc>
          <w:tcPr>
            <w:tcW w:w="13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101,22%</w:t>
            </w:r>
          </w:p>
        </w:tc>
      </w:tr>
      <w:tr w:rsidR="005F2199" w:rsidRPr="005F2199" w:rsidTr="005F2199">
        <w:trPr>
          <w:trHeight w:val="180"/>
        </w:trPr>
        <w:tc>
          <w:tcPr>
            <w:tcW w:w="39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9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0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3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795"/>
        </w:trPr>
        <w:tc>
          <w:tcPr>
            <w:tcW w:w="39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98" w:type="dxa"/>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2400</w:t>
            </w:r>
          </w:p>
        </w:tc>
        <w:tc>
          <w:tcPr>
            <w:tcW w:w="4307"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wpłata do budżetu pozostałości środków finansowych gromadzonych na wydzielonym rachunku jednostki budżetowej</w:t>
            </w:r>
          </w:p>
        </w:tc>
        <w:tc>
          <w:tcPr>
            <w:tcW w:w="143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370,05 </w:t>
            </w:r>
          </w:p>
        </w:tc>
        <w:tc>
          <w:tcPr>
            <w:tcW w:w="1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0,00 </w:t>
            </w:r>
          </w:p>
        </w:tc>
        <w:tc>
          <w:tcPr>
            <w:tcW w:w="13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0,00%</w:t>
            </w:r>
          </w:p>
        </w:tc>
      </w:tr>
      <w:tr w:rsidR="005F2199" w:rsidRPr="005F2199" w:rsidTr="005F2199">
        <w:trPr>
          <w:trHeight w:val="255"/>
        </w:trPr>
        <w:tc>
          <w:tcPr>
            <w:tcW w:w="39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98" w:type="dxa"/>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3020</w:t>
            </w:r>
          </w:p>
        </w:tc>
        <w:tc>
          <w:tcPr>
            <w:tcW w:w="4307"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wydatki osobowe niezaliczone do wynagrodzeń</w:t>
            </w:r>
          </w:p>
        </w:tc>
        <w:tc>
          <w:tcPr>
            <w:tcW w:w="143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700,00 </w:t>
            </w:r>
          </w:p>
        </w:tc>
        <w:tc>
          <w:tcPr>
            <w:tcW w:w="1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700,00 </w:t>
            </w:r>
          </w:p>
        </w:tc>
        <w:tc>
          <w:tcPr>
            <w:tcW w:w="13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55"/>
        </w:trPr>
        <w:tc>
          <w:tcPr>
            <w:tcW w:w="39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9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4210</w:t>
            </w:r>
          </w:p>
        </w:tc>
        <w:tc>
          <w:tcPr>
            <w:tcW w:w="430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zakup materiałów i wyposażenia </w:t>
            </w:r>
          </w:p>
        </w:tc>
        <w:tc>
          <w:tcPr>
            <w:tcW w:w="143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84 482,00 </w:t>
            </w:r>
          </w:p>
        </w:tc>
        <w:tc>
          <w:tcPr>
            <w:tcW w:w="1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84 482,00 </w:t>
            </w:r>
          </w:p>
        </w:tc>
        <w:tc>
          <w:tcPr>
            <w:tcW w:w="13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55"/>
        </w:trPr>
        <w:tc>
          <w:tcPr>
            <w:tcW w:w="39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9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4220</w:t>
            </w:r>
          </w:p>
        </w:tc>
        <w:tc>
          <w:tcPr>
            <w:tcW w:w="430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zakup środków żywności</w:t>
            </w:r>
          </w:p>
        </w:tc>
        <w:tc>
          <w:tcPr>
            <w:tcW w:w="143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3 168 627,00 </w:t>
            </w:r>
          </w:p>
        </w:tc>
        <w:tc>
          <w:tcPr>
            <w:tcW w:w="1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3 208 627,00 </w:t>
            </w:r>
          </w:p>
        </w:tc>
        <w:tc>
          <w:tcPr>
            <w:tcW w:w="13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101,26%</w:t>
            </w:r>
          </w:p>
        </w:tc>
      </w:tr>
      <w:tr w:rsidR="005F2199" w:rsidRPr="005F2199" w:rsidTr="005F2199">
        <w:trPr>
          <w:trHeight w:val="255"/>
        </w:trPr>
        <w:tc>
          <w:tcPr>
            <w:tcW w:w="39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9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4270</w:t>
            </w:r>
          </w:p>
        </w:tc>
        <w:tc>
          <w:tcPr>
            <w:tcW w:w="430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zakup usług remontowych</w:t>
            </w:r>
          </w:p>
        </w:tc>
        <w:tc>
          <w:tcPr>
            <w:tcW w:w="143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3 200,00 </w:t>
            </w:r>
          </w:p>
        </w:tc>
        <w:tc>
          <w:tcPr>
            <w:tcW w:w="1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3 200,00 </w:t>
            </w:r>
          </w:p>
        </w:tc>
        <w:tc>
          <w:tcPr>
            <w:tcW w:w="13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55"/>
        </w:trPr>
        <w:tc>
          <w:tcPr>
            <w:tcW w:w="39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9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4300</w:t>
            </w:r>
          </w:p>
        </w:tc>
        <w:tc>
          <w:tcPr>
            <w:tcW w:w="430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zakup usług pozostałych</w:t>
            </w:r>
          </w:p>
        </w:tc>
        <w:tc>
          <w:tcPr>
            <w:tcW w:w="143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2 000,00 </w:t>
            </w:r>
          </w:p>
        </w:tc>
        <w:tc>
          <w:tcPr>
            <w:tcW w:w="1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2 000,00 </w:t>
            </w:r>
          </w:p>
        </w:tc>
        <w:tc>
          <w:tcPr>
            <w:tcW w:w="13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150"/>
        </w:trPr>
        <w:tc>
          <w:tcPr>
            <w:tcW w:w="39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9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0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3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39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IV.</w:t>
            </w:r>
          </w:p>
        </w:tc>
        <w:tc>
          <w:tcPr>
            <w:tcW w:w="59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0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Stan środków pieniężnych na koniec roku</w:t>
            </w:r>
          </w:p>
        </w:tc>
        <w:tc>
          <w:tcPr>
            <w:tcW w:w="143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3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r>
      <w:tr w:rsidR="005F2199" w:rsidRPr="005F2199" w:rsidTr="005F2199">
        <w:trPr>
          <w:trHeight w:val="195"/>
        </w:trPr>
        <w:tc>
          <w:tcPr>
            <w:tcW w:w="39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59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0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iCs/>
              </w:rPr>
            </w:pPr>
            <w:r w:rsidRPr="005F2199">
              <w:rPr>
                <w:rFonts w:ascii="Arial" w:hAnsi="Arial" w:cs="Arial"/>
                <w:iCs/>
              </w:rPr>
              <w:t> </w:t>
            </w:r>
          </w:p>
        </w:tc>
        <w:tc>
          <w:tcPr>
            <w:tcW w:w="143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3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trHeight w:val="255"/>
        </w:trPr>
        <w:tc>
          <w:tcPr>
            <w:tcW w:w="39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59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0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Suma bilansowa (III+IV):</w:t>
            </w:r>
          </w:p>
        </w:tc>
        <w:tc>
          <w:tcPr>
            <w:tcW w:w="143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3 259 379,05 </w:t>
            </w:r>
          </w:p>
        </w:tc>
        <w:tc>
          <w:tcPr>
            <w:tcW w:w="1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3 299 009,00 </w:t>
            </w:r>
          </w:p>
        </w:tc>
        <w:tc>
          <w:tcPr>
            <w:tcW w:w="13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101,22%</w:t>
            </w:r>
          </w:p>
        </w:tc>
      </w:tr>
      <w:tr w:rsidR="005F2199" w:rsidRPr="005F2199" w:rsidTr="005F2199">
        <w:trPr>
          <w:trHeight w:val="165"/>
        </w:trPr>
        <w:tc>
          <w:tcPr>
            <w:tcW w:w="392"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98"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07"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35"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57"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17"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5297" w:type="dxa"/>
            <w:gridSpan w:val="3"/>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lastRenderedPageBreak/>
              <w:t>Zbiorczy plan finansowy sporządzony w oparciu o dane dysponenta.</w:t>
            </w:r>
          </w:p>
        </w:tc>
        <w:tc>
          <w:tcPr>
            <w:tcW w:w="1435" w:type="dxa"/>
            <w:noWrap/>
            <w:vAlign w:val="bottom"/>
            <w:hideMark/>
          </w:tcPr>
          <w:p w:rsidR="005F2199" w:rsidRPr="005F2199" w:rsidRDefault="005F2199" w:rsidP="005F2199">
            <w:pPr>
              <w:spacing w:line="276" w:lineRule="auto"/>
              <w:rPr>
                <w:rFonts w:ascii="Arial" w:hAnsi="Arial" w:cs="Arial"/>
              </w:rPr>
            </w:pPr>
          </w:p>
        </w:tc>
        <w:tc>
          <w:tcPr>
            <w:tcW w:w="1357" w:type="dxa"/>
            <w:noWrap/>
            <w:vAlign w:val="bottom"/>
            <w:hideMark/>
          </w:tcPr>
          <w:p w:rsidR="005F2199" w:rsidRPr="005F2199" w:rsidRDefault="005F2199" w:rsidP="005F2199">
            <w:pPr>
              <w:spacing w:line="276" w:lineRule="auto"/>
              <w:rPr>
                <w:rFonts w:ascii="Arial" w:hAnsi="Arial" w:cs="Arial"/>
              </w:rPr>
            </w:pPr>
          </w:p>
        </w:tc>
        <w:tc>
          <w:tcPr>
            <w:tcW w:w="1317" w:type="dxa"/>
            <w:noWrap/>
            <w:vAlign w:val="bottom"/>
            <w:hideMark/>
          </w:tcPr>
          <w:p w:rsidR="005F2199" w:rsidRPr="005F2199" w:rsidRDefault="005F2199" w:rsidP="005F2199">
            <w:pPr>
              <w:spacing w:line="276" w:lineRule="auto"/>
              <w:rPr>
                <w:rFonts w:ascii="Arial" w:hAnsi="Arial" w:cs="Arial"/>
              </w:rPr>
            </w:pPr>
          </w:p>
        </w:tc>
      </w:tr>
    </w:tbl>
    <w:p w:rsidR="005F2199" w:rsidRPr="005F2199" w:rsidRDefault="005F2199" w:rsidP="005F2199">
      <w:pPr>
        <w:spacing w:line="276" w:lineRule="auto"/>
        <w:rPr>
          <w:rFonts w:ascii="Arial" w:hAnsi="Arial" w:cs="Arial"/>
        </w:rPr>
      </w:pPr>
      <w:r>
        <w:rPr>
          <w:rFonts w:ascii="Arial" w:hAnsi="Arial" w:cs="Arial"/>
        </w:rPr>
        <w:t xml:space="preserve"> </w:t>
      </w:r>
    </w:p>
    <w:p w:rsidR="005F2199" w:rsidRPr="005F2199" w:rsidRDefault="005F2199" w:rsidP="005F2199">
      <w:pPr>
        <w:spacing w:line="276" w:lineRule="auto"/>
        <w:rPr>
          <w:rFonts w:ascii="Arial" w:hAnsi="Arial" w:cs="Arial"/>
        </w:rPr>
      </w:pPr>
      <w:r w:rsidRPr="005F2199">
        <w:rPr>
          <w:rFonts w:ascii="Arial" w:hAnsi="Arial" w:cs="Arial"/>
        </w:rPr>
        <w:t>Dochody i wydatki na zadania własne powiatu</w:t>
      </w:r>
    </w:p>
    <w:tbl>
      <w:tblPr>
        <w:tblW w:w="8960" w:type="dxa"/>
        <w:tblCellMar>
          <w:left w:w="70" w:type="dxa"/>
          <w:right w:w="70" w:type="dxa"/>
        </w:tblCellMar>
        <w:tblLook w:val="04A0" w:firstRow="1" w:lastRow="0" w:firstColumn="1" w:lastColumn="0" w:noHBand="0" w:noVBand="1"/>
        <w:tblCaption w:val="tabla"/>
        <w:tblDescription w:val="      Przewidywane    &#10;      wykonanie Plan Dynamika&#10;Lp. § W y s z c z e g ó l n i e n i e  za 2025 rok na 2026 rok (5 : 4)&#10;"/>
      </w:tblPr>
      <w:tblGrid>
        <w:gridCol w:w="457"/>
        <w:gridCol w:w="647"/>
        <w:gridCol w:w="3869"/>
        <w:gridCol w:w="1612"/>
        <w:gridCol w:w="1224"/>
        <w:gridCol w:w="1262"/>
      </w:tblGrid>
      <w:tr w:rsidR="005F2199" w:rsidRPr="005F2199" w:rsidTr="005F2199">
        <w:trPr>
          <w:trHeight w:val="255"/>
        </w:trPr>
        <w:tc>
          <w:tcPr>
            <w:tcW w:w="4780" w:type="dxa"/>
            <w:gridSpan w:val="3"/>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dz.801 Oświata i wychowanie</w:t>
            </w:r>
          </w:p>
        </w:tc>
        <w:tc>
          <w:tcPr>
            <w:tcW w:w="1580" w:type="dxa"/>
            <w:noWrap/>
            <w:vAlign w:val="bottom"/>
            <w:hideMark/>
          </w:tcPr>
          <w:p w:rsidR="005F2199" w:rsidRPr="005F2199" w:rsidRDefault="005F2199" w:rsidP="005F2199">
            <w:pPr>
              <w:spacing w:line="276" w:lineRule="auto"/>
              <w:rPr>
                <w:rFonts w:ascii="Arial" w:hAnsi="Arial" w:cs="Arial"/>
              </w:rPr>
            </w:pPr>
          </w:p>
        </w:tc>
        <w:tc>
          <w:tcPr>
            <w:tcW w:w="1280" w:type="dxa"/>
            <w:noWrap/>
            <w:vAlign w:val="bottom"/>
            <w:hideMark/>
          </w:tcPr>
          <w:p w:rsidR="005F2199" w:rsidRPr="005F2199" w:rsidRDefault="005F2199" w:rsidP="005F2199">
            <w:pPr>
              <w:spacing w:line="276" w:lineRule="auto"/>
              <w:rPr>
                <w:rFonts w:ascii="Arial" w:hAnsi="Arial" w:cs="Arial"/>
              </w:rPr>
            </w:pPr>
          </w:p>
        </w:tc>
        <w:tc>
          <w:tcPr>
            <w:tcW w:w="1320"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55"/>
        </w:trPr>
        <w:tc>
          <w:tcPr>
            <w:tcW w:w="4780" w:type="dxa"/>
            <w:gridSpan w:val="3"/>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rozdz. 80102</w:t>
            </w:r>
          </w:p>
        </w:tc>
        <w:tc>
          <w:tcPr>
            <w:tcW w:w="1580" w:type="dxa"/>
            <w:noWrap/>
            <w:vAlign w:val="bottom"/>
            <w:hideMark/>
          </w:tcPr>
          <w:p w:rsidR="005F2199" w:rsidRPr="005F2199" w:rsidRDefault="005F2199" w:rsidP="005F2199">
            <w:pPr>
              <w:spacing w:line="276" w:lineRule="auto"/>
              <w:rPr>
                <w:rFonts w:ascii="Arial" w:hAnsi="Arial" w:cs="Arial"/>
              </w:rPr>
            </w:pPr>
          </w:p>
        </w:tc>
        <w:tc>
          <w:tcPr>
            <w:tcW w:w="1280" w:type="dxa"/>
            <w:noWrap/>
            <w:vAlign w:val="bottom"/>
            <w:hideMark/>
          </w:tcPr>
          <w:p w:rsidR="005F2199" w:rsidRPr="005F2199" w:rsidRDefault="005F2199" w:rsidP="005F2199">
            <w:pPr>
              <w:spacing w:line="276" w:lineRule="auto"/>
              <w:rPr>
                <w:rFonts w:ascii="Arial" w:hAnsi="Arial" w:cs="Arial"/>
              </w:rPr>
            </w:pPr>
          </w:p>
        </w:tc>
        <w:tc>
          <w:tcPr>
            <w:tcW w:w="1320"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70"/>
        </w:trPr>
        <w:tc>
          <w:tcPr>
            <w:tcW w:w="301" w:type="dxa"/>
            <w:noWrap/>
            <w:vAlign w:val="bottom"/>
            <w:hideMark/>
          </w:tcPr>
          <w:p w:rsidR="005F2199" w:rsidRPr="005F2199" w:rsidRDefault="005F2199" w:rsidP="005F2199">
            <w:pPr>
              <w:spacing w:line="276" w:lineRule="auto"/>
              <w:rPr>
                <w:rFonts w:ascii="Arial" w:hAnsi="Arial" w:cs="Arial"/>
              </w:rPr>
            </w:pPr>
          </w:p>
        </w:tc>
        <w:tc>
          <w:tcPr>
            <w:tcW w:w="417" w:type="dxa"/>
            <w:noWrap/>
            <w:vAlign w:val="bottom"/>
            <w:hideMark/>
          </w:tcPr>
          <w:p w:rsidR="005F2199" w:rsidRPr="005F2199" w:rsidRDefault="005F2199" w:rsidP="005F2199">
            <w:pPr>
              <w:spacing w:line="276" w:lineRule="auto"/>
              <w:rPr>
                <w:rFonts w:ascii="Arial" w:hAnsi="Arial" w:cs="Arial"/>
              </w:rPr>
            </w:pPr>
          </w:p>
        </w:tc>
        <w:tc>
          <w:tcPr>
            <w:tcW w:w="4062" w:type="dxa"/>
            <w:noWrap/>
            <w:vAlign w:val="bottom"/>
            <w:hideMark/>
          </w:tcPr>
          <w:p w:rsidR="005F2199" w:rsidRPr="005F2199" w:rsidRDefault="005F2199" w:rsidP="005F2199">
            <w:pPr>
              <w:spacing w:line="276" w:lineRule="auto"/>
              <w:rPr>
                <w:rFonts w:ascii="Arial" w:hAnsi="Arial" w:cs="Arial"/>
              </w:rPr>
            </w:pPr>
          </w:p>
        </w:tc>
        <w:tc>
          <w:tcPr>
            <w:tcW w:w="1580" w:type="dxa"/>
            <w:noWrap/>
            <w:vAlign w:val="bottom"/>
            <w:hideMark/>
          </w:tcPr>
          <w:p w:rsidR="005F2199" w:rsidRPr="005F2199" w:rsidRDefault="005F2199" w:rsidP="005F2199">
            <w:pPr>
              <w:spacing w:line="276" w:lineRule="auto"/>
              <w:rPr>
                <w:rFonts w:ascii="Arial" w:hAnsi="Arial" w:cs="Arial"/>
              </w:rPr>
            </w:pPr>
          </w:p>
        </w:tc>
        <w:tc>
          <w:tcPr>
            <w:tcW w:w="1280" w:type="dxa"/>
            <w:noWrap/>
            <w:vAlign w:val="bottom"/>
            <w:hideMark/>
          </w:tcPr>
          <w:p w:rsidR="005F2199" w:rsidRPr="005F2199" w:rsidRDefault="005F2199" w:rsidP="005F2199">
            <w:pPr>
              <w:spacing w:line="276" w:lineRule="auto"/>
              <w:rPr>
                <w:rFonts w:ascii="Arial" w:hAnsi="Arial" w:cs="Arial"/>
              </w:rPr>
            </w:pPr>
          </w:p>
        </w:tc>
        <w:tc>
          <w:tcPr>
            <w:tcW w:w="1320"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315"/>
        </w:trPr>
        <w:tc>
          <w:tcPr>
            <w:tcW w:w="8960" w:type="dxa"/>
            <w:gridSpan w:val="6"/>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Wydzielony rachunek dochodów - Szkoły podstawowe specjalne </w:t>
            </w:r>
          </w:p>
        </w:tc>
      </w:tr>
      <w:tr w:rsidR="005F2199" w:rsidRPr="005F2199" w:rsidTr="005F2199">
        <w:trPr>
          <w:trHeight w:val="255"/>
        </w:trPr>
        <w:tc>
          <w:tcPr>
            <w:tcW w:w="301" w:type="dxa"/>
            <w:noWrap/>
            <w:vAlign w:val="bottom"/>
            <w:hideMark/>
          </w:tcPr>
          <w:p w:rsidR="005F2199" w:rsidRPr="005F2199" w:rsidRDefault="005F2199" w:rsidP="005F2199">
            <w:pPr>
              <w:spacing w:line="276" w:lineRule="auto"/>
              <w:rPr>
                <w:rFonts w:ascii="Arial" w:hAnsi="Arial" w:cs="Arial"/>
              </w:rPr>
            </w:pPr>
          </w:p>
        </w:tc>
        <w:tc>
          <w:tcPr>
            <w:tcW w:w="417" w:type="dxa"/>
            <w:noWrap/>
            <w:vAlign w:val="bottom"/>
            <w:hideMark/>
          </w:tcPr>
          <w:p w:rsidR="005F2199" w:rsidRPr="005F2199" w:rsidRDefault="005F2199" w:rsidP="005F2199">
            <w:pPr>
              <w:spacing w:line="276" w:lineRule="auto"/>
              <w:rPr>
                <w:rFonts w:ascii="Arial" w:hAnsi="Arial" w:cs="Arial"/>
              </w:rPr>
            </w:pPr>
          </w:p>
        </w:tc>
        <w:tc>
          <w:tcPr>
            <w:tcW w:w="4062" w:type="dxa"/>
            <w:noWrap/>
            <w:vAlign w:val="bottom"/>
            <w:hideMark/>
          </w:tcPr>
          <w:p w:rsidR="005F2199" w:rsidRPr="005F2199" w:rsidRDefault="005F2199" w:rsidP="005F2199">
            <w:pPr>
              <w:spacing w:line="276" w:lineRule="auto"/>
              <w:rPr>
                <w:rFonts w:ascii="Arial" w:hAnsi="Arial" w:cs="Arial"/>
              </w:rPr>
            </w:pPr>
          </w:p>
        </w:tc>
        <w:tc>
          <w:tcPr>
            <w:tcW w:w="1580" w:type="dxa"/>
            <w:noWrap/>
            <w:vAlign w:val="bottom"/>
            <w:hideMark/>
          </w:tcPr>
          <w:p w:rsidR="005F2199" w:rsidRPr="005F2199" w:rsidRDefault="005F2199" w:rsidP="005F2199">
            <w:pPr>
              <w:spacing w:line="276" w:lineRule="auto"/>
              <w:rPr>
                <w:rFonts w:ascii="Arial" w:hAnsi="Arial" w:cs="Arial"/>
              </w:rPr>
            </w:pPr>
          </w:p>
        </w:tc>
        <w:tc>
          <w:tcPr>
            <w:tcW w:w="1280" w:type="dxa"/>
            <w:noWrap/>
            <w:vAlign w:val="bottom"/>
            <w:hideMark/>
          </w:tcPr>
          <w:p w:rsidR="005F2199" w:rsidRPr="005F2199" w:rsidRDefault="005F2199" w:rsidP="005F2199">
            <w:pPr>
              <w:spacing w:line="276" w:lineRule="auto"/>
              <w:rPr>
                <w:rFonts w:ascii="Arial" w:hAnsi="Arial" w:cs="Arial"/>
              </w:rPr>
            </w:pPr>
          </w:p>
        </w:tc>
        <w:tc>
          <w:tcPr>
            <w:tcW w:w="1320"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70"/>
        </w:trPr>
        <w:tc>
          <w:tcPr>
            <w:tcW w:w="301" w:type="dxa"/>
            <w:noWrap/>
            <w:vAlign w:val="bottom"/>
            <w:hideMark/>
          </w:tcPr>
          <w:p w:rsidR="005F2199" w:rsidRPr="005F2199" w:rsidRDefault="005F2199" w:rsidP="005F2199">
            <w:pPr>
              <w:spacing w:line="276" w:lineRule="auto"/>
              <w:rPr>
                <w:rFonts w:ascii="Arial" w:hAnsi="Arial" w:cs="Arial"/>
              </w:rPr>
            </w:pPr>
          </w:p>
        </w:tc>
        <w:tc>
          <w:tcPr>
            <w:tcW w:w="417" w:type="dxa"/>
            <w:noWrap/>
            <w:vAlign w:val="bottom"/>
            <w:hideMark/>
          </w:tcPr>
          <w:p w:rsidR="005F2199" w:rsidRPr="005F2199" w:rsidRDefault="005F2199" w:rsidP="005F2199">
            <w:pPr>
              <w:spacing w:line="276" w:lineRule="auto"/>
              <w:rPr>
                <w:rFonts w:ascii="Arial" w:hAnsi="Arial" w:cs="Arial"/>
              </w:rPr>
            </w:pPr>
          </w:p>
        </w:tc>
        <w:tc>
          <w:tcPr>
            <w:tcW w:w="4062" w:type="dxa"/>
            <w:noWrap/>
            <w:vAlign w:val="bottom"/>
            <w:hideMark/>
          </w:tcPr>
          <w:p w:rsidR="005F2199" w:rsidRPr="005F2199" w:rsidRDefault="005F2199" w:rsidP="005F2199">
            <w:pPr>
              <w:spacing w:line="276" w:lineRule="auto"/>
              <w:rPr>
                <w:rFonts w:ascii="Arial" w:hAnsi="Arial" w:cs="Arial"/>
              </w:rPr>
            </w:pPr>
          </w:p>
        </w:tc>
        <w:tc>
          <w:tcPr>
            <w:tcW w:w="1580" w:type="dxa"/>
            <w:noWrap/>
            <w:vAlign w:val="bottom"/>
            <w:hideMark/>
          </w:tcPr>
          <w:p w:rsidR="005F2199" w:rsidRPr="005F2199" w:rsidRDefault="005F2199" w:rsidP="005F2199">
            <w:pPr>
              <w:spacing w:line="276" w:lineRule="auto"/>
              <w:rPr>
                <w:rFonts w:ascii="Arial" w:hAnsi="Arial" w:cs="Arial"/>
              </w:rPr>
            </w:pPr>
          </w:p>
        </w:tc>
        <w:tc>
          <w:tcPr>
            <w:tcW w:w="1280" w:type="dxa"/>
            <w:noWrap/>
            <w:vAlign w:val="bottom"/>
            <w:hideMark/>
          </w:tcPr>
          <w:p w:rsidR="005F2199" w:rsidRPr="005F2199" w:rsidRDefault="005F2199" w:rsidP="005F2199">
            <w:pPr>
              <w:spacing w:line="276" w:lineRule="auto"/>
              <w:rPr>
                <w:rFonts w:ascii="Arial" w:hAnsi="Arial" w:cs="Arial"/>
              </w:rPr>
            </w:pPr>
          </w:p>
        </w:tc>
        <w:tc>
          <w:tcPr>
            <w:tcW w:w="1320" w:type="dxa"/>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 zł</w:t>
            </w:r>
          </w:p>
        </w:tc>
      </w:tr>
      <w:tr w:rsidR="005F2199" w:rsidRPr="005F2199" w:rsidTr="005F2199">
        <w:trPr>
          <w:trHeight w:val="255"/>
        </w:trPr>
        <w:tc>
          <w:tcPr>
            <w:tcW w:w="301" w:type="dxa"/>
            <w:tcBorders>
              <w:top w:val="single" w:sz="4" w:space="0" w:color="auto"/>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7"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062"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580"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Przewidywane</w:t>
            </w:r>
          </w:p>
        </w:tc>
        <w:tc>
          <w:tcPr>
            <w:tcW w:w="1280"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20"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30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06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5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wykonanie</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Plan</w:t>
            </w:r>
          </w:p>
        </w:tc>
        <w:tc>
          <w:tcPr>
            <w:tcW w:w="13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Dynamika</w:t>
            </w:r>
          </w:p>
        </w:tc>
      </w:tr>
      <w:tr w:rsidR="005F2199" w:rsidRPr="005F2199" w:rsidTr="005F2199">
        <w:trPr>
          <w:trHeight w:val="255"/>
        </w:trPr>
        <w:tc>
          <w:tcPr>
            <w:tcW w:w="30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Lp.</w:t>
            </w:r>
          </w:p>
        </w:tc>
        <w:tc>
          <w:tcPr>
            <w:tcW w:w="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406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W y s z c z e g ó l n i e n i e </w:t>
            </w:r>
          </w:p>
        </w:tc>
        <w:tc>
          <w:tcPr>
            <w:tcW w:w="15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za 2025 rok</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na 2026 rok</w:t>
            </w:r>
          </w:p>
        </w:tc>
        <w:tc>
          <w:tcPr>
            <w:tcW w:w="13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 : 4)</w:t>
            </w:r>
          </w:p>
        </w:tc>
      </w:tr>
      <w:tr w:rsidR="005F2199" w:rsidRPr="005F2199" w:rsidTr="005F2199">
        <w:trPr>
          <w:trHeight w:val="255"/>
        </w:trPr>
        <w:tc>
          <w:tcPr>
            <w:tcW w:w="301"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7"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062"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58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2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301"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w:t>
            </w:r>
          </w:p>
        </w:tc>
        <w:tc>
          <w:tcPr>
            <w:tcW w:w="417"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w:t>
            </w:r>
          </w:p>
        </w:tc>
        <w:tc>
          <w:tcPr>
            <w:tcW w:w="4062"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w:t>
            </w:r>
          </w:p>
        </w:tc>
        <w:tc>
          <w:tcPr>
            <w:tcW w:w="158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w:t>
            </w:r>
          </w:p>
        </w:tc>
        <w:tc>
          <w:tcPr>
            <w:tcW w:w="128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w:t>
            </w:r>
          </w:p>
        </w:tc>
        <w:tc>
          <w:tcPr>
            <w:tcW w:w="132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w:t>
            </w:r>
          </w:p>
        </w:tc>
      </w:tr>
      <w:tr w:rsidR="005F2199" w:rsidRPr="005F2199" w:rsidTr="005F2199">
        <w:trPr>
          <w:trHeight w:val="270"/>
        </w:trPr>
        <w:tc>
          <w:tcPr>
            <w:tcW w:w="30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06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5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30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w:t>
            </w:r>
          </w:p>
        </w:tc>
        <w:tc>
          <w:tcPr>
            <w:tcW w:w="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06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Stan środków pieniężnych na początek roku</w:t>
            </w:r>
          </w:p>
        </w:tc>
        <w:tc>
          <w:tcPr>
            <w:tcW w:w="15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3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r>
      <w:tr w:rsidR="005F2199" w:rsidRPr="005F2199" w:rsidTr="005F2199">
        <w:trPr>
          <w:trHeight w:val="270"/>
        </w:trPr>
        <w:tc>
          <w:tcPr>
            <w:tcW w:w="30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06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5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30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II.</w:t>
            </w:r>
          </w:p>
        </w:tc>
        <w:tc>
          <w:tcPr>
            <w:tcW w:w="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06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DOCHODY:</w:t>
            </w:r>
          </w:p>
        </w:tc>
        <w:tc>
          <w:tcPr>
            <w:tcW w:w="15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25 736,00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6 400,00 </w:t>
            </w:r>
          </w:p>
        </w:tc>
        <w:tc>
          <w:tcPr>
            <w:tcW w:w="13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24,87%</w:t>
            </w:r>
          </w:p>
        </w:tc>
      </w:tr>
      <w:tr w:rsidR="005F2199" w:rsidRPr="005F2199" w:rsidTr="005F2199">
        <w:trPr>
          <w:trHeight w:val="270"/>
        </w:trPr>
        <w:tc>
          <w:tcPr>
            <w:tcW w:w="30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06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5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3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trHeight w:val="618"/>
        </w:trPr>
        <w:tc>
          <w:tcPr>
            <w:tcW w:w="30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7" w:type="dxa"/>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0610</w:t>
            </w:r>
          </w:p>
        </w:tc>
        <w:tc>
          <w:tcPr>
            <w:tcW w:w="4062"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wpływy z opłat egzaminacyjnych oraz opłat za wydawanie świadectw, dyplomów, zaświadczeń, certyfikatów i ich duplikatów</w:t>
            </w:r>
          </w:p>
        </w:tc>
        <w:tc>
          <w:tcPr>
            <w:tcW w:w="15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400,00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400,00 </w:t>
            </w:r>
          </w:p>
        </w:tc>
        <w:tc>
          <w:tcPr>
            <w:tcW w:w="13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30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17"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0690</w:t>
            </w:r>
          </w:p>
        </w:tc>
        <w:tc>
          <w:tcPr>
            <w:tcW w:w="4062"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wpływy z różnych opłat</w:t>
            </w:r>
          </w:p>
        </w:tc>
        <w:tc>
          <w:tcPr>
            <w:tcW w:w="15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180,00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300,00 </w:t>
            </w:r>
          </w:p>
        </w:tc>
        <w:tc>
          <w:tcPr>
            <w:tcW w:w="13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166,67%</w:t>
            </w:r>
          </w:p>
        </w:tc>
      </w:tr>
      <w:tr w:rsidR="005F2199" w:rsidRPr="005F2199" w:rsidTr="005F2199">
        <w:trPr>
          <w:trHeight w:val="270"/>
        </w:trPr>
        <w:tc>
          <w:tcPr>
            <w:tcW w:w="30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17"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0750</w:t>
            </w:r>
          </w:p>
        </w:tc>
        <w:tc>
          <w:tcPr>
            <w:tcW w:w="4062"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wpływy z najmu i dzierżawy</w:t>
            </w:r>
          </w:p>
        </w:tc>
        <w:tc>
          <w:tcPr>
            <w:tcW w:w="15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2 000,00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2 000,00 </w:t>
            </w:r>
          </w:p>
        </w:tc>
        <w:tc>
          <w:tcPr>
            <w:tcW w:w="13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30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17"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0830</w:t>
            </w:r>
          </w:p>
        </w:tc>
        <w:tc>
          <w:tcPr>
            <w:tcW w:w="4062"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wpływy z usług</w:t>
            </w:r>
          </w:p>
        </w:tc>
        <w:tc>
          <w:tcPr>
            <w:tcW w:w="15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800,00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500,00 </w:t>
            </w:r>
          </w:p>
        </w:tc>
        <w:tc>
          <w:tcPr>
            <w:tcW w:w="13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62,50%</w:t>
            </w:r>
          </w:p>
        </w:tc>
      </w:tr>
      <w:tr w:rsidR="005F2199" w:rsidRPr="005F2199" w:rsidTr="005F2199">
        <w:trPr>
          <w:trHeight w:val="131"/>
        </w:trPr>
        <w:tc>
          <w:tcPr>
            <w:tcW w:w="30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17"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0920</w:t>
            </w:r>
          </w:p>
        </w:tc>
        <w:tc>
          <w:tcPr>
            <w:tcW w:w="4062"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wpływy z pozostałych odsetek</w:t>
            </w:r>
          </w:p>
        </w:tc>
        <w:tc>
          <w:tcPr>
            <w:tcW w:w="15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200,00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200,00 </w:t>
            </w:r>
          </w:p>
        </w:tc>
        <w:tc>
          <w:tcPr>
            <w:tcW w:w="13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540"/>
        </w:trPr>
        <w:tc>
          <w:tcPr>
            <w:tcW w:w="30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17" w:type="dxa"/>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0960</w:t>
            </w:r>
          </w:p>
        </w:tc>
        <w:tc>
          <w:tcPr>
            <w:tcW w:w="4062" w:type="dxa"/>
            <w:tcBorders>
              <w:top w:val="nil"/>
              <w:left w:val="nil"/>
              <w:bottom w:val="nil"/>
              <w:right w:val="single" w:sz="4" w:space="0" w:color="auto"/>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wpływy z otrzymanych spadków, zapisów i darowizn w postaci pieniężnej</w:t>
            </w:r>
          </w:p>
        </w:tc>
        <w:tc>
          <w:tcPr>
            <w:tcW w:w="15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11 460,00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2 000,00 </w:t>
            </w:r>
          </w:p>
        </w:tc>
        <w:tc>
          <w:tcPr>
            <w:tcW w:w="13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17,45%</w:t>
            </w:r>
          </w:p>
        </w:tc>
      </w:tr>
      <w:tr w:rsidR="005F2199" w:rsidRPr="005F2199" w:rsidTr="005F2199">
        <w:trPr>
          <w:trHeight w:val="270"/>
        </w:trPr>
        <w:tc>
          <w:tcPr>
            <w:tcW w:w="30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7"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0970</w:t>
            </w:r>
          </w:p>
        </w:tc>
        <w:tc>
          <w:tcPr>
            <w:tcW w:w="4062"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wpływy z różnych dochodów</w:t>
            </w:r>
          </w:p>
        </w:tc>
        <w:tc>
          <w:tcPr>
            <w:tcW w:w="15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10 696,00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1 000,00 </w:t>
            </w:r>
          </w:p>
        </w:tc>
        <w:tc>
          <w:tcPr>
            <w:tcW w:w="13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9,35%</w:t>
            </w:r>
          </w:p>
        </w:tc>
      </w:tr>
      <w:tr w:rsidR="005F2199" w:rsidRPr="005F2199" w:rsidTr="005F2199">
        <w:trPr>
          <w:trHeight w:val="270"/>
        </w:trPr>
        <w:tc>
          <w:tcPr>
            <w:tcW w:w="30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7"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062"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5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30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06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Suma bilansowa (I+II):</w:t>
            </w:r>
          </w:p>
        </w:tc>
        <w:tc>
          <w:tcPr>
            <w:tcW w:w="15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25 736,00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6 400,00 </w:t>
            </w:r>
          </w:p>
        </w:tc>
        <w:tc>
          <w:tcPr>
            <w:tcW w:w="13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24,87%</w:t>
            </w:r>
          </w:p>
        </w:tc>
      </w:tr>
      <w:tr w:rsidR="005F2199" w:rsidRPr="005F2199" w:rsidTr="005F2199">
        <w:trPr>
          <w:trHeight w:val="270"/>
        </w:trPr>
        <w:tc>
          <w:tcPr>
            <w:tcW w:w="30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06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5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30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lastRenderedPageBreak/>
              <w:t>III.</w:t>
            </w:r>
          </w:p>
        </w:tc>
        <w:tc>
          <w:tcPr>
            <w:tcW w:w="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06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WYDATKI:</w:t>
            </w:r>
          </w:p>
        </w:tc>
        <w:tc>
          <w:tcPr>
            <w:tcW w:w="15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25 736,00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6 400,00 </w:t>
            </w:r>
          </w:p>
        </w:tc>
        <w:tc>
          <w:tcPr>
            <w:tcW w:w="13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24,87%</w:t>
            </w:r>
          </w:p>
        </w:tc>
      </w:tr>
      <w:tr w:rsidR="005F2199" w:rsidRPr="005F2199" w:rsidTr="005F2199">
        <w:trPr>
          <w:trHeight w:val="270"/>
        </w:trPr>
        <w:tc>
          <w:tcPr>
            <w:tcW w:w="30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06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5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3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trHeight w:val="270"/>
        </w:trPr>
        <w:tc>
          <w:tcPr>
            <w:tcW w:w="30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4210</w:t>
            </w:r>
          </w:p>
        </w:tc>
        <w:tc>
          <w:tcPr>
            <w:tcW w:w="406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zakup materiałów i wyposażenia </w:t>
            </w:r>
          </w:p>
        </w:tc>
        <w:tc>
          <w:tcPr>
            <w:tcW w:w="15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10 212,00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4 550,00 </w:t>
            </w:r>
          </w:p>
        </w:tc>
        <w:tc>
          <w:tcPr>
            <w:tcW w:w="13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44,56%</w:t>
            </w:r>
          </w:p>
        </w:tc>
      </w:tr>
      <w:tr w:rsidR="005F2199" w:rsidRPr="005F2199" w:rsidTr="005F2199">
        <w:trPr>
          <w:trHeight w:val="270"/>
        </w:trPr>
        <w:tc>
          <w:tcPr>
            <w:tcW w:w="30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4240</w:t>
            </w:r>
          </w:p>
        </w:tc>
        <w:tc>
          <w:tcPr>
            <w:tcW w:w="406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zakup środków dydaktycznych i książek </w:t>
            </w:r>
          </w:p>
        </w:tc>
        <w:tc>
          <w:tcPr>
            <w:tcW w:w="15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13 969,00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1 300,00 </w:t>
            </w:r>
          </w:p>
        </w:tc>
        <w:tc>
          <w:tcPr>
            <w:tcW w:w="13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9,31%</w:t>
            </w:r>
          </w:p>
        </w:tc>
      </w:tr>
      <w:tr w:rsidR="005F2199" w:rsidRPr="005F2199" w:rsidTr="005F2199">
        <w:trPr>
          <w:trHeight w:val="270"/>
        </w:trPr>
        <w:tc>
          <w:tcPr>
            <w:tcW w:w="30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4260</w:t>
            </w:r>
          </w:p>
        </w:tc>
        <w:tc>
          <w:tcPr>
            <w:tcW w:w="406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zakup energii</w:t>
            </w:r>
          </w:p>
        </w:tc>
        <w:tc>
          <w:tcPr>
            <w:tcW w:w="15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400,00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300,00 </w:t>
            </w:r>
          </w:p>
        </w:tc>
        <w:tc>
          <w:tcPr>
            <w:tcW w:w="13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75,00%</w:t>
            </w:r>
          </w:p>
        </w:tc>
      </w:tr>
      <w:tr w:rsidR="005F2199" w:rsidRPr="005F2199" w:rsidTr="005F2199">
        <w:trPr>
          <w:trHeight w:val="270"/>
        </w:trPr>
        <w:tc>
          <w:tcPr>
            <w:tcW w:w="30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4300</w:t>
            </w:r>
          </w:p>
        </w:tc>
        <w:tc>
          <w:tcPr>
            <w:tcW w:w="406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zakup usług pozostałych</w:t>
            </w:r>
          </w:p>
        </w:tc>
        <w:tc>
          <w:tcPr>
            <w:tcW w:w="15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965,00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100,00 </w:t>
            </w:r>
          </w:p>
        </w:tc>
        <w:tc>
          <w:tcPr>
            <w:tcW w:w="13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10,36%</w:t>
            </w:r>
          </w:p>
        </w:tc>
      </w:tr>
      <w:tr w:rsidR="005F2199" w:rsidRPr="005F2199" w:rsidTr="005F2199">
        <w:trPr>
          <w:trHeight w:val="270"/>
        </w:trPr>
        <w:tc>
          <w:tcPr>
            <w:tcW w:w="30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4430</w:t>
            </w:r>
          </w:p>
        </w:tc>
        <w:tc>
          <w:tcPr>
            <w:tcW w:w="406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różne opłaty i składki </w:t>
            </w:r>
          </w:p>
        </w:tc>
        <w:tc>
          <w:tcPr>
            <w:tcW w:w="15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150,00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100,00 </w:t>
            </w:r>
          </w:p>
        </w:tc>
        <w:tc>
          <w:tcPr>
            <w:tcW w:w="13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66,67%</w:t>
            </w:r>
          </w:p>
        </w:tc>
      </w:tr>
      <w:tr w:rsidR="005F2199" w:rsidRPr="005F2199" w:rsidTr="005F2199">
        <w:trPr>
          <w:trHeight w:val="270"/>
        </w:trPr>
        <w:tc>
          <w:tcPr>
            <w:tcW w:w="30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4480</w:t>
            </w:r>
          </w:p>
        </w:tc>
        <w:tc>
          <w:tcPr>
            <w:tcW w:w="406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podatek od nieruchomości </w:t>
            </w:r>
          </w:p>
        </w:tc>
        <w:tc>
          <w:tcPr>
            <w:tcW w:w="15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40,00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50,00 </w:t>
            </w:r>
          </w:p>
        </w:tc>
        <w:tc>
          <w:tcPr>
            <w:tcW w:w="13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125,00%</w:t>
            </w:r>
          </w:p>
        </w:tc>
      </w:tr>
      <w:tr w:rsidR="005F2199" w:rsidRPr="005F2199" w:rsidTr="005F2199">
        <w:trPr>
          <w:trHeight w:val="270"/>
        </w:trPr>
        <w:tc>
          <w:tcPr>
            <w:tcW w:w="30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06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5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30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IV.</w:t>
            </w:r>
          </w:p>
        </w:tc>
        <w:tc>
          <w:tcPr>
            <w:tcW w:w="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06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Stan środków pieniężnych na koniec roku</w:t>
            </w:r>
          </w:p>
        </w:tc>
        <w:tc>
          <w:tcPr>
            <w:tcW w:w="15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3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r>
      <w:tr w:rsidR="005F2199" w:rsidRPr="005F2199" w:rsidTr="005F2199">
        <w:trPr>
          <w:trHeight w:val="270"/>
        </w:trPr>
        <w:tc>
          <w:tcPr>
            <w:tcW w:w="30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06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iCs/>
              </w:rPr>
            </w:pPr>
            <w:r w:rsidRPr="005F2199">
              <w:rPr>
                <w:rFonts w:ascii="Arial" w:hAnsi="Arial" w:cs="Arial"/>
                <w:iCs/>
              </w:rPr>
              <w:t> </w:t>
            </w:r>
          </w:p>
        </w:tc>
        <w:tc>
          <w:tcPr>
            <w:tcW w:w="15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3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trHeight w:val="270"/>
        </w:trPr>
        <w:tc>
          <w:tcPr>
            <w:tcW w:w="30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06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Suma bilansowa (III+IV):</w:t>
            </w:r>
          </w:p>
        </w:tc>
        <w:tc>
          <w:tcPr>
            <w:tcW w:w="15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25 736,00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6 400,00 </w:t>
            </w:r>
          </w:p>
        </w:tc>
        <w:tc>
          <w:tcPr>
            <w:tcW w:w="13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24,87%</w:t>
            </w:r>
          </w:p>
        </w:tc>
      </w:tr>
      <w:tr w:rsidR="005F2199" w:rsidRPr="005F2199" w:rsidTr="005F2199">
        <w:trPr>
          <w:trHeight w:val="270"/>
        </w:trPr>
        <w:tc>
          <w:tcPr>
            <w:tcW w:w="301"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7"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062"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58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2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4780" w:type="dxa"/>
            <w:gridSpan w:val="3"/>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Zbiorczy plan finansowy sporządzony w oparciu o dane dysponenta.</w:t>
            </w:r>
          </w:p>
        </w:tc>
        <w:tc>
          <w:tcPr>
            <w:tcW w:w="1580" w:type="dxa"/>
            <w:noWrap/>
            <w:vAlign w:val="bottom"/>
            <w:hideMark/>
          </w:tcPr>
          <w:p w:rsidR="005F2199" w:rsidRPr="005F2199" w:rsidRDefault="005F2199" w:rsidP="005F2199">
            <w:pPr>
              <w:spacing w:line="276" w:lineRule="auto"/>
              <w:rPr>
                <w:rFonts w:ascii="Arial" w:hAnsi="Arial" w:cs="Arial"/>
              </w:rPr>
            </w:pPr>
          </w:p>
        </w:tc>
        <w:tc>
          <w:tcPr>
            <w:tcW w:w="1280" w:type="dxa"/>
            <w:noWrap/>
            <w:vAlign w:val="bottom"/>
            <w:hideMark/>
          </w:tcPr>
          <w:p w:rsidR="005F2199" w:rsidRPr="005F2199" w:rsidRDefault="005F2199" w:rsidP="005F2199">
            <w:pPr>
              <w:spacing w:line="276" w:lineRule="auto"/>
              <w:rPr>
                <w:rFonts w:ascii="Arial" w:hAnsi="Arial" w:cs="Arial"/>
              </w:rPr>
            </w:pPr>
          </w:p>
        </w:tc>
        <w:tc>
          <w:tcPr>
            <w:tcW w:w="1320" w:type="dxa"/>
            <w:noWrap/>
            <w:vAlign w:val="bottom"/>
            <w:hideMark/>
          </w:tcPr>
          <w:p w:rsidR="005F2199" w:rsidRPr="005F2199" w:rsidRDefault="005F2199" w:rsidP="005F2199">
            <w:pPr>
              <w:spacing w:line="276" w:lineRule="auto"/>
              <w:rPr>
                <w:rFonts w:ascii="Arial" w:hAnsi="Arial" w:cs="Arial"/>
              </w:rPr>
            </w:pPr>
          </w:p>
        </w:tc>
      </w:tr>
    </w:tbl>
    <w:p w:rsidR="005F2199" w:rsidRPr="005F2199" w:rsidRDefault="005F2199" w:rsidP="005F2199">
      <w:pPr>
        <w:spacing w:line="276" w:lineRule="auto"/>
        <w:rPr>
          <w:rFonts w:ascii="Arial" w:hAnsi="Arial" w:cs="Arial"/>
        </w:rPr>
      </w:pPr>
      <w:r w:rsidRPr="005F2199">
        <w:rPr>
          <w:rFonts w:ascii="Arial" w:hAnsi="Arial" w:cs="Arial"/>
        </w:rPr>
        <w:t xml:space="preserve"> </w:t>
      </w:r>
    </w:p>
    <w:tbl>
      <w:tblPr>
        <w:tblW w:w="8883" w:type="dxa"/>
        <w:tblCellMar>
          <w:left w:w="70" w:type="dxa"/>
          <w:right w:w="70" w:type="dxa"/>
        </w:tblCellMar>
        <w:tblLook w:val="04A0" w:firstRow="1" w:lastRow="0" w:firstColumn="1" w:lastColumn="0" w:noHBand="0" w:noVBand="1"/>
        <w:tblCaption w:val="tabela"/>
        <w:tblDescription w:val="      Przewidywane    &#10;      wykonanie Plan Dynamika&#10;Lp. § W y s z c z e g ó l n i e n i e  za 2025 rok na 2026 rok ( 5 : 4 )&#10;"/>
      </w:tblPr>
      <w:tblGrid>
        <w:gridCol w:w="452"/>
        <w:gridCol w:w="639"/>
        <w:gridCol w:w="4051"/>
        <w:gridCol w:w="1587"/>
        <w:gridCol w:w="1205"/>
        <w:gridCol w:w="1137"/>
      </w:tblGrid>
      <w:tr w:rsidR="005F2199" w:rsidRPr="005F2199" w:rsidTr="005F2199">
        <w:trPr>
          <w:trHeight w:val="255"/>
        </w:trPr>
        <w:tc>
          <w:tcPr>
            <w:tcW w:w="5163" w:type="dxa"/>
            <w:gridSpan w:val="3"/>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dz.801 Oświata i wychowanie</w:t>
            </w:r>
          </w:p>
        </w:tc>
        <w:tc>
          <w:tcPr>
            <w:tcW w:w="1440" w:type="dxa"/>
            <w:noWrap/>
            <w:vAlign w:val="bottom"/>
            <w:hideMark/>
          </w:tcPr>
          <w:p w:rsidR="005F2199" w:rsidRPr="005F2199" w:rsidRDefault="005F2199" w:rsidP="005F2199">
            <w:pPr>
              <w:spacing w:line="276" w:lineRule="auto"/>
              <w:rPr>
                <w:rFonts w:ascii="Arial" w:hAnsi="Arial" w:cs="Arial"/>
              </w:rPr>
            </w:pPr>
          </w:p>
        </w:tc>
        <w:tc>
          <w:tcPr>
            <w:tcW w:w="1280" w:type="dxa"/>
            <w:noWrap/>
            <w:vAlign w:val="bottom"/>
            <w:hideMark/>
          </w:tcPr>
          <w:p w:rsidR="005F2199" w:rsidRPr="005F2199" w:rsidRDefault="005F2199" w:rsidP="005F2199">
            <w:pPr>
              <w:spacing w:line="276" w:lineRule="auto"/>
              <w:rPr>
                <w:rFonts w:ascii="Arial" w:hAnsi="Arial" w:cs="Arial"/>
              </w:rPr>
            </w:pPr>
          </w:p>
        </w:tc>
        <w:tc>
          <w:tcPr>
            <w:tcW w:w="1000"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55"/>
        </w:trPr>
        <w:tc>
          <w:tcPr>
            <w:tcW w:w="5163" w:type="dxa"/>
            <w:gridSpan w:val="3"/>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rozdz. 80115</w:t>
            </w:r>
          </w:p>
        </w:tc>
        <w:tc>
          <w:tcPr>
            <w:tcW w:w="1440" w:type="dxa"/>
            <w:noWrap/>
            <w:vAlign w:val="bottom"/>
            <w:hideMark/>
          </w:tcPr>
          <w:p w:rsidR="005F2199" w:rsidRPr="005F2199" w:rsidRDefault="005F2199" w:rsidP="005F2199">
            <w:pPr>
              <w:spacing w:line="276" w:lineRule="auto"/>
              <w:rPr>
                <w:rFonts w:ascii="Arial" w:hAnsi="Arial" w:cs="Arial"/>
              </w:rPr>
            </w:pPr>
          </w:p>
        </w:tc>
        <w:tc>
          <w:tcPr>
            <w:tcW w:w="1280" w:type="dxa"/>
            <w:noWrap/>
            <w:vAlign w:val="bottom"/>
            <w:hideMark/>
          </w:tcPr>
          <w:p w:rsidR="005F2199" w:rsidRPr="005F2199" w:rsidRDefault="005F2199" w:rsidP="005F2199">
            <w:pPr>
              <w:spacing w:line="276" w:lineRule="auto"/>
              <w:rPr>
                <w:rFonts w:ascii="Arial" w:hAnsi="Arial" w:cs="Arial"/>
              </w:rPr>
            </w:pPr>
          </w:p>
        </w:tc>
        <w:tc>
          <w:tcPr>
            <w:tcW w:w="1000"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70"/>
        </w:trPr>
        <w:tc>
          <w:tcPr>
            <w:tcW w:w="369" w:type="dxa"/>
            <w:noWrap/>
            <w:vAlign w:val="bottom"/>
            <w:hideMark/>
          </w:tcPr>
          <w:p w:rsidR="005F2199" w:rsidRPr="005F2199" w:rsidRDefault="005F2199" w:rsidP="005F2199">
            <w:pPr>
              <w:spacing w:line="276" w:lineRule="auto"/>
              <w:rPr>
                <w:rFonts w:ascii="Arial" w:hAnsi="Arial" w:cs="Arial"/>
              </w:rPr>
            </w:pPr>
          </w:p>
        </w:tc>
        <w:tc>
          <w:tcPr>
            <w:tcW w:w="469" w:type="dxa"/>
            <w:noWrap/>
            <w:vAlign w:val="bottom"/>
            <w:hideMark/>
          </w:tcPr>
          <w:p w:rsidR="005F2199" w:rsidRPr="005F2199" w:rsidRDefault="005F2199" w:rsidP="005F2199">
            <w:pPr>
              <w:spacing w:line="276" w:lineRule="auto"/>
              <w:rPr>
                <w:rFonts w:ascii="Arial" w:hAnsi="Arial" w:cs="Arial"/>
              </w:rPr>
            </w:pPr>
          </w:p>
        </w:tc>
        <w:tc>
          <w:tcPr>
            <w:tcW w:w="4325" w:type="dxa"/>
            <w:noWrap/>
            <w:vAlign w:val="bottom"/>
            <w:hideMark/>
          </w:tcPr>
          <w:p w:rsidR="005F2199" w:rsidRPr="005F2199" w:rsidRDefault="005F2199" w:rsidP="005F2199">
            <w:pPr>
              <w:spacing w:line="276" w:lineRule="auto"/>
              <w:rPr>
                <w:rFonts w:ascii="Arial" w:hAnsi="Arial" w:cs="Arial"/>
              </w:rPr>
            </w:pPr>
          </w:p>
        </w:tc>
        <w:tc>
          <w:tcPr>
            <w:tcW w:w="1440" w:type="dxa"/>
            <w:noWrap/>
            <w:vAlign w:val="bottom"/>
            <w:hideMark/>
          </w:tcPr>
          <w:p w:rsidR="005F2199" w:rsidRPr="005F2199" w:rsidRDefault="005F2199" w:rsidP="005F2199">
            <w:pPr>
              <w:spacing w:line="276" w:lineRule="auto"/>
              <w:rPr>
                <w:rFonts w:ascii="Arial" w:hAnsi="Arial" w:cs="Arial"/>
              </w:rPr>
            </w:pPr>
          </w:p>
        </w:tc>
        <w:tc>
          <w:tcPr>
            <w:tcW w:w="1280" w:type="dxa"/>
            <w:noWrap/>
            <w:vAlign w:val="bottom"/>
            <w:hideMark/>
          </w:tcPr>
          <w:p w:rsidR="005F2199" w:rsidRPr="005F2199" w:rsidRDefault="005F2199" w:rsidP="005F2199">
            <w:pPr>
              <w:spacing w:line="276" w:lineRule="auto"/>
              <w:rPr>
                <w:rFonts w:ascii="Arial" w:hAnsi="Arial" w:cs="Arial"/>
              </w:rPr>
            </w:pPr>
          </w:p>
        </w:tc>
        <w:tc>
          <w:tcPr>
            <w:tcW w:w="1000"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315"/>
        </w:trPr>
        <w:tc>
          <w:tcPr>
            <w:tcW w:w="8883" w:type="dxa"/>
            <w:gridSpan w:val="6"/>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Wydzielony rachunek dochodów - Technika</w:t>
            </w:r>
          </w:p>
        </w:tc>
      </w:tr>
      <w:tr w:rsidR="005F2199" w:rsidRPr="005F2199" w:rsidTr="005F2199">
        <w:trPr>
          <w:trHeight w:val="255"/>
        </w:trPr>
        <w:tc>
          <w:tcPr>
            <w:tcW w:w="369" w:type="dxa"/>
            <w:noWrap/>
            <w:vAlign w:val="bottom"/>
            <w:hideMark/>
          </w:tcPr>
          <w:p w:rsidR="005F2199" w:rsidRPr="005F2199" w:rsidRDefault="005F2199" w:rsidP="005F2199">
            <w:pPr>
              <w:spacing w:line="276" w:lineRule="auto"/>
              <w:rPr>
                <w:rFonts w:ascii="Arial" w:hAnsi="Arial" w:cs="Arial"/>
              </w:rPr>
            </w:pPr>
          </w:p>
        </w:tc>
        <w:tc>
          <w:tcPr>
            <w:tcW w:w="469" w:type="dxa"/>
            <w:noWrap/>
            <w:vAlign w:val="bottom"/>
            <w:hideMark/>
          </w:tcPr>
          <w:p w:rsidR="005F2199" w:rsidRPr="005F2199" w:rsidRDefault="005F2199" w:rsidP="005F2199">
            <w:pPr>
              <w:spacing w:line="276" w:lineRule="auto"/>
              <w:rPr>
                <w:rFonts w:ascii="Arial" w:hAnsi="Arial" w:cs="Arial"/>
              </w:rPr>
            </w:pPr>
          </w:p>
        </w:tc>
        <w:tc>
          <w:tcPr>
            <w:tcW w:w="4325" w:type="dxa"/>
            <w:noWrap/>
            <w:vAlign w:val="bottom"/>
            <w:hideMark/>
          </w:tcPr>
          <w:p w:rsidR="005F2199" w:rsidRPr="005F2199" w:rsidRDefault="005F2199" w:rsidP="005F2199">
            <w:pPr>
              <w:spacing w:line="276" w:lineRule="auto"/>
              <w:rPr>
                <w:rFonts w:ascii="Arial" w:hAnsi="Arial" w:cs="Arial"/>
              </w:rPr>
            </w:pPr>
          </w:p>
        </w:tc>
        <w:tc>
          <w:tcPr>
            <w:tcW w:w="1440" w:type="dxa"/>
            <w:noWrap/>
            <w:vAlign w:val="bottom"/>
            <w:hideMark/>
          </w:tcPr>
          <w:p w:rsidR="005F2199" w:rsidRPr="005F2199" w:rsidRDefault="005F2199" w:rsidP="005F2199">
            <w:pPr>
              <w:spacing w:line="276" w:lineRule="auto"/>
              <w:rPr>
                <w:rFonts w:ascii="Arial" w:hAnsi="Arial" w:cs="Arial"/>
              </w:rPr>
            </w:pPr>
          </w:p>
        </w:tc>
        <w:tc>
          <w:tcPr>
            <w:tcW w:w="1280" w:type="dxa"/>
            <w:noWrap/>
            <w:vAlign w:val="bottom"/>
            <w:hideMark/>
          </w:tcPr>
          <w:p w:rsidR="005F2199" w:rsidRPr="005F2199" w:rsidRDefault="005F2199" w:rsidP="005F2199">
            <w:pPr>
              <w:spacing w:line="276" w:lineRule="auto"/>
              <w:rPr>
                <w:rFonts w:ascii="Arial" w:hAnsi="Arial" w:cs="Arial"/>
              </w:rPr>
            </w:pPr>
          </w:p>
        </w:tc>
        <w:tc>
          <w:tcPr>
            <w:tcW w:w="1000" w:type="dxa"/>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 zł</w:t>
            </w:r>
          </w:p>
        </w:tc>
      </w:tr>
      <w:tr w:rsidR="005F2199" w:rsidRPr="005F2199" w:rsidTr="005F2199">
        <w:trPr>
          <w:trHeight w:val="255"/>
        </w:trPr>
        <w:tc>
          <w:tcPr>
            <w:tcW w:w="369" w:type="dxa"/>
            <w:tcBorders>
              <w:top w:val="single" w:sz="4" w:space="0" w:color="auto"/>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25"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40"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Przewidywane</w:t>
            </w:r>
          </w:p>
        </w:tc>
        <w:tc>
          <w:tcPr>
            <w:tcW w:w="1280"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000"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2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wykonanie</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Plan</w:t>
            </w:r>
          </w:p>
        </w:tc>
        <w:tc>
          <w:tcPr>
            <w:tcW w:w="10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Dynamika</w:t>
            </w:r>
          </w:p>
        </w:tc>
      </w:tr>
      <w:tr w:rsidR="005F2199" w:rsidRPr="005F2199" w:rsidTr="005F2199">
        <w:trPr>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Lp.</w:t>
            </w:r>
          </w:p>
        </w:tc>
        <w:tc>
          <w:tcPr>
            <w:tcW w:w="46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432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W y s z c z e g ó l n i e n i e </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za 2025 rok</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na 2026 rok</w:t>
            </w:r>
          </w:p>
        </w:tc>
        <w:tc>
          <w:tcPr>
            <w:tcW w:w="10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( 5 : 4 )</w:t>
            </w:r>
          </w:p>
        </w:tc>
      </w:tr>
      <w:tr w:rsidR="005F2199" w:rsidRPr="005F2199" w:rsidTr="005F2199">
        <w:trPr>
          <w:trHeight w:val="255"/>
        </w:trPr>
        <w:tc>
          <w:tcPr>
            <w:tcW w:w="369"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25"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4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00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369"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w:t>
            </w:r>
          </w:p>
        </w:tc>
        <w:tc>
          <w:tcPr>
            <w:tcW w:w="469"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w:t>
            </w:r>
          </w:p>
        </w:tc>
        <w:tc>
          <w:tcPr>
            <w:tcW w:w="4325"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w:t>
            </w:r>
          </w:p>
        </w:tc>
        <w:tc>
          <w:tcPr>
            <w:tcW w:w="144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w:t>
            </w:r>
          </w:p>
        </w:tc>
        <w:tc>
          <w:tcPr>
            <w:tcW w:w="128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w:t>
            </w:r>
          </w:p>
        </w:tc>
        <w:tc>
          <w:tcPr>
            <w:tcW w:w="100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w:t>
            </w:r>
          </w:p>
        </w:tc>
      </w:tr>
      <w:tr w:rsidR="005F2199" w:rsidRPr="005F2199" w:rsidTr="005F2199">
        <w:trPr>
          <w:trHeight w:val="270"/>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w:t>
            </w:r>
          </w:p>
        </w:tc>
        <w:tc>
          <w:tcPr>
            <w:tcW w:w="46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32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Stan środków pieniężnych na początek roku</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45,34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0,00 </w:t>
            </w:r>
          </w:p>
        </w:tc>
        <w:tc>
          <w:tcPr>
            <w:tcW w:w="10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r>
      <w:tr w:rsidR="005F2199" w:rsidRPr="005F2199" w:rsidTr="005F2199">
        <w:trPr>
          <w:trHeight w:val="60"/>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2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0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II.</w:t>
            </w:r>
          </w:p>
        </w:tc>
        <w:tc>
          <w:tcPr>
            <w:tcW w:w="46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32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DOCHODY:</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1 161 998,00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1 119 251,00 </w:t>
            </w:r>
          </w:p>
        </w:tc>
        <w:tc>
          <w:tcPr>
            <w:tcW w:w="10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96,32%</w:t>
            </w:r>
          </w:p>
        </w:tc>
      </w:tr>
      <w:tr w:rsidR="005F2199" w:rsidRPr="005F2199" w:rsidTr="005F2199">
        <w:trPr>
          <w:trHeight w:val="283"/>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0610</w:t>
            </w:r>
          </w:p>
        </w:tc>
        <w:tc>
          <w:tcPr>
            <w:tcW w:w="4325"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 xml:space="preserve">wpływy z opłat egzaminacyjnych oraz opłat za wydawanie świadectw, </w:t>
            </w:r>
            <w:r w:rsidRPr="005F2199">
              <w:rPr>
                <w:rFonts w:ascii="Arial" w:hAnsi="Arial" w:cs="Arial"/>
              </w:rPr>
              <w:lastRenderedPageBreak/>
              <w:t>dyplomów, zaświadczeń, certyfikatów i ich duplikatów</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lastRenderedPageBreak/>
              <w:t xml:space="preserve">6 927,00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7 016,00 </w:t>
            </w:r>
          </w:p>
        </w:tc>
        <w:tc>
          <w:tcPr>
            <w:tcW w:w="10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101,28%</w:t>
            </w:r>
          </w:p>
        </w:tc>
      </w:tr>
      <w:tr w:rsidR="005F2199" w:rsidRPr="005F2199" w:rsidTr="005F2199">
        <w:trPr>
          <w:trHeight w:val="270"/>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0690</w:t>
            </w:r>
          </w:p>
        </w:tc>
        <w:tc>
          <w:tcPr>
            <w:tcW w:w="432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wpływy z różnych opłat</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2 837,00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3 295,00 </w:t>
            </w:r>
          </w:p>
        </w:tc>
        <w:tc>
          <w:tcPr>
            <w:tcW w:w="10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116,14%</w:t>
            </w:r>
          </w:p>
        </w:tc>
      </w:tr>
      <w:tr w:rsidR="005F2199" w:rsidRPr="005F2199" w:rsidTr="005F2199">
        <w:trPr>
          <w:trHeight w:val="682"/>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0750</w:t>
            </w:r>
          </w:p>
        </w:tc>
        <w:tc>
          <w:tcPr>
            <w:tcW w:w="4325"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wpływy z najmu i dzierżawy składników majątkowych Skarbu Państwa, jednostek samorządu terytorialnego lub innych jednostek zaliczanych do sektora finansów publicznych oraz innych umów o podobnym charakterze</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265 400,00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271 500,00 </w:t>
            </w:r>
          </w:p>
        </w:tc>
        <w:tc>
          <w:tcPr>
            <w:tcW w:w="10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102,30%</w:t>
            </w:r>
          </w:p>
        </w:tc>
      </w:tr>
      <w:tr w:rsidR="005F2199" w:rsidRPr="005F2199" w:rsidTr="005F2199">
        <w:trPr>
          <w:trHeight w:val="270"/>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0830</w:t>
            </w:r>
          </w:p>
        </w:tc>
        <w:tc>
          <w:tcPr>
            <w:tcW w:w="432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wpływy z usług</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718 143,00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719 000,00 </w:t>
            </w:r>
          </w:p>
        </w:tc>
        <w:tc>
          <w:tcPr>
            <w:tcW w:w="10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100,12%</w:t>
            </w:r>
          </w:p>
        </w:tc>
      </w:tr>
      <w:tr w:rsidR="005F2199" w:rsidRPr="005F2199" w:rsidTr="005F2199">
        <w:trPr>
          <w:trHeight w:val="60"/>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0920</w:t>
            </w:r>
          </w:p>
        </w:tc>
        <w:tc>
          <w:tcPr>
            <w:tcW w:w="432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wpływy z pozostałych odsetek</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2 916,00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2 940,00 </w:t>
            </w:r>
          </w:p>
        </w:tc>
        <w:tc>
          <w:tcPr>
            <w:tcW w:w="10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100,82%</w:t>
            </w:r>
          </w:p>
        </w:tc>
      </w:tr>
      <w:tr w:rsidR="005F2199" w:rsidRPr="005F2199" w:rsidTr="005F2199">
        <w:trPr>
          <w:trHeight w:val="357"/>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0960</w:t>
            </w:r>
          </w:p>
        </w:tc>
        <w:tc>
          <w:tcPr>
            <w:tcW w:w="4325"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 xml:space="preserve">wpływy z otrzymanych spadków, zapisów i darowizn w postaci pieniężnej </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130 500,00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115 000,00 </w:t>
            </w:r>
          </w:p>
        </w:tc>
        <w:tc>
          <w:tcPr>
            <w:tcW w:w="10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88,12%</w:t>
            </w:r>
          </w:p>
        </w:tc>
      </w:tr>
      <w:tr w:rsidR="005F2199" w:rsidRPr="005F2199" w:rsidTr="005F2199">
        <w:trPr>
          <w:trHeight w:val="270"/>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0970</w:t>
            </w:r>
          </w:p>
        </w:tc>
        <w:tc>
          <w:tcPr>
            <w:tcW w:w="432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wpływy z różnych dochodów</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35 275,00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500,00 </w:t>
            </w:r>
          </w:p>
        </w:tc>
        <w:tc>
          <w:tcPr>
            <w:tcW w:w="10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1,42%</w:t>
            </w:r>
          </w:p>
        </w:tc>
      </w:tr>
      <w:tr w:rsidR="005F2199" w:rsidRPr="005F2199" w:rsidTr="005F2199">
        <w:trPr>
          <w:trHeight w:val="60"/>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2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0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2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Suma bilansowa (I+II):</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1 162 043,34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1 119 251,00 </w:t>
            </w:r>
          </w:p>
        </w:tc>
        <w:tc>
          <w:tcPr>
            <w:tcW w:w="10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96,32%</w:t>
            </w:r>
          </w:p>
        </w:tc>
      </w:tr>
      <w:tr w:rsidR="005F2199" w:rsidRPr="005F2199" w:rsidTr="005F2199">
        <w:trPr>
          <w:trHeight w:val="60"/>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2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0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III.</w:t>
            </w:r>
          </w:p>
        </w:tc>
        <w:tc>
          <w:tcPr>
            <w:tcW w:w="46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32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WYDATKI:</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1 162 043,34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1 119 251,00 </w:t>
            </w:r>
          </w:p>
        </w:tc>
        <w:tc>
          <w:tcPr>
            <w:tcW w:w="10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96,32%</w:t>
            </w:r>
          </w:p>
        </w:tc>
      </w:tr>
      <w:tr w:rsidR="005F2199" w:rsidRPr="005F2199" w:rsidTr="005F2199">
        <w:trPr>
          <w:trHeight w:val="16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2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0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356"/>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2400</w:t>
            </w:r>
          </w:p>
        </w:tc>
        <w:tc>
          <w:tcPr>
            <w:tcW w:w="4325"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wpłata do budżetu pozostałości środków finansowych gromadzonych na wydzielonym rachunku jednostki</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45,34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0,00 </w:t>
            </w:r>
          </w:p>
        </w:tc>
        <w:tc>
          <w:tcPr>
            <w:tcW w:w="10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0,00%</w:t>
            </w:r>
          </w:p>
        </w:tc>
      </w:tr>
      <w:tr w:rsidR="005F2199" w:rsidRPr="005F2199" w:rsidTr="005F2199">
        <w:trPr>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3020</w:t>
            </w:r>
          </w:p>
        </w:tc>
        <w:tc>
          <w:tcPr>
            <w:tcW w:w="4325" w:type="dxa"/>
            <w:tcBorders>
              <w:top w:val="nil"/>
              <w:left w:val="nil"/>
              <w:bottom w:val="nil"/>
              <w:right w:val="single" w:sz="4" w:space="0" w:color="auto"/>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wydatki osobowe niezaliczone do wynagrodzeń</w:t>
            </w:r>
          </w:p>
        </w:tc>
        <w:tc>
          <w:tcPr>
            <w:tcW w:w="14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2 300,00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2 300,00 </w:t>
            </w:r>
          </w:p>
        </w:tc>
        <w:tc>
          <w:tcPr>
            <w:tcW w:w="10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4110</w:t>
            </w:r>
          </w:p>
        </w:tc>
        <w:tc>
          <w:tcPr>
            <w:tcW w:w="4325"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składki na ubezpieczenia społeczne</w:t>
            </w:r>
          </w:p>
        </w:tc>
        <w:tc>
          <w:tcPr>
            <w:tcW w:w="14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493,00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0,00 </w:t>
            </w:r>
          </w:p>
        </w:tc>
        <w:tc>
          <w:tcPr>
            <w:tcW w:w="10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0,00%</w:t>
            </w:r>
          </w:p>
        </w:tc>
      </w:tr>
      <w:tr w:rsidR="005F2199" w:rsidRPr="005F2199" w:rsidTr="005F2199">
        <w:trPr>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4120</w:t>
            </w:r>
          </w:p>
        </w:tc>
        <w:tc>
          <w:tcPr>
            <w:tcW w:w="4325" w:type="dxa"/>
            <w:tcBorders>
              <w:top w:val="nil"/>
              <w:left w:val="nil"/>
              <w:bottom w:val="nil"/>
              <w:right w:val="single" w:sz="4" w:space="0" w:color="auto"/>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składki na Fundusz Pracy oraz Fundusz Solidarnościowy</w:t>
            </w:r>
          </w:p>
        </w:tc>
        <w:tc>
          <w:tcPr>
            <w:tcW w:w="14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70,00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0,00 </w:t>
            </w:r>
          </w:p>
        </w:tc>
        <w:tc>
          <w:tcPr>
            <w:tcW w:w="10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0,00%</w:t>
            </w:r>
          </w:p>
        </w:tc>
      </w:tr>
      <w:tr w:rsidR="005F2199" w:rsidRPr="005F2199" w:rsidTr="005F2199">
        <w:trPr>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4170</w:t>
            </w:r>
          </w:p>
        </w:tc>
        <w:tc>
          <w:tcPr>
            <w:tcW w:w="4325"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wynagrodzenia bezosobowe</w:t>
            </w:r>
          </w:p>
        </w:tc>
        <w:tc>
          <w:tcPr>
            <w:tcW w:w="14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2 883,00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0,00 </w:t>
            </w:r>
          </w:p>
        </w:tc>
        <w:tc>
          <w:tcPr>
            <w:tcW w:w="10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0,00%</w:t>
            </w:r>
          </w:p>
        </w:tc>
      </w:tr>
      <w:tr w:rsidR="005F2199" w:rsidRPr="005F2199" w:rsidTr="005F2199">
        <w:trPr>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4190</w:t>
            </w:r>
          </w:p>
        </w:tc>
        <w:tc>
          <w:tcPr>
            <w:tcW w:w="4325"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nagrody konkursowe </w:t>
            </w:r>
          </w:p>
        </w:tc>
        <w:tc>
          <w:tcPr>
            <w:tcW w:w="14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5 000,00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5 000,00 </w:t>
            </w:r>
          </w:p>
        </w:tc>
        <w:tc>
          <w:tcPr>
            <w:tcW w:w="10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4210</w:t>
            </w:r>
          </w:p>
        </w:tc>
        <w:tc>
          <w:tcPr>
            <w:tcW w:w="4325"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zakup materiałów i wyposażenia </w:t>
            </w:r>
          </w:p>
        </w:tc>
        <w:tc>
          <w:tcPr>
            <w:tcW w:w="14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516 119,00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508 114,00 </w:t>
            </w:r>
          </w:p>
        </w:tc>
        <w:tc>
          <w:tcPr>
            <w:tcW w:w="10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98,45%</w:t>
            </w:r>
          </w:p>
        </w:tc>
      </w:tr>
      <w:tr w:rsidR="005F2199" w:rsidRPr="005F2199" w:rsidTr="005F2199">
        <w:trPr>
          <w:trHeight w:val="270"/>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lastRenderedPageBreak/>
              <w:t> </w:t>
            </w:r>
          </w:p>
        </w:tc>
        <w:tc>
          <w:tcPr>
            <w:tcW w:w="46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4220</w:t>
            </w:r>
          </w:p>
        </w:tc>
        <w:tc>
          <w:tcPr>
            <w:tcW w:w="4325"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zakup środków żywności</w:t>
            </w:r>
          </w:p>
        </w:tc>
        <w:tc>
          <w:tcPr>
            <w:tcW w:w="14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1 000,00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1 000,00 </w:t>
            </w:r>
          </w:p>
        </w:tc>
        <w:tc>
          <w:tcPr>
            <w:tcW w:w="10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4240</w:t>
            </w:r>
          </w:p>
        </w:tc>
        <w:tc>
          <w:tcPr>
            <w:tcW w:w="4325" w:type="dxa"/>
            <w:tcBorders>
              <w:top w:val="nil"/>
              <w:left w:val="nil"/>
              <w:bottom w:val="nil"/>
              <w:right w:val="single" w:sz="4" w:space="0" w:color="auto"/>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zakup pomocy naukowych, dydaktycznych i książek </w:t>
            </w:r>
          </w:p>
        </w:tc>
        <w:tc>
          <w:tcPr>
            <w:tcW w:w="14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138 641,00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131 361,00 </w:t>
            </w:r>
          </w:p>
        </w:tc>
        <w:tc>
          <w:tcPr>
            <w:tcW w:w="10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94,75%</w:t>
            </w:r>
          </w:p>
        </w:tc>
      </w:tr>
      <w:tr w:rsidR="005F2199" w:rsidRPr="005F2199" w:rsidTr="005F2199">
        <w:trPr>
          <w:trHeight w:val="270"/>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4260</w:t>
            </w:r>
          </w:p>
        </w:tc>
        <w:tc>
          <w:tcPr>
            <w:tcW w:w="4325" w:type="dxa"/>
            <w:tcBorders>
              <w:top w:val="nil"/>
              <w:left w:val="nil"/>
              <w:bottom w:val="nil"/>
              <w:right w:val="single" w:sz="4" w:space="0" w:color="auto"/>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zakup energii</w:t>
            </w:r>
          </w:p>
        </w:tc>
        <w:tc>
          <w:tcPr>
            <w:tcW w:w="14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174 966,00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171 700,00 </w:t>
            </w:r>
          </w:p>
        </w:tc>
        <w:tc>
          <w:tcPr>
            <w:tcW w:w="10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98,13%</w:t>
            </w:r>
          </w:p>
        </w:tc>
      </w:tr>
      <w:tr w:rsidR="005F2199" w:rsidRPr="005F2199" w:rsidTr="005F2199">
        <w:trPr>
          <w:trHeight w:val="270"/>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4270</w:t>
            </w:r>
          </w:p>
        </w:tc>
        <w:tc>
          <w:tcPr>
            <w:tcW w:w="4325"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zakup usług remontowych</w:t>
            </w:r>
          </w:p>
        </w:tc>
        <w:tc>
          <w:tcPr>
            <w:tcW w:w="14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95 080,00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96 080,00 </w:t>
            </w:r>
          </w:p>
        </w:tc>
        <w:tc>
          <w:tcPr>
            <w:tcW w:w="10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101,05%</w:t>
            </w:r>
          </w:p>
        </w:tc>
      </w:tr>
      <w:tr w:rsidR="005F2199" w:rsidRPr="005F2199" w:rsidTr="005F2199">
        <w:trPr>
          <w:trHeight w:val="270"/>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4300</w:t>
            </w:r>
          </w:p>
        </w:tc>
        <w:tc>
          <w:tcPr>
            <w:tcW w:w="4325"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zakup usług pozostałych</w:t>
            </w:r>
          </w:p>
        </w:tc>
        <w:tc>
          <w:tcPr>
            <w:tcW w:w="14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176 550,00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154 700,00 </w:t>
            </w:r>
          </w:p>
        </w:tc>
        <w:tc>
          <w:tcPr>
            <w:tcW w:w="10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87,62%</w:t>
            </w:r>
          </w:p>
        </w:tc>
      </w:tr>
      <w:tr w:rsidR="005F2199" w:rsidRPr="005F2199" w:rsidTr="005F2199">
        <w:trPr>
          <w:trHeight w:val="270"/>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4360</w:t>
            </w:r>
          </w:p>
        </w:tc>
        <w:tc>
          <w:tcPr>
            <w:tcW w:w="4325" w:type="dxa"/>
            <w:tcBorders>
              <w:top w:val="nil"/>
              <w:left w:val="nil"/>
              <w:bottom w:val="nil"/>
              <w:right w:val="single" w:sz="4" w:space="0" w:color="auto"/>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opłaty z tytułu zakupu usług telekomunikacyjnych</w:t>
            </w:r>
          </w:p>
        </w:tc>
        <w:tc>
          <w:tcPr>
            <w:tcW w:w="14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7 800,00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7 800,00 </w:t>
            </w:r>
          </w:p>
        </w:tc>
        <w:tc>
          <w:tcPr>
            <w:tcW w:w="10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4390</w:t>
            </w:r>
          </w:p>
        </w:tc>
        <w:tc>
          <w:tcPr>
            <w:tcW w:w="4325" w:type="dxa"/>
            <w:tcBorders>
              <w:top w:val="nil"/>
              <w:left w:val="nil"/>
              <w:bottom w:val="nil"/>
              <w:right w:val="single" w:sz="4" w:space="0" w:color="auto"/>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zakup usług obejmujących wykonanie ekspertyz, analiz </w:t>
            </w:r>
          </w:p>
        </w:tc>
        <w:tc>
          <w:tcPr>
            <w:tcW w:w="14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0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25" w:type="dxa"/>
            <w:tcBorders>
              <w:top w:val="nil"/>
              <w:left w:val="nil"/>
              <w:bottom w:val="nil"/>
              <w:right w:val="single" w:sz="4" w:space="0" w:color="auto"/>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i opinii</w:t>
            </w:r>
          </w:p>
        </w:tc>
        <w:tc>
          <w:tcPr>
            <w:tcW w:w="14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15 000,00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15 000,00 </w:t>
            </w:r>
          </w:p>
        </w:tc>
        <w:tc>
          <w:tcPr>
            <w:tcW w:w="10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4410</w:t>
            </w:r>
          </w:p>
        </w:tc>
        <w:tc>
          <w:tcPr>
            <w:tcW w:w="4325"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podróże służbowe krajowe</w:t>
            </w:r>
          </w:p>
        </w:tc>
        <w:tc>
          <w:tcPr>
            <w:tcW w:w="14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2 200,00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2 200,00 </w:t>
            </w:r>
          </w:p>
        </w:tc>
        <w:tc>
          <w:tcPr>
            <w:tcW w:w="10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4430</w:t>
            </w:r>
          </w:p>
        </w:tc>
        <w:tc>
          <w:tcPr>
            <w:tcW w:w="4325"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różne opłaty i składki</w:t>
            </w:r>
          </w:p>
        </w:tc>
        <w:tc>
          <w:tcPr>
            <w:tcW w:w="14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21 000,00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21 000,00 </w:t>
            </w:r>
          </w:p>
        </w:tc>
        <w:tc>
          <w:tcPr>
            <w:tcW w:w="10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4480</w:t>
            </w:r>
          </w:p>
        </w:tc>
        <w:tc>
          <w:tcPr>
            <w:tcW w:w="4325"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podatek od nieruchomości</w:t>
            </w:r>
          </w:p>
        </w:tc>
        <w:tc>
          <w:tcPr>
            <w:tcW w:w="14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2 896,00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2 996,00 </w:t>
            </w:r>
          </w:p>
        </w:tc>
        <w:tc>
          <w:tcPr>
            <w:tcW w:w="10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103,45%</w:t>
            </w:r>
          </w:p>
        </w:tc>
      </w:tr>
      <w:tr w:rsidR="005F2199" w:rsidRPr="005F2199" w:rsidTr="005F2199">
        <w:trPr>
          <w:trHeight w:val="270"/>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IV.</w:t>
            </w:r>
          </w:p>
        </w:tc>
        <w:tc>
          <w:tcPr>
            <w:tcW w:w="46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2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Stan środków pieniężnych na koniec roku</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0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6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2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Suma bilansowa (III+IV):</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1 162 043,34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1 119 251,00 </w:t>
            </w:r>
          </w:p>
        </w:tc>
        <w:tc>
          <w:tcPr>
            <w:tcW w:w="10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96,32%</w:t>
            </w:r>
          </w:p>
        </w:tc>
      </w:tr>
      <w:tr w:rsidR="005F2199" w:rsidRPr="005F2199" w:rsidTr="005F2199">
        <w:trPr>
          <w:trHeight w:val="270"/>
        </w:trPr>
        <w:tc>
          <w:tcPr>
            <w:tcW w:w="369"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25"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4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00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5163" w:type="dxa"/>
            <w:gridSpan w:val="3"/>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Zbiorczy plan finansowy sporządzony w oparciu o dane dysponenta.</w:t>
            </w:r>
          </w:p>
        </w:tc>
        <w:tc>
          <w:tcPr>
            <w:tcW w:w="1440" w:type="dxa"/>
            <w:noWrap/>
            <w:vAlign w:val="bottom"/>
            <w:hideMark/>
          </w:tcPr>
          <w:p w:rsidR="005F2199" w:rsidRPr="005F2199" w:rsidRDefault="005F2199" w:rsidP="005F2199">
            <w:pPr>
              <w:spacing w:line="276" w:lineRule="auto"/>
              <w:rPr>
                <w:rFonts w:ascii="Arial" w:hAnsi="Arial" w:cs="Arial"/>
              </w:rPr>
            </w:pPr>
          </w:p>
        </w:tc>
        <w:tc>
          <w:tcPr>
            <w:tcW w:w="1280" w:type="dxa"/>
            <w:noWrap/>
            <w:vAlign w:val="bottom"/>
            <w:hideMark/>
          </w:tcPr>
          <w:p w:rsidR="005F2199" w:rsidRPr="005F2199" w:rsidRDefault="005F2199" w:rsidP="005F2199">
            <w:pPr>
              <w:spacing w:line="276" w:lineRule="auto"/>
              <w:rPr>
                <w:rFonts w:ascii="Arial" w:hAnsi="Arial" w:cs="Arial"/>
              </w:rPr>
            </w:pPr>
          </w:p>
        </w:tc>
        <w:tc>
          <w:tcPr>
            <w:tcW w:w="1000" w:type="dxa"/>
            <w:noWrap/>
            <w:vAlign w:val="bottom"/>
            <w:hideMark/>
          </w:tcPr>
          <w:p w:rsidR="005F2199" w:rsidRPr="005F2199" w:rsidRDefault="005F2199" w:rsidP="005F2199">
            <w:pPr>
              <w:spacing w:line="276" w:lineRule="auto"/>
              <w:rPr>
                <w:rFonts w:ascii="Arial" w:hAnsi="Arial" w:cs="Arial"/>
              </w:rPr>
            </w:pPr>
          </w:p>
        </w:tc>
      </w:tr>
    </w:tbl>
    <w:p w:rsidR="005F2199" w:rsidRPr="005F2199" w:rsidRDefault="005F2199" w:rsidP="005F2199">
      <w:pPr>
        <w:spacing w:line="276" w:lineRule="auto"/>
        <w:rPr>
          <w:rFonts w:ascii="Arial" w:hAnsi="Arial" w:cs="Arial"/>
          <w:bCs/>
          <w:iCs/>
        </w:rPr>
      </w:pPr>
      <w:r>
        <w:rPr>
          <w:rFonts w:ascii="Arial" w:hAnsi="Arial" w:cs="Arial"/>
          <w:bCs/>
          <w:iCs/>
        </w:rPr>
        <w:t xml:space="preserve"> </w:t>
      </w:r>
    </w:p>
    <w:tbl>
      <w:tblPr>
        <w:tblW w:w="8960" w:type="dxa"/>
        <w:tblCellMar>
          <w:left w:w="70" w:type="dxa"/>
          <w:right w:w="70" w:type="dxa"/>
        </w:tblCellMar>
        <w:tblLook w:val="04A0" w:firstRow="1" w:lastRow="0" w:firstColumn="1" w:lastColumn="0" w:noHBand="0" w:noVBand="1"/>
        <w:tblCaption w:val="tabela"/>
        <w:tblDescription w:val="      Przewidywane    &#10;      wykonanie Plan Dynamika&#10;Lp. § W y s z c z e g ó l n i e n i e  za 2025 rok na 2026 rok ( 5 : 4 )&#10;"/>
      </w:tblPr>
      <w:tblGrid>
        <w:gridCol w:w="453"/>
        <w:gridCol w:w="641"/>
        <w:gridCol w:w="4033"/>
        <w:gridCol w:w="1593"/>
        <w:gridCol w:w="1210"/>
        <w:gridCol w:w="1141"/>
      </w:tblGrid>
      <w:tr w:rsidR="005F2199" w:rsidRPr="005F2199" w:rsidTr="005F2199">
        <w:trPr>
          <w:trHeight w:val="255"/>
        </w:trPr>
        <w:tc>
          <w:tcPr>
            <w:tcW w:w="5020" w:type="dxa"/>
            <w:gridSpan w:val="3"/>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dz.801 Oświata i wychowanie</w:t>
            </w:r>
          </w:p>
        </w:tc>
        <w:tc>
          <w:tcPr>
            <w:tcW w:w="1540" w:type="dxa"/>
            <w:noWrap/>
            <w:vAlign w:val="bottom"/>
            <w:hideMark/>
          </w:tcPr>
          <w:p w:rsidR="005F2199" w:rsidRPr="005F2199" w:rsidRDefault="005F2199" w:rsidP="005F2199">
            <w:pPr>
              <w:spacing w:line="276" w:lineRule="auto"/>
              <w:rPr>
                <w:rFonts w:ascii="Arial" w:hAnsi="Arial" w:cs="Arial"/>
              </w:rPr>
            </w:pPr>
          </w:p>
        </w:tc>
        <w:tc>
          <w:tcPr>
            <w:tcW w:w="1280" w:type="dxa"/>
            <w:noWrap/>
            <w:vAlign w:val="bottom"/>
            <w:hideMark/>
          </w:tcPr>
          <w:p w:rsidR="005F2199" w:rsidRPr="005F2199" w:rsidRDefault="005F2199" w:rsidP="005F2199">
            <w:pPr>
              <w:spacing w:line="276" w:lineRule="auto"/>
              <w:rPr>
                <w:rFonts w:ascii="Arial" w:hAnsi="Arial" w:cs="Arial"/>
              </w:rPr>
            </w:pPr>
          </w:p>
        </w:tc>
        <w:tc>
          <w:tcPr>
            <w:tcW w:w="1120"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55"/>
        </w:trPr>
        <w:tc>
          <w:tcPr>
            <w:tcW w:w="5020" w:type="dxa"/>
            <w:gridSpan w:val="3"/>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rozdz. 80120</w:t>
            </w:r>
          </w:p>
        </w:tc>
        <w:tc>
          <w:tcPr>
            <w:tcW w:w="1540" w:type="dxa"/>
            <w:noWrap/>
            <w:vAlign w:val="bottom"/>
            <w:hideMark/>
          </w:tcPr>
          <w:p w:rsidR="005F2199" w:rsidRPr="005F2199" w:rsidRDefault="005F2199" w:rsidP="005F2199">
            <w:pPr>
              <w:spacing w:line="276" w:lineRule="auto"/>
              <w:rPr>
                <w:rFonts w:ascii="Arial" w:hAnsi="Arial" w:cs="Arial"/>
              </w:rPr>
            </w:pPr>
          </w:p>
        </w:tc>
        <w:tc>
          <w:tcPr>
            <w:tcW w:w="1280" w:type="dxa"/>
            <w:noWrap/>
            <w:vAlign w:val="bottom"/>
            <w:hideMark/>
          </w:tcPr>
          <w:p w:rsidR="005F2199" w:rsidRPr="005F2199" w:rsidRDefault="005F2199" w:rsidP="005F2199">
            <w:pPr>
              <w:spacing w:line="276" w:lineRule="auto"/>
              <w:rPr>
                <w:rFonts w:ascii="Arial" w:hAnsi="Arial" w:cs="Arial"/>
              </w:rPr>
            </w:pPr>
          </w:p>
        </w:tc>
        <w:tc>
          <w:tcPr>
            <w:tcW w:w="1120"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55"/>
        </w:trPr>
        <w:tc>
          <w:tcPr>
            <w:tcW w:w="306" w:type="dxa"/>
            <w:noWrap/>
            <w:vAlign w:val="bottom"/>
            <w:hideMark/>
          </w:tcPr>
          <w:p w:rsidR="005F2199" w:rsidRPr="005F2199" w:rsidRDefault="005F2199" w:rsidP="005F2199">
            <w:pPr>
              <w:spacing w:line="276" w:lineRule="auto"/>
              <w:rPr>
                <w:rFonts w:ascii="Arial" w:hAnsi="Arial" w:cs="Arial"/>
              </w:rPr>
            </w:pPr>
          </w:p>
        </w:tc>
        <w:tc>
          <w:tcPr>
            <w:tcW w:w="425" w:type="dxa"/>
            <w:noWrap/>
            <w:vAlign w:val="bottom"/>
            <w:hideMark/>
          </w:tcPr>
          <w:p w:rsidR="005F2199" w:rsidRPr="005F2199" w:rsidRDefault="005F2199" w:rsidP="005F2199">
            <w:pPr>
              <w:spacing w:line="276" w:lineRule="auto"/>
              <w:rPr>
                <w:rFonts w:ascii="Arial" w:hAnsi="Arial" w:cs="Arial"/>
              </w:rPr>
            </w:pPr>
          </w:p>
        </w:tc>
        <w:tc>
          <w:tcPr>
            <w:tcW w:w="4289" w:type="dxa"/>
            <w:noWrap/>
            <w:vAlign w:val="bottom"/>
            <w:hideMark/>
          </w:tcPr>
          <w:p w:rsidR="005F2199" w:rsidRPr="005F2199" w:rsidRDefault="005F2199" w:rsidP="005F2199">
            <w:pPr>
              <w:spacing w:line="276" w:lineRule="auto"/>
              <w:rPr>
                <w:rFonts w:ascii="Arial" w:hAnsi="Arial" w:cs="Arial"/>
              </w:rPr>
            </w:pPr>
          </w:p>
        </w:tc>
        <w:tc>
          <w:tcPr>
            <w:tcW w:w="1540" w:type="dxa"/>
            <w:noWrap/>
            <w:vAlign w:val="bottom"/>
            <w:hideMark/>
          </w:tcPr>
          <w:p w:rsidR="005F2199" w:rsidRPr="005F2199" w:rsidRDefault="005F2199" w:rsidP="005F2199">
            <w:pPr>
              <w:spacing w:line="276" w:lineRule="auto"/>
              <w:rPr>
                <w:rFonts w:ascii="Arial" w:hAnsi="Arial" w:cs="Arial"/>
              </w:rPr>
            </w:pPr>
          </w:p>
        </w:tc>
        <w:tc>
          <w:tcPr>
            <w:tcW w:w="1280" w:type="dxa"/>
            <w:noWrap/>
            <w:vAlign w:val="bottom"/>
            <w:hideMark/>
          </w:tcPr>
          <w:p w:rsidR="005F2199" w:rsidRPr="005F2199" w:rsidRDefault="005F2199" w:rsidP="005F2199">
            <w:pPr>
              <w:spacing w:line="276" w:lineRule="auto"/>
              <w:rPr>
                <w:rFonts w:ascii="Arial" w:hAnsi="Arial" w:cs="Arial"/>
              </w:rPr>
            </w:pPr>
          </w:p>
        </w:tc>
        <w:tc>
          <w:tcPr>
            <w:tcW w:w="1120"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315"/>
        </w:trPr>
        <w:tc>
          <w:tcPr>
            <w:tcW w:w="8960" w:type="dxa"/>
            <w:gridSpan w:val="6"/>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Wydzielony rachunek dochodów - Licea ogólnokształcące </w:t>
            </w:r>
          </w:p>
        </w:tc>
      </w:tr>
      <w:tr w:rsidR="005F2199" w:rsidRPr="005F2199" w:rsidTr="005F2199">
        <w:trPr>
          <w:trHeight w:val="210"/>
        </w:trPr>
        <w:tc>
          <w:tcPr>
            <w:tcW w:w="306" w:type="dxa"/>
            <w:noWrap/>
            <w:vAlign w:val="bottom"/>
            <w:hideMark/>
          </w:tcPr>
          <w:p w:rsidR="005F2199" w:rsidRPr="005F2199" w:rsidRDefault="005F2199" w:rsidP="005F2199">
            <w:pPr>
              <w:spacing w:line="276" w:lineRule="auto"/>
              <w:rPr>
                <w:rFonts w:ascii="Arial" w:hAnsi="Arial" w:cs="Arial"/>
              </w:rPr>
            </w:pPr>
          </w:p>
        </w:tc>
        <w:tc>
          <w:tcPr>
            <w:tcW w:w="425" w:type="dxa"/>
            <w:noWrap/>
            <w:vAlign w:val="bottom"/>
            <w:hideMark/>
          </w:tcPr>
          <w:p w:rsidR="005F2199" w:rsidRPr="005F2199" w:rsidRDefault="005F2199" w:rsidP="005F2199">
            <w:pPr>
              <w:spacing w:line="276" w:lineRule="auto"/>
              <w:rPr>
                <w:rFonts w:ascii="Arial" w:hAnsi="Arial" w:cs="Arial"/>
              </w:rPr>
            </w:pPr>
          </w:p>
        </w:tc>
        <w:tc>
          <w:tcPr>
            <w:tcW w:w="4289" w:type="dxa"/>
            <w:noWrap/>
            <w:vAlign w:val="bottom"/>
            <w:hideMark/>
          </w:tcPr>
          <w:p w:rsidR="005F2199" w:rsidRPr="005F2199" w:rsidRDefault="005F2199" w:rsidP="005F2199">
            <w:pPr>
              <w:spacing w:line="276" w:lineRule="auto"/>
              <w:rPr>
                <w:rFonts w:ascii="Arial" w:hAnsi="Arial" w:cs="Arial"/>
              </w:rPr>
            </w:pPr>
          </w:p>
        </w:tc>
        <w:tc>
          <w:tcPr>
            <w:tcW w:w="1540" w:type="dxa"/>
            <w:noWrap/>
            <w:vAlign w:val="bottom"/>
            <w:hideMark/>
          </w:tcPr>
          <w:p w:rsidR="005F2199" w:rsidRPr="005F2199" w:rsidRDefault="005F2199" w:rsidP="005F2199">
            <w:pPr>
              <w:spacing w:line="276" w:lineRule="auto"/>
              <w:rPr>
                <w:rFonts w:ascii="Arial" w:hAnsi="Arial" w:cs="Arial"/>
              </w:rPr>
            </w:pPr>
          </w:p>
        </w:tc>
        <w:tc>
          <w:tcPr>
            <w:tcW w:w="1280" w:type="dxa"/>
            <w:noWrap/>
            <w:vAlign w:val="bottom"/>
            <w:hideMark/>
          </w:tcPr>
          <w:p w:rsidR="005F2199" w:rsidRPr="005F2199" w:rsidRDefault="005F2199" w:rsidP="005F2199">
            <w:pPr>
              <w:spacing w:line="276" w:lineRule="auto"/>
              <w:rPr>
                <w:rFonts w:ascii="Arial" w:hAnsi="Arial" w:cs="Arial"/>
              </w:rPr>
            </w:pPr>
          </w:p>
        </w:tc>
        <w:tc>
          <w:tcPr>
            <w:tcW w:w="1120"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70"/>
        </w:trPr>
        <w:tc>
          <w:tcPr>
            <w:tcW w:w="306" w:type="dxa"/>
            <w:noWrap/>
            <w:vAlign w:val="bottom"/>
            <w:hideMark/>
          </w:tcPr>
          <w:p w:rsidR="005F2199" w:rsidRPr="005F2199" w:rsidRDefault="005F2199" w:rsidP="005F2199">
            <w:pPr>
              <w:spacing w:line="276" w:lineRule="auto"/>
              <w:rPr>
                <w:rFonts w:ascii="Arial" w:hAnsi="Arial" w:cs="Arial"/>
              </w:rPr>
            </w:pPr>
          </w:p>
        </w:tc>
        <w:tc>
          <w:tcPr>
            <w:tcW w:w="425" w:type="dxa"/>
            <w:noWrap/>
            <w:vAlign w:val="bottom"/>
            <w:hideMark/>
          </w:tcPr>
          <w:p w:rsidR="005F2199" w:rsidRPr="005F2199" w:rsidRDefault="005F2199" w:rsidP="005F2199">
            <w:pPr>
              <w:spacing w:line="276" w:lineRule="auto"/>
              <w:rPr>
                <w:rFonts w:ascii="Arial" w:hAnsi="Arial" w:cs="Arial"/>
              </w:rPr>
            </w:pPr>
          </w:p>
        </w:tc>
        <w:tc>
          <w:tcPr>
            <w:tcW w:w="4289" w:type="dxa"/>
            <w:noWrap/>
            <w:vAlign w:val="bottom"/>
            <w:hideMark/>
          </w:tcPr>
          <w:p w:rsidR="005F2199" w:rsidRPr="005F2199" w:rsidRDefault="005F2199" w:rsidP="005F2199">
            <w:pPr>
              <w:spacing w:line="276" w:lineRule="auto"/>
              <w:rPr>
                <w:rFonts w:ascii="Arial" w:hAnsi="Arial" w:cs="Arial"/>
              </w:rPr>
            </w:pPr>
          </w:p>
        </w:tc>
        <w:tc>
          <w:tcPr>
            <w:tcW w:w="1540" w:type="dxa"/>
            <w:noWrap/>
            <w:vAlign w:val="bottom"/>
            <w:hideMark/>
          </w:tcPr>
          <w:p w:rsidR="005F2199" w:rsidRPr="005F2199" w:rsidRDefault="005F2199" w:rsidP="005F2199">
            <w:pPr>
              <w:spacing w:line="276" w:lineRule="auto"/>
              <w:rPr>
                <w:rFonts w:ascii="Arial" w:hAnsi="Arial" w:cs="Arial"/>
              </w:rPr>
            </w:pPr>
          </w:p>
        </w:tc>
        <w:tc>
          <w:tcPr>
            <w:tcW w:w="1280" w:type="dxa"/>
            <w:noWrap/>
            <w:vAlign w:val="bottom"/>
            <w:hideMark/>
          </w:tcPr>
          <w:p w:rsidR="005F2199" w:rsidRPr="005F2199" w:rsidRDefault="005F2199" w:rsidP="005F2199">
            <w:pPr>
              <w:spacing w:line="276" w:lineRule="auto"/>
              <w:rPr>
                <w:rFonts w:ascii="Arial" w:hAnsi="Arial" w:cs="Arial"/>
              </w:rPr>
            </w:pPr>
          </w:p>
        </w:tc>
        <w:tc>
          <w:tcPr>
            <w:tcW w:w="1120" w:type="dxa"/>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 zł</w:t>
            </w:r>
          </w:p>
        </w:tc>
      </w:tr>
      <w:tr w:rsidR="005F2199" w:rsidRPr="005F2199" w:rsidTr="005F2199">
        <w:trPr>
          <w:trHeight w:val="255"/>
        </w:trPr>
        <w:tc>
          <w:tcPr>
            <w:tcW w:w="306" w:type="dxa"/>
            <w:tcBorders>
              <w:top w:val="single" w:sz="4" w:space="0" w:color="auto"/>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5"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9"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540"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Przewidywane</w:t>
            </w:r>
          </w:p>
        </w:tc>
        <w:tc>
          <w:tcPr>
            <w:tcW w:w="1280"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20"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30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5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wykonanie</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Plan</w:t>
            </w:r>
          </w:p>
        </w:tc>
        <w:tc>
          <w:tcPr>
            <w:tcW w:w="11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Dynamika</w:t>
            </w:r>
          </w:p>
        </w:tc>
      </w:tr>
      <w:tr w:rsidR="005F2199" w:rsidRPr="005F2199" w:rsidTr="005F2199">
        <w:trPr>
          <w:trHeight w:val="255"/>
        </w:trPr>
        <w:tc>
          <w:tcPr>
            <w:tcW w:w="30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Lp.</w:t>
            </w:r>
          </w:p>
        </w:tc>
        <w:tc>
          <w:tcPr>
            <w:tcW w:w="42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428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W y s z c z e g ó l n i e n i e </w:t>
            </w:r>
          </w:p>
        </w:tc>
        <w:tc>
          <w:tcPr>
            <w:tcW w:w="15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za 2025 rok</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na 2026 rok</w:t>
            </w:r>
          </w:p>
        </w:tc>
        <w:tc>
          <w:tcPr>
            <w:tcW w:w="11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( 5 : 4 )</w:t>
            </w:r>
          </w:p>
        </w:tc>
      </w:tr>
      <w:tr w:rsidR="005F2199" w:rsidRPr="005F2199" w:rsidTr="005F2199">
        <w:trPr>
          <w:trHeight w:val="255"/>
        </w:trPr>
        <w:tc>
          <w:tcPr>
            <w:tcW w:w="306"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5"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9"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54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2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306"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w:t>
            </w:r>
          </w:p>
        </w:tc>
        <w:tc>
          <w:tcPr>
            <w:tcW w:w="425"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w:t>
            </w:r>
          </w:p>
        </w:tc>
        <w:tc>
          <w:tcPr>
            <w:tcW w:w="4289"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w:t>
            </w:r>
          </w:p>
        </w:tc>
        <w:tc>
          <w:tcPr>
            <w:tcW w:w="154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w:t>
            </w:r>
          </w:p>
        </w:tc>
        <w:tc>
          <w:tcPr>
            <w:tcW w:w="128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w:t>
            </w:r>
          </w:p>
        </w:tc>
        <w:tc>
          <w:tcPr>
            <w:tcW w:w="112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w:t>
            </w:r>
          </w:p>
        </w:tc>
      </w:tr>
      <w:tr w:rsidR="005F2199" w:rsidRPr="005F2199" w:rsidTr="005F2199">
        <w:trPr>
          <w:trHeight w:val="210"/>
        </w:trPr>
        <w:tc>
          <w:tcPr>
            <w:tcW w:w="30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lastRenderedPageBreak/>
              <w:t> </w:t>
            </w:r>
          </w:p>
        </w:tc>
        <w:tc>
          <w:tcPr>
            <w:tcW w:w="42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5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30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w:t>
            </w:r>
          </w:p>
        </w:tc>
        <w:tc>
          <w:tcPr>
            <w:tcW w:w="42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28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Stan środków pieniężnych na początek roku</w:t>
            </w:r>
          </w:p>
        </w:tc>
        <w:tc>
          <w:tcPr>
            <w:tcW w:w="15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538,15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1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r>
      <w:tr w:rsidR="005F2199" w:rsidRPr="005F2199" w:rsidTr="005F2199">
        <w:trPr>
          <w:trHeight w:val="210"/>
        </w:trPr>
        <w:tc>
          <w:tcPr>
            <w:tcW w:w="30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5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30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II.</w:t>
            </w:r>
          </w:p>
        </w:tc>
        <w:tc>
          <w:tcPr>
            <w:tcW w:w="42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28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DOCHODY:</w:t>
            </w:r>
          </w:p>
        </w:tc>
        <w:tc>
          <w:tcPr>
            <w:tcW w:w="15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277 650,00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278 650,00 </w:t>
            </w:r>
          </w:p>
        </w:tc>
        <w:tc>
          <w:tcPr>
            <w:tcW w:w="11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100,36%</w:t>
            </w:r>
          </w:p>
        </w:tc>
      </w:tr>
      <w:tr w:rsidR="005F2199" w:rsidRPr="005F2199" w:rsidTr="005F2199">
        <w:trPr>
          <w:trHeight w:val="210"/>
        </w:trPr>
        <w:tc>
          <w:tcPr>
            <w:tcW w:w="30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5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491"/>
        </w:trPr>
        <w:tc>
          <w:tcPr>
            <w:tcW w:w="30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5" w:type="dxa"/>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0610</w:t>
            </w:r>
          </w:p>
        </w:tc>
        <w:tc>
          <w:tcPr>
            <w:tcW w:w="4289"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wpływy z opłat egzaminacyjnych oraz opłat za wydawanie świadectw, dyplomów, zaświadczeń, certyfikatów i ich duplikatów</w:t>
            </w:r>
          </w:p>
        </w:tc>
        <w:tc>
          <w:tcPr>
            <w:tcW w:w="15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2 300,00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2 300,00 </w:t>
            </w:r>
          </w:p>
        </w:tc>
        <w:tc>
          <w:tcPr>
            <w:tcW w:w="11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30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0690</w:t>
            </w:r>
          </w:p>
        </w:tc>
        <w:tc>
          <w:tcPr>
            <w:tcW w:w="428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wpływy z różnych opłat</w:t>
            </w:r>
          </w:p>
        </w:tc>
        <w:tc>
          <w:tcPr>
            <w:tcW w:w="15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2 500,00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2 500,00 </w:t>
            </w:r>
          </w:p>
        </w:tc>
        <w:tc>
          <w:tcPr>
            <w:tcW w:w="11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745"/>
        </w:trPr>
        <w:tc>
          <w:tcPr>
            <w:tcW w:w="30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5" w:type="dxa"/>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0750</w:t>
            </w:r>
          </w:p>
        </w:tc>
        <w:tc>
          <w:tcPr>
            <w:tcW w:w="4289"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wpływy z najmu i dzierżawy składników majątkowych Skarbu Państwa, jednostek samorządu terytorialnego lub innych jednostek zaliczanych do sektora finansów publicznych oraz innych umów o podobnym charakterze</w:t>
            </w:r>
          </w:p>
        </w:tc>
        <w:tc>
          <w:tcPr>
            <w:tcW w:w="15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212 650,00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213 650,00 </w:t>
            </w:r>
          </w:p>
        </w:tc>
        <w:tc>
          <w:tcPr>
            <w:tcW w:w="11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100,47%</w:t>
            </w:r>
          </w:p>
        </w:tc>
      </w:tr>
      <w:tr w:rsidR="005F2199" w:rsidRPr="005F2199" w:rsidTr="005F2199">
        <w:trPr>
          <w:trHeight w:val="270"/>
        </w:trPr>
        <w:tc>
          <w:tcPr>
            <w:tcW w:w="30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5"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0830</w:t>
            </w:r>
          </w:p>
        </w:tc>
        <w:tc>
          <w:tcPr>
            <w:tcW w:w="428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wpływy z usług</w:t>
            </w:r>
          </w:p>
        </w:tc>
        <w:tc>
          <w:tcPr>
            <w:tcW w:w="15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54 200,00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54 200,00 </w:t>
            </w:r>
          </w:p>
        </w:tc>
        <w:tc>
          <w:tcPr>
            <w:tcW w:w="11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30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5"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0920</w:t>
            </w:r>
          </w:p>
        </w:tc>
        <w:tc>
          <w:tcPr>
            <w:tcW w:w="428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wpływy z pozostałych odsetek</w:t>
            </w:r>
          </w:p>
        </w:tc>
        <w:tc>
          <w:tcPr>
            <w:tcW w:w="15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2 000,00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2 000,00 </w:t>
            </w:r>
          </w:p>
        </w:tc>
        <w:tc>
          <w:tcPr>
            <w:tcW w:w="11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170"/>
        </w:trPr>
        <w:tc>
          <w:tcPr>
            <w:tcW w:w="30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5"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0960</w:t>
            </w:r>
          </w:p>
        </w:tc>
        <w:tc>
          <w:tcPr>
            <w:tcW w:w="4196"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wpływy z otrzymanych spadków, zapisów </w:t>
            </w:r>
          </w:p>
        </w:tc>
        <w:tc>
          <w:tcPr>
            <w:tcW w:w="15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170"/>
        </w:trPr>
        <w:tc>
          <w:tcPr>
            <w:tcW w:w="30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5"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96"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i darowizn w postaci pieniężnej</w:t>
            </w:r>
          </w:p>
        </w:tc>
        <w:tc>
          <w:tcPr>
            <w:tcW w:w="15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3 000,00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3 000,00 </w:t>
            </w:r>
          </w:p>
        </w:tc>
        <w:tc>
          <w:tcPr>
            <w:tcW w:w="11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30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5"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0970</w:t>
            </w:r>
          </w:p>
        </w:tc>
        <w:tc>
          <w:tcPr>
            <w:tcW w:w="428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wpływy z różnych dochodów</w:t>
            </w:r>
          </w:p>
        </w:tc>
        <w:tc>
          <w:tcPr>
            <w:tcW w:w="15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1 000,00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1 000,00 </w:t>
            </w:r>
          </w:p>
        </w:tc>
        <w:tc>
          <w:tcPr>
            <w:tcW w:w="11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10"/>
        </w:trPr>
        <w:tc>
          <w:tcPr>
            <w:tcW w:w="30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5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30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Suma bilansowa (I+II):</w:t>
            </w:r>
          </w:p>
        </w:tc>
        <w:tc>
          <w:tcPr>
            <w:tcW w:w="15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278 188,15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278 650,00 </w:t>
            </w:r>
          </w:p>
        </w:tc>
        <w:tc>
          <w:tcPr>
            <w:tcW w:w="11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100,17%</w:t>
            </w:r>
          </w:p>
        </w:tc>
      </w:tr>
      <w:tr w:rsidR="005F2199" w:rsidRPr="005F2199" w:rsidTr="005F2199">
        <w:trPr>
          <w:trHeight w:val="210"/>
        </w:trPr>
        <w:tc>
          <w:tcPr>
            <w:tcW w:w="30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5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30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III.</w:t>
            </w:r>
          </w:p>
        </w:tc>
        <w:tc>
          <w:tcPr>
            <w:tcW w:w="42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28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WYDATKI:</w:t>
            </w:r>
          </w:p>
        </w:tc>
        <w:tc>
          <w:tcPr>
            <w:tcW w:w="15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278 188,15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278 650,00 </w:t>
            </w:r>
          </w:p>
        </w:tc>
        <w:tc>
          <w:tcPr>
            <w:tcW w:w="11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100,17%</w:t>
            </w:r>
          </w:p>
        </w:tc>
      </w:tr>
      <w:tr w:rsidR="005F2199" w:rsidRPr="005F2199" w:rsidTr="005F2199">
        <w:trPr>
          <w:trHeight w:val="210"/>
        </w:trPr>
        <w:tc>
          <w:tcPr>
            <w:tcW w:w="30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5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trHeight w:val="368"/>
        </w:trPr>
        <w:tc>
          <w:tcPr>
            <w:tcW w:w="30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5" w:type="dxa"/>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2400</w:t>
            </w:r>
          </w:p>
        </w:tc>
        <w:tc>
          <w:tcPr>
            <w:tcW w:w="4289"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wpłata do budżetu pozostałości środków finansowych gromadzonych na wydzielonym rachunku jednostki budżetowej</w:t>
            </w:r>
          </w:p>
        </w:tc>
        <w:tc>
          <w:tcPr>
            <w:tcW w:w="15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538,15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0,00 </w:t>
            </w:r>
          </w:p>
        </w:tc>
        <w:tc>
          <w:tcPr>
            <w:tcW w:w="11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0,00%</w:t>
            </w:r>
          </w:p>
        </w:tc>
      </w:tr>
      <w:tr w:rsidR="005F2199" w:rsidRPr="005F2199" w:rsidTr="005F2199">
        <w:trPr>
          <w:trHeight w:val="285"/>
        </w:trPr>
        <w:tc>
          <w:tcPr>
            <w:tcW w:w="30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5"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4170</w:t>
            </w:r>
          </w:p>
        </w:tc>
        <w:tc>
          <w:tcPr>
            <w:tcW w:w="4289" w:type="dxa"/>
            <w:tcBorders>
              <w:top w:val="nil"/>
              <w:left w:val="nil"/>
              <w:bottom w:val="nil"/>
              <w:right w:val="single" w:sz="4" w:space="0" w:color="auto"/>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wynagrodzenia bezosobowe </w:t>
            </w:r>
          </w:p>
        </w:tc>
        <w:tc>
          <w:tcPr>
            <w:tcW w:w="15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2 010,00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2 010,00 </w:t>
            </w:r>
          </w:p>
        </w:tc>
        <w:tc>
          <w:tcPr>
            <w:tcW w:w="11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85"/>
        </w:trPr>
        <w:tc>
          <w:tcPr>
            <w:tcW w:w="30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5"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4190</w:t>
            </w:r>
          </w:p>
        </w:tc>
        <w:tc>
          <w:tcPr>
            <w:tcW w:w="428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nagrody konkursowe </w:t>
            </w:r>
          </w:p>
        </w:tc>
        <w:tc>
          <w:tcPr>
            <w:tcW w:w="15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10 000,00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0,00 </w:t>
            </w:r>
          </w:p>
        </w:tc>
        <w:tc>
          <w:tcPr>
            <w:tcW w:w="11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0,00%</w:t>
            </w:r>
          </w:p>
        </w:tc>
      </w:tr>
      <w:tr w:rsidR="005F2199" w:rsidRPr="005F2199" w:rsidTr="005F2199">
        <w:trPr>
          <w:trHeight w:val="270"/>
        </w:trPr>
        <w:tc>
          <w:tcPr>
            <w:tcW w:w="30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lastRenderedPageBreak/>
              <w:t> </w:t>
            </w:r>
          </w:p>
        </w:tc>
        <w:tc>
          <w:tcPr>
            <w:tcW w:w="425"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4210</w:t>
            </w:r>
          </w:p>
        </w:tc>
        <w:tc>
          <w:tcPr>
            <w:tcW w:w="428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zakup materiałów i wyposażenia </w:t>
            </w:r>
          </w:p>
        </w:tc>
        <w:tc>
          <w:tcPr>
            <w:tcW w:w="15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144 440,00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185 440,00 </w:t>
            </w:r>
          </w:p>
        </w:tc>
        <w:tc>
          <w:tcPr>
            <w:tcW w:w="11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128,39%</w:t>
            </w:r>
          </w:p>
        </w:tc>
      </w:tr>
      <w:tr w:rsidR="005F2199" w:rsidRPr="005F2199" w:rsidTr="005F2199">
        <w:trPr>
          <w:trHeight w:val="270"/>
        </w:trPr>
        <w:tc>
          <w:tcPr>
            <w:tcW w:w="30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5"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4220</w:t>
            </w:r>
          </w:p>
        </w:tc>
        <w:tc>
          <w:tcPr>
            <w:tcW w:w="428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zakup środków żywności </w:t>
            </w:r>
          </w:p>
        </w:tc>
        <w:tc>
          <w:tcPr>
            <w:tcW w:w="15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300,00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300,00 </w:t>
            </w:r>
          </w:p>
        </w:tc>
        <w:tc>
          <w:tcPr>
            <w:tcW w:w="11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30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5"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4240</w:t>
            </w:r>
          </w:p>
        </w:tc>
        <w:tc>
          <w:tcPr>
            <w:tcW w:w="428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zakup środków dydaktycznych i książek</w:t>
            </w:r>
          </w:p>
        </w:tc>
        <w:tc>
          <w:tcPr>
            <w:tcW w:w="15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2 000,00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2 000,00 </w:t>
            </w:r>
          </w:p>
        </w:tc>
        <w:tc>
          <w:tcPr>
            <w:tcW w:w="11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30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5"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4260</w:t>
            </w:r>
          </w:p>
        </w:tc>
        <w:tc>
          <w:tcPr>
            <w:tcW w:w="428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zakup energii</w:t>
            </w:r>
          </w:p>
        </w:tc>
        <w:tc>
          <w:tcPr>
            <w:tcW w:w="15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27 970,00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27 970,00 </w:t>
            </w:r>
          </w:p>
        </w:tc>
        <w:tc>
          <w:tcPr>
            <w:tcW w:w="11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30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5"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4270</w:t>
            </w:r>
          </w:p>
        </w:tc>
        <w:tc>
          <w:tcPr>
            <w:tcW w:w="428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zakup usług remontowych</w:t>
            </w:r>
          </w:p>
        </w:tc>
        <w:tc>
          <w:tcPr>
            <w:tcW w:w="15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41 400,00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6 400,00 </w:t>
            </w:r>
          </w:p>
        </w:tc>
        <w:tc>
          <w:tcPr>
            <w:tcW w:w="11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15,46%</w:t>
            </w:r>
          </w:p>
        </w:tc>
      </w:tr>
      <w:tr w:rsidR="005F2199" w:rsidRPr="005F2199" w:rsidTr="005F2199">
        <w:trPr>
          <w:trHeight w:val="270"/>
        </w:trPr>
        <w:tc>
          <w:tcPr>
            <w:tcW w:w="30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5"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4300</w:t>
            </w:r>
          </w:p>
        </w:tc>
        <w:tc>
          <w:tcPr>
            <w:tcW w:w="428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zakup usług pozostałych</w:t>
            </w:r>
          </w:p>
        </w:tc>
        <w:tc>
          <w:tcPr>
            <w:tcW w:w="15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46 100,00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51 100,00 </w:t>
            </w:r>
          </w:p>
        </w:tc>
        <w:tc>
          <w:tcPr>
            <w:tcW w:w="11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110,85%</w:t>
            </w:r>
          </w:p>
        </w:tc>
      </w:tr>
      <w:tr w:rsidR="005F2199" w:rsidRPr="005F2199" w:rsidTr="005F2199">
        <w:trPr>
          <w:trHeight w:val="270"/>
        </w:trPr>
        <w:tc>
          <w:tcPr>
            <w:tcW w:w="30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5"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4480</w:t>
            </w:r>
          </w:p>
        </w:tc>
        <w:tc>
          <w:tcPr>
            <w:tcW w:w="428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podatek od nieruchomości</w:t>
            </w:r>
          </w:p>
        </w:tc>
        <w:tc>
          <w:tcPr>
            <w:tcW w:w="15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3 430,00 </w:t>
            </w:r>
          </w:p>
        </w:tc>
        <w:tc>
          <w:tcPr>
            <w:tcW w:w="12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3 430,00 </w:t>
            </w:r>
          </w:p>
        </w:tc>
        <w:tc>
          <w:tcPr>
            <w:tcW w:w="11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40"/>
        </w:trPr>
        <w:tc>
          <w:tcPr>
            <w:tcW w:w="30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5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40"/>
        </w:trPr>
        <w:tc>
          <w:tcPr>
            <w:tcW w:w="30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5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30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IV.</w:t>
            </w:r>
          </w:p>
        </w:tc>
        <w:tc>
          <w:tcPr>
            <w:tcW w:w="42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Stan środków pieniężnych na koniec roku</w:t>
            </w:r>
          </w:p>
        </w:tc>
        <w:tc>
          <w:tcPr>
            <w:tcW w:w="15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1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r>
      <w:tr w:rsidR="005F2199" w:rsidRPr="005F2199" w:rsidTr="005F2199">
        <w:trPr>
          <w:trHeight w:val="195"/>
        </w:trPr>
        <w:tc>
          <w:tcPr>
            <w:tcW w:w="30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2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iCs/>
              </w:rPr>
            </w:pPr>
            <w:r w:rsidRPr="005F2199">
              <w:rPr>
                <w:rFonts w:ascii="Arial" w:hAnsi="Arial" w:cs="Arial"/>
                <w:iCs/>
              </w:rPr>
              <w:t> </w:t>
            </w:r>
          </w:p>
        </w:tc>
        <w:tc>
          <w:tcPr>
            <w:tcW w:w="15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1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trHeight w:val="270"/>
        </w:trPr>
        <w:tc>
          <w:tcPr>
            <w:tcW w:w="30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2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Suma bilansowa (III+IV):</w:t>
            </w:r>
          </w:p>
        </w:tc>
        <w:tc>
          <w:tcPr>
            <w:tcW w:w="15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278 188,15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278 650,00 </w:t>
            </w:r>
          </w:p>
        </w:tc>
        <w:tc>
          <w:tcPr>
            <w:tcW w:w="11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100,17%</w:t>
            </w:r>
          </w:p>
        </w:tc>
      </w:tr>
      <w:tr w:rsidR="005F2199" w:rsidRPr="005F2199" w:rsidTr="005F2199">
        <w:trPr>
          <w:trHeight w:val="210"/>
        </w:trPr>
        <w:tc>
          <w:tcPr>
            <w:tcW w:w="306"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5"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89"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54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2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5020" w:type="dxa"/>
            <w:gridSpan w:val="3"/>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Zbiorczy plan finansowy sporządzony w oparciu o dane dysponenta.</w:t>
            </w:r>
          </w:p>
        </w:tc>
        <w:tc>
          <w:tcPr>
            <w:tcW w:w="1540" w:type="dxa"/>
            <w:noWrap/>
            <w:vAlign w:val="bottom"/>
            <w:hideMark/>
          </w:tcPr>
          <w:p w:rsidR="005F2199" w:rsidRPr="005F2199" w:rsidRDefault="005F2199" w:rsidP="005F2199">
            <w:pPr>
              <w:spacing w:line="276" w:lineRule="auto"/>
              <w:rPr>
                <w:rFonts w:ascii="Arial" w:hAnsi="Arial" w:cs="Arial"/>
              </w:rPr>
            </w:pPr>
          </w:p>
        </w:tc>
        <w:tc>
          <w:tcPr>
            <w:tcW w:w="1280" w:type="dxa"/>
            <w:noWrap/>
            <w:vAlign w:val="bottom"/>
            <w:hideMark/>
          </w:tcPr>
          <w:p w:rsidR="005F2199" w:rsidRPr="005F2199" w:rsidRDefault="005F2199" w:rsidP="005F2199">
            <w:pPr>
              <w:spacing w:line="276" w:lineRule="auto"/>
              <w:rPr>
                <w:rFonts w:ascii="Arial" w:hAnsi="Arial" w:cs="Arial"/>
              </w:rPr>
            </w:pPr>
          </w:p>
        </w:tc>
        <w:tc>
          <w:tcPr>
            <w:tcW w:w="1120" w:type="dxa"/>
            <w:noWrap/>
            <w:vAlign w:val="bottom"/>
            <w:hideMark/>
          </w:tcPr>
          <w:p w:rsidR="005F2199" w:rsidRPr="005F2199" w:rsidRDefault="005F2199" w:rsidP="005F2199">
            <w:pPr>
              <w:spacing w:line="276" w:lineRule="auto"/>
              <w:rPr>
                <w:rFonts w:ascii="Arial" w:hAnsi="Arial" w:cs="Arial"/>
              </w:rPr>
            </w:pPr>
          </w:p>
        </w:tc>
      </w:tr>
    </w:tbl>
    <w:p w:rsidR="005F2199" w:rsidRPr="005F2199" w:rsidRDefault="005F2199" w:rsidP="005F2199">
      <w:pPr>
        <w:spacing w:line="276" w:lineRule="auto"/>
        <w:rPr>
          <w:rFonts w:ascii="Arial" w:hAnsi="Arial" w:cs="Arial"/>
        </w:rPr>
      </w:pPr>
    </w:p>
    <w:tbl>
      <w:tblPr>
        <w:tblW w:w="9259" w:type="dxa"/>
        <w:tblCellMar>
          <w:left w:w="70" w:type="dxa"/>
          <w:right w:w="70" w:type="dxa"/>
        </w:tblCellMar>
        <w:tblLook w:val="04A0" w:firstRow="1" w:lastRow="0" w:firstColumn="1" w:lastColumn="0" w:noHBand="0" w:noVBand="1"/>
        <w:tblCaption w:val="tabela"/>
        <w:tblDescription w:val="      Przewidywane    &#10;      wykonanie Plan Dynamika&#10;Lp. § W y s z c z e g ó l n i e n i e  za 2025 rok na 2026 rok ( 5 : 4 )&#10;"/>
      </w:tblPr>
      <w:tblGrid>
        <w:gridCol w:w="474"/>
        <w:gridCol w:w="674"/>
        <w:gridCol w:w="5201"/>
        <w:gridCol w:w="1688"/>
        <w:gridCol w:w="974"/>
        <w:gridCol w:w="1221"/>
      </w:tblGrid>
      <w:tr w:rsidR="005F2199" w:rsidRPr="005F2199" w:rsidTr="005F2199">
        <w:trPr>
          <w:trHeight w:val="255"/>
        </w:trPr>
        <w:tc>
          <w:tcPr>
            <w:tcW w:w="6096" w:type="dxa"/>
            <w:gridSpan w:val="3"/>
            <w:noWrap/>
            <w:vAlign w:val="bottom"/>
          </w:tcPr>
          <w:p w:rsidR="005F2199" w:rsidRPr="005F2199" w:rsidRDefault="005F2199" w:rsidP="005F2199">
            <w:pPr>
              <w:spacing w:line="276" w:lineRule="auto"/>
              <w:rPr>
                <w:rFonts w:ascii="Arial" w:hAnsi="Arial" w:cs="Arial"/>
              </w:rPr>
            </w:pPr>
            <w:r w:rsidRPr="005F2199">
              <w:rPr>
                <w:rFonts w:ascii="Arial" w:hAnsi="Arial" w:cs="Arial"/>
              </w:rPr>
              <w:t xml:space="preserve"> </w:t>
            </w:r>
          </w:p>
          <w:p w:rsidR="005F2199" w:rsidRPr="005F2199" w:rsidRDefault="005F2199" w:rsidP="005F2199">
            <w:pPr>
              <w:spacing w:line="276" w:lineRule="auto"/>
              <w:rPr>
                <w:rFonts w:ascii="Arial" w:hAnsi="Arial" w:cs="Arial"/>
              </w:rPr>
            </w:pPr>
            <w:r w:rsidRPr="005F2199">
              <w:rPr>
                <w:rFonts w:ascii="Arial" w:hAnsi="Arial" w:cs="Arial"/>
              </w:rPr>
              <w:t>dz.801 Oświata i wychowanie</w:t>
            </w:r>
          </w:p>
        </w:tc>
        <w:tc>
          <w:tcPr>
            <w:tcW w:w="1198" w:type="dxa"/>
            <w:noWrap/>
            <w:vAlign w:val="bottom"/>
            <w:hideMark/>
          </w:tcPr>
          <w:p w:rsidR="005F2199" w:rsidRPr="005F2199" w:rsidRDefault="005F2199" w:rsidP="005F2199">
            <w:pPr>
              <w:spacing w:line="276" w:lineRule="auto"/>
              <w:rPr>
                <w:rFonts w:ascii="Arial" w:hAnsi="Arial" w:cs="Arial"/>
              </w:rPr>
            </w:pPr>
          </w:p>
        </w:tc>
        <w:tc>
          <w:tcPr>
            <w:tcW w:w="974" w:type="dxa"/>
            <w:noWrap/>
            <w:vAlign w:val="bottom"/>
            <w:hideMark/>
          </w:tcPr>
          <w:p w:rsidR="005F2199" w:rsidRPr="005F2199" w:rsidRDefault="005F2199" w:rsidP="005F2199">
            <w:pPr>
              <w:spacing w:line="276" w:lineRule="auto"/>
              <w:rPr>
                <w:rFonts w:ascii="Arial" w:hAnsi="Arial" w:cs="Arial"/>
              </w:rPr>
            </w:pPr>
          </w:p>
        </w:tc>
        <w:tc>
          <w:tcPr>
            <w:tcW w:w="991"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55"/>
        </w:trPr>
        <w:tc>
          <w:tcPr>
            <w:tcW w:w="6096" w:type="dxa"/>
            <w:gridSpan w:val="3"/>
            <w:noWrap/>
            <w:vAlign w:val="bottom"/>
          </w:tcPr>
          <w:p w:rsidR="005F2199" w:rsidRPr="005F2199" w:rsidRDefault="005F2199" w:rsidP="005F2199">
            <w:pPr>
              <w:spacing w:line="276" w:lineRule="auto"/>
              <w:rPr>
                <w:rFonts w:ascii="Arial" w:hAnsi="Arial" w:cs="Arial"/>
              </w:rPr>
            </w:pPr>
            <w:r w:rsidRPr="005F2199">
              <w:rPr>
                <w:rFonts w:ascii="Arial" w:hAnsi="Arial" w:cs="Arial"/>
              </w:rPr>
              <w:t>rozdz. 80132</w:t>
            </w:r>
            <w:r>
              <w:rPr>
                <w:rFonts w:ascii="Arial" w:hAnsi="Arial" w:cs="Arial"/>
              </w:rPr>
              <w:t xml:space="preserve"> </w:t>
            </w:r>
          </w:p>
          <w:p w:rsidR="005F2199" w:rsidRPr="005F2199" w:rsidRDefault="005F2199" w:rsidP="005F2199">
            <w:pPr>
              <w:spacing w:line="276" w:lineRule="auto"/>
              <w:rPr>
                <w:rFonts w:ascii="Arial" w:hAnsi="Arial" w:cs="Arial"/>
              </w:rPr>
            </w:pPr>
            <w:r w:rsidRPr="005F2199">
              <w:rPr>
                <w:rFonts w:ascii="Arial" w:hAnsi="Arial" w:cs="Arial"/>
              </w:rPr>
              <w:t>Wydzielony rachunek dochodów - Szkoły artystyczne</w:t>
            </w:r>
          </w:p>
        </w:tc>
        <w:tc>
          <w:tcPr>
            <w:tcW w:w="1198" w:type="dxa"/>
            <w:noWrap/>
            <w:vAlign w:val="bottom"/>
            <w:hideMark/>
          </w:tcPr>
          <w:p w:rsidR="005F2199" w:rsidRPr="005F2199" w:rsidRDefault="005F2199" w:rsidP="005F2199">
            <w:pPr>
              <w:spacing w:line="276" w:lineRule="auto"/>
              <w:rPr>
                <w:rFonts w:ascii="Arial" w:hAnsi="Arial" w:cs="Arial"/>
              </w:rPr>
            </w:pPr>
          </w:p>
        </w:tc>
        <w:tc>
          <w:tcPr>
            <w:tcW w:w="974" w:type="dxa"/>
            <w:noWrap/>
            <w:vAlign w:val="bottom"/>
            <w:hideMark/>
          </w:tcPr>
          <w:p w:rsidR="005F2199" w:rsidRPr="005F2199" w:rsidRDefault="005F2199" w:rsidP="005F2199">
            <w:pPr>
              <w:spacing w:line="276" w:lineRule="auto"/>
              <w:rPr>
                <w:rFonts w:ascii="Arial" w:hAnsi="Arial" w:cs="Arial"/>
              </w:rPr>
            </w:pPr>
          </w:p>
        </w:tc>
        <w:tc>
          <w:tcPr>
            <w:tcW w:w="991"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70"/>
        </w:trPr>
        <w:tc>
          <w:tcPr>
            <w:tcW w:w="426" w:type="dxa"/>
            <w:noWrap/>
            <w:vAlign w:val="bottom"/>
            <w:hideMark/>
          </w:tcPr>
          <w:p w:rsidR="005F2199" w:rsidRPr="005F2199" w:rsidRDefault="005F2199" w:rsidP="005F2199">
            <w:pPr>
              <w:spacing w:line="276" w:lineRule="auto"/>
              <w:rPr>
                <w:rFonts w:ascii="Arial" w:hAnsi="Arial" w:cs="Arial"/>
              </w:rPr>
            </w:pPr>
          </w:p>
        </w:tc>
        <w:tc>
          <w:tcPr>
            <w:tcW w:w="469" w:type="dxa"/>
            <w:noWrap/>
            <w:vAlign w:val="bottom"/>
            <w:hideMark/>
          </w:tcPr>
          <w:p w:rsidR="005F2199" w:rsidRPr="005F2199" w:rsidRDefault="005F2199" w:rsidP="005F2199">
            <w:pPr>
              <w:spacing w:line="276" w:lineRule="auto"/>
              <w:rPr>
                <w:rFonts w:ascii="Arial" w:hAnsi="Arial" w:cs="Arial"/>
              </w:rPr>
            </w:pPr>
          </w:p>
        </w:tc>
        <w:tc>
          <w:tcPr>
            <w:tcW w:w="5201" w:type="dxa"/>
            <w:noWrap/>
            <w:vAlign w:val="bottom"/>
            <w:hideMark/>
          </w:tcPr>
          <w:p w:rsidR="005F2199" w:rsidRPr="005F2199" w:rsidRDefault="005F2199" w:rsidP="005F2199">
            <w:pPr>
              <w:spacing w:line="276" w:lineRule="auto"/>
              <w:rPr>
                <w:rFonts w:ascii="Arial" w:hAnsi="Arial" w:cs="Arial"/>
              </w:rPr>
            </w:pPr>
          </w:p>
        </w:tc>
        <w:tc>
          <w:tcPr>
            <w:tcW w:w="1198" w:type="dxa"/>
            <w:noWrap/>
            <w:vAlign w:val="bottom"/>
            <w:hideMark/>
          </w:tcPr>
          <w:p w:rsidR="005F2199" w:rsidRPr="005F2199" w:rsidRDefault="005F2199" w:rsidP="005F2199">
            <w:pPr>
              <w:spacing w:line="276" w:lineRule="auto"/>
              <w:rPr>
                <w:rFonts w:ascii="Arial" w:hAnsi="Arial" w:cs="Arial"/>
              </w:rPr>
            </w:pPr>
          </w:p>
        </w:tc>
        <w:tc>
          <w:tcPr>
            <w:tcW w:w="974" w:type="dxa"/>
            <w:noWrap/>
            <w:vAlign w:val="bottom"/>
            <w:hideMark/>
          </w:tcPr>
          <w:p w:rsidR="005F2199" w:rsidRPr="005F2199" w:rsidRDefault="005F2199" w:rsidP="005F2199">
            <w:pPr>
              <w:spacing w:line="276" w:lineRule="auto"/>
              <w:rPr>
                <w:rFonts w:ascii="Arial" w:hAnsi="Arial" w:cs="Arial"/>
              </w:rPr>
            </w:pPr>
          </w:p>
        </w:tc>
        <w:tc>
          <w:tcPr>
            <w:tcW w:w="991"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55"/>
        </w:trPr>
        <w:tc>
          <w:tcPr>
            <w:tcW w:w="426" w:type="dxa"/>
            <w:noWrap/>
            <w:vAlign w:val="bottom"/>
          </w:tcPr>
          <w:p w:rsidR="005F2199" w:rsidRPr="005F2199" w:rsidRDefault="005F2199" w:rsidP="005F2199">
            <w:pPr>
              <w:spacing w:line="276" w:lineRule="auto"/>
              <w:ind w:right="-7780"/>
              <w:rPr>
                <w:rFonts w:ascii="Arial" w:hAnsi="Arial" w:cs="Arial"/>
              </w:rPr>
            </w:pPr>
          </w:p>
        </w:tc>
        <w:tc>
          <w:tcPr>
            <w:tcW w:w="469" w:type="dxa"/>
            <w:noWrap/>
            <w:vAlign w:val="bottom"/>
          </w:tcPr>
          <w:p w:rsidR="005F2199" w:rsidRPr="005F2199" w:rsidRDefault="005F2199" w:rsidP="005F2199">
            <w:pPr>
              <w:spacing w:line="276" w:lineRule="auto"/>
              <w:ind w:left="-410" w:right="-7522" w:hanging="10"/>
              <w:rPr>
                <w:rFonts w:ascii="Arial" w:hAnsi="Arial" w:cs="Arial"/>
              </w:rPr>
            </w:pPr>
          </w:p>
        </w:tc>
        <w:tc>
          <w:tcPr>
            <w:tcW w:w="5201" w:type="dxa"/>
            <w:noWrap/>
            <w:vAlign w:val="bottom"/>
          </w:tcPr>
          <w:p w:rsidR="005F2199" w:rsidRPr="005F2199" w:rsidRDefault="005F2199" w:rsidP="005F2199">
            <w:pPr>
              <w:spacing w:line="276" w:lineRule="auto"/>
              <w:rPr>
                <w:rFonts w:ascii="Arial" w:hAnsi="Arial" w:cs="Arial"/>
              </w:rPr>
            </w:pPr>
          </w:p>
        </w:tc>
        <w:tc>
          <w:tcPr>
            <w:tcW w:w="1198" w:type="dxa"/>
            <w:noWrap/>
            <w:vAlign w:val="bottom"/>
            <w:hideMark/>
          </w:tcPr>
          <w:p w:rsidR="005F2199" w:rsidRPr="005F2199" w:rsidRDefault="005F2199" w:rsidP="005F2199">
            <w:pPr>
              <w:spacing w:line="276" w:lineRule="auto"/>
              <w:rPr>
                <w:rFonts w:ascii="Arial" w:hAnsi="Arial" w:cs="Arial"/>
              </w:rPr>
            </w:pPr>
          </w:p>
        </w:tc>
        <w:tc>
          <w:tcPr>
            <w:tcW w:w="974" w:type="dxa"/>
            <w:noWrap/>
            <w:vAlign w:val="bottom"/>
            <w:hideMark/>
          </w:tcPr>
          <w:p w:rsidR="005F2199" w:rsidRPr="005F2199" w:rsidRDefault="005F2199" w:rsidP="005F2199">
            <w:pPr>
              <w:spacing w:line="276" w:lineRule="auto"/>
              <w:rPr>
                <w:rFonts w:ascii="Arial" w:hAnsi="Arial" w:cs="Arial"/>
              </w:rPr>
            </w:pPr>
          </w:p>
        </w:tc>
        <w:tc>
          <w:tcPr>
            <w:tcW w:w="991"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55"/>
        </w:trPr>
        <w:tc>
          <w:tcPr>
            <w:tcW w:w="426" w:type="dxa"/>
            <w:noWrap/>
            <w:vAlign w:val="bottom"/>
            <w:hideMark/>
          </w:tcPr>
          <w:p w:rsidR="005F2199" w:rsidRPr="005F2199" w:rsidRDefault="005F2199" w:rsidP="005F2199">
            <w:pPr>
              <w:spacing w:line="276" w:lineRule="auto"/>
              <w:rPr>
                <w:rFonts w:ascii="Arial" w:hAnsi="Arial" w:cs="Arial"/>
              </w:rPr>
            </w:pPr>
          </w:p>
        </w:tc>
        <w:tc>
          <w:tcPr>
            <w:tcW w:w="469" w:type="dxa"/>
            <w:noWrap/>
            <w:vAlign w:val="bottom"/>
            <w:hideMark/>
          </w:tcPr>
          <w:p w:rsidR="005F2199" w:rsidRPr="005F2199" w:rsidRDefault="005F2199" w:rsidP="005F2199">
            <w:pPr>
              <w:spacing w:line="276" w:lineRule="auto"/>
              <w:rPr>
                <w:rFonts w:ascii="Arial" w:hAnsi="Arial" w:cs="Arial"/>
              </w:rPr>
            </w:pPr>
          </w:p>
        </w:tc>
        <w:tc>
          <w:tcPr>
            <w:tcW w:w="5201" w:type="dxa"/>
            <w:noWrap/>
            <w:vAlign w:val="bottom"/>
            <w:hideMark/>
          </w:tcPr>
          <w:p w:rsidR="005F2199" w:rsidRPr="005F2199" w:rsidRDefault="005F2199" w:rsidP="005F2199">
            <w:pPr>
              <w:spacing w:line="276" w:lineRule="auto"/>
              <w:rPr>
                <w:rFonts w:ascii="Arial" w:hAnsi="Arial" w:cs="Arial"/>
              </w:rPr>
            </w:pPr>
          </w:p>
        </w:tc>
        <w:tc>
          <w:tcPr>
            <w:tcW w:w="1198" w:type="dxa"/>
            <w:noWrap/>
            <w:vAlign w:val="bottom"/>
            <w:hideMark/>
          </w:tcPr>
          <w:p w:rsidR="005F2199" w:rsidRPr="005F2199" w:rsidRDefault="005F2199" w:rsidP="005F2199">
            <w:pPr>
              <w:spacing w:line="276" w:lineRule="auto"/>
              <w:rPr>
                <w:rFonts w:ascii="Arial" w:hAnsi="Arial" w:cs="Arial"/>
              </w:rPr>
            </w:pPr>
          </w:p>
        </w:tc>
        <w:tc>
          <w:tcPr>
            <w:tcW w:w="974" w:type="dxa"/>
            <w:noWrap/>
            <w:vAlign w:val="bottom"/>
            <w:hideMark/>
          </w:tcPr>
          <w:p w:rsidR="005F2199" w:rsidRPr="005F2199" w:rsidRDefault="005F2199" w:rsidP="005F2199">
            <w:pPr>
              <w:spacing w:line="276" w:lineRule="auto"/>
              <w:rPr>
                <w:rFonts w:ascii="Arial" w:hAnsi="Arial" w:cs="Arial"/>
              </w:rPr>
            </w:pPr>
          </w:p>
        </w:tc>
        <w:tc>
          <w:tcPr>
            <w:tcW w:w="991"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70"/>
        </w:trPr>
        <w:tc>
          <w:tcPr>
            <w:tcW w:w="426" w:type="dxa"/>
            <w:noWrap/>
            <w:vAlign w:val="bottom"/>
            <w:hideMark/>
          </w:tcPr>
          <w:p w:rsidR="005F2199" w:rsidRPr="005F2199" w:rsidRDefault="005F2199" w:rsidP="005F2199">
            <w:pPr>
              <w:spacing w:line="276" w:lineRule="auto"/>
              <w:rPr>
                <w:rFonts w:ascii="Arial" w:hAnsi="Arial" w:cs="Arial"/>
              </w:rPr>
            </w:pPr>
          </w:p>
        </w:tc>
        <w:tc>
          <w:tcPr>
            <w:tcW w:w="469" w:type="dxa"/>
            <w:noWrap/>
            <w:vAlign w:val="bottom"/>
            <w:hideMark/>
          </w:tcPr>
          <w:p w:rsidR="005F2199" w:rsidRPr="005F2199" w:rsidRDefault="005F2199" w:rsidP="005F2199">
            <w:pPr>
              <w:spacing w:line="276" w:lineRule="auto"/>
              <w:rPr>
                <w:rFonts w:ascii="Arial" w:hAnsi="Arial" w:cs="Arial"/>
              </w:rPr>
            </w:pPr>
          </w:p>
        </w:tc>
        <w:tc>
          <w:tcPr>
            <w:tcW w:w="5201" w:type="dxa"/>
            <w:noWrap/>
            <w:vAlign w:val="bottom"/>
            <w:hideMark/>
          </w:tcPr>
          <w:p w:rsidR="005F2199" w:rsidRPr="005F2199" w:rsidRDefault="005F2199" w:rsidP="005F2199">
            <w:pPr>
              <w:spacing w:line="276" w:lineRule="auto"/>
              <w:rPr>
                <w:rFonts w:ascii="Arial" w:hAnsi="Arial" w:cs="Arial"/>
              </w:rPr>
            </w:pPr>
          </w:p>
        </w:tc>
        <w:tc>
          <w:tcPr>
            <w:tcW w:w="1198" w:type="dxa"/>
            <w:noWrap/>
            <w:vAlign w:val="bottom"/>
            <w:hideMark/>
          </w:tcPr>
          <w:p w:rsidR="005F2199" w:rsidRPr="005F2199" w:rsidRDefault="005F2199" w:rsidP="005F2199">
            <w:pPr>
              <w:spacing w:line="276" w:lineRule="auto"/>
              <w:rPr>
                <w:rFonts w:ascii="Arial" w:hAnsi="Arial" w:cs="Arial"/>
              </w:rPr>
            </w:pPr>
          </w:p>
        </w:tc>
        <w:tc>
          <w:tcPr>
            <w:tcW w:w="974" w:type="dxa"/>
            <w:noWrap/>
            <w:vAlign w:val="bottom"/>
            <w:hideMark/>
          </w:tcPr>
          <w:p w:rsidR="005F2199" w:rsidRPr="005F2199" w:rsidRDefault="005F2199" w:rsidP="005F2199">
            <w:pPr>
              <w:spacing w:line="276" w:lineRule="auto"/>
              <w:rPr>
                <w:rFonts w:ascii="Arial" w:hAnsi="Arial" w:cs="Arial"/>
              </w:rPr>
            </w:pPr>
          </w:p>
        </w:tc>
        <w:tc>
          <w:tcPr>
            <w:tcW w:w="991" w:type="dxa"/>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 zł</w:t>
            </w:r>
          </w:p>
        </w:tc>
      </w:tr>
      <w:tr w:rsidR="005F2199" w:rsidRPr="005F2199" w:rsidTr="005F2199">
        <w:trPr>
          <w:trHeight w:val="255"/>
        </w:trPr>
        <w:tc>
          <w:tcPr>
            <w:tcW w:w="426" w:type="dxa"/>
            <w:tcBorders>
              <w:top w:val="single" w:sz="4" w:space="0" w:color="auto"/>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1"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98"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Przewidywane</w:t>
            </w:r>
          </w:p>
        </w:tc>
        <w:tc>
          <w:tcPr>
            <w:tcW w:w="974"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991"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42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9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wykonanie</w:t>
            </w:r>
          </w:p>
        </w:tc>
        <w:tc>
          <w:tcPr>
            <w:tcW w:w="9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Plan</w:t>
            </w:r>
          </w:p>
        </w:tc>
        <w:tc>
          <w:tcPr>
            <w:tcW w:w="99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Dynamika</w:t>
            </w:r>
          </w:p>
        </w:tc>
      </w:tr>
      <w:tr w:rsidR="005F2199" w:rsidRPr="005F2199" w:rsidTr="005F2199">
        <w:trPr>
          <w:trHeight w:val="255"/>
        </w:trPr>
        <w:tc>
          <w:tcPr>
            <w:tcW w:w="42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Lp.</w:t>
            </w:r>
          </w:p>
        </w:tc>
        <w:tc>
          <w:tcPr>
            <w:tcW w:w="46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52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W y s z c z e g ó l n i e n i e </w:t>
            </w:r>
          </w:p>
        </w:tc>
        <w:tc>
          <w:tcPr>
            <w:tcW w:w="119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za 2025 rok</w:t>
            </w:r>
          </w:p>
        </w:tc>
        <w:tc>
          <w:tcPr>
            <w:tcW w:w="9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na 2026 rok</w:t>
            </w:r>
          </w:p>
        </w:tc>
        <w:tc>
          <w:tcPr>
            <w:tcW w:w="99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 : 4)</w:t>
            </w:r>
          </w:p>
        </w:tc>
      </w:tr>
      <w:tr w:rsidR="005F2199" w:rsidRPr="005F2199" w:rsidTr="005F2199">
        <w:trPr>
          <w:trHeight w:val="60"/>
        </w:trPr>
        <w:tc>
          <w:tcPr>
            <w:tcW w:w="426"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1"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98"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974"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991"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426"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w:t>
            </w:r>
          </w:p>
        </w:tc>
        <w:tc>
          <w:tcPr>
            <w:tcW w:w="469"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w:t>
            </w:r>
          </w:p>
        </w:tc>
        <w:tc>
          <w:tcPr>
            <w:tcW w:w="5201"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w:t>
            </w:r>
          </w:p>
        </w:tc>
        <w:tc>
          <w:tcPr>
            <w:tcW w:w="1198"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w:t>
            </w:r>
          </w:p>
        </w:tc>
        <w:tc>
          <w:tcPr>
            <w:tcW w:w="974"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w:t>
            </w:r>
          </w:p>
        </w:tc>
        <w:tc>
          <w:tcPr>
            <w:tcW w:w="991"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w:t>
            </w:r>
          </w:p>
        </w:tc>
      </w:tr>
      <w:tr w:rsidR="005F2199" w:rsidRPr="005F2199" w:rsidTr="005F2199">
        <w:trPr>
          <w:trHeight w:val="270"/>
        </w:trPr>
        <w:tc>
          <w:tcPr>
            <w:tcW w:w="42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w:t>
            </w:r>
          </w:p>
        </w:tc>
        <w:tc>
          <w:tcPr>
            <w:tcW w:w="46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52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Stan środków pieniężnych na początek roku</w:t>
            </w:r>
          </w:p>
        </w:tc>
        <w:tc>
          <w:tcPr>
            <w:tcW w:w="119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t>
            </w:r>
          </w:p>
        </w:tc>
        <w:tc>
          <w:tcPr>
            <w:tcW w:w="9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t>
            </w:r>
          </w:p>
        </w:tc>
        <w:tc>
          <w:tcPr>
            <w:tcW w:w="99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r>
      <w:tr w:rsidR="005F2199" w:rsidRPr="005F2199" w:rsidTr="005F2199">
        <w:trPr>
          <w:trHeight w:val="60"/>
        </w:trPr>
        <w:tc>
          <w:tcPr>
            <w:tcW w:w="42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9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9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99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42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II.</w:t>
            </w:r>
          </w:p>
        </w:tc>
        <w:tc>
          <w:tcPr>
            <w:tcW w:w="46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52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DOCHODY:</w:t>
            </w:r>
          </w:p>
        </w:tc>
        <w:tc>
          <w:tcPr>
            <w:tcW w:w="119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94 030,00 </w:t>
            </w:r>
          </w:p>
        </w:tc>
        <w:tc>
          <w:tcPr>
            <w:tcW w:w="9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95 000,00 </w:t>
            </w:r>
          </w:p>
        </w:tc>
        <w:tc>
          <w:tcPr>
            <w:tcW w:w="99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101,03%</w:t>
            </w:r>
          </w:p>
        </w:tc>
      </w:tr>
      <w:tr w:rsidR="005F2199" w:rsidRPr="005F2199" w:rsidTr="005F2199">
        <w:trPr>
          <w:trHeight w:val="234"/>
        </w:trPr>
        <w:tc>
          <w:tcPr>
            <w:tcW w:w="42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lastRenderedPageBreak/>
              <w:t> </w:t>
            </w:r>
          </w:p>
        </w:tc>
        <w:tc>
          <w:tcPr>
            <w:tcW w:w="469" w:type="dxa"/>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0610</w:t>
            </w:r>
          </w:p>
        </w:tc>
        <w:tc>
          <w:tcPr>
            <w:tcW w:w="5201"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wpływy z opłat egzaminacyjnych oraz opłat za wydawanie świadectw, dyplomów, zaświadczeń, certyfikatów i ich duplikatów</w:t>
            </w:r>
          </w:p>
        </w:tc>
        <w:tc>
          <w:tcPr>
            <w:tcW w:w="119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500,00 </w:t>
            </w:r>
          </w:p>
        </w:tc>
        <w:tc>
          <w:tcPr>
            <w:tcW w:w="9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2 000,00 </w:t>
            </w:r>
          </w:p>
        </w:tc>
        <w:tc>
          <w:tcPr>
            <w:tcW w:w="99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400,00%</w:t>
            </w:r>
          </w:p>
        </w:tc>
      </w:tr>
      <w:tr w:rsidR="005F2199" w:rsidRPr="005F2199" w:rsidTr="005F2199">
        <w:trPr>
          <w:trHeight w:val="270"/>
        </w:trPr>
        <w:tc>
          <w:tcPr>
            <w:tcW w:w="42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6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0690</w:t>
            </w:r>
          </w:p>
        </w:tc>
        <w:tc>
          <w:tcPr>
            <w:tcW w:w="52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wpływy z różnych opłat</w:t>
            </w:r>
          </w:p>
        </w:tc>
        <w:tc>
          <w:tcPr>
            <w:tcW w:w="119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500,00 </w:t>
            </w:r>
          </w:p>
        </w:tc>
        <w:tc>
          <w:tcPr>
            <w:tcW w:w="9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2 000,00 </w:t>
            </w:r>
          </w:p>
        </w:tc>
        <w:tc>
          <w:tcPr>
            <w:tcW w:w="99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400,00%</w:t>
            </w:r>
          </w:p>
        </w:tc>
      </w:tr>
      <w:tr w:rsidR="005F2199" w:rsidRPr="005F2199" w:rsidTr="005F2199">
        <w:trPr>
          <w:trHeight w:val="669"/>
        </w:trPr>
        <w:tc>
          <w:tcPr>
            <w:tcW w:w="42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0750</w:t>
            </w:r>
          </w:p>
        </w:tc>
        <w:tc>
          <w:tcPr>
            <w:tcW w:w="5201"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wpływy z najmu i dzierżawy składników majątkowych Skarbu Państwa, jednostek samorządu terytorialnego lub innych jednostek zaliczanych do sektora finansów publicznych oraz innych umów o podobnym charakterze</w:t>
            </w:r>
          </w:p>
        </w:tc>
        <w:tc>
          <w:tcPr>
            <w:tcW w:w="119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45 000,00 </w:t>
            </w:r>
          </w:p>
        </w:tc>
        <w:tc>
          <w:tcPr>
            <w:tcW w:w="9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45 000,00 </w:t>
            </w:r>
          </w:p>
        </w:tc>
        <w:tc>
          <w:tcPr>
            <w:tcW w:w="99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42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0830</w:t>
            </w:r>
          </w:p>
        </w:tc>
        <w:tc>
          <w:tcPr>
            <w:tcW w:w="5201" w:type="dxa"/>
            <w:tcBorders>
              <w:top w:val="nil"/>
              <w:left w:val="nil"/>
              <w:bottom w:val="nil"/>
              <w:right w:val="single" w:sz="4" w:space="0" w:color="auto"/>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wpływy z usług </w:t>
            </w:r>
          </w:p>
        </w:tc>
        <w:tc>
          <w:tcPr>
            <w:tcW w:w="1198"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10 000,00 </w:t>
            </w:r>
          </w:p>
        </w:tc>
        <w:tc>
          <w:tcPr>
            <w:tcW w:w="97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14 000,00 </w:t>
            </w:r>
          </w:p>
        </w:tc>
        <w:tc>
          <w:tcPr>
            <w:tcW w:w="991"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140,00%</w:t>
            </w:r>
          </w:p>
        </w:tc>
      </w:tr>
      <w:tr w:rsidR="005F2199" w:rsidRPr="005F2199" w:rsidTr="005F2199">
        <w:trPr>
          <w:trHeight w:val="270"/>
        </w:trPr>
        <w:tc>
          <w:tcPr>
            <w:tcW w:w="42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0920</w:t>
            </w:r>
          </w:p>
        </w:tc>
        <w:tc>
          <w:tcPr>
            <w:tcW w:w="5201"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wpływy z pozostałych odsetek</w:t>
            </w:r>
          </w:p>
        </w:tc>
        <w:tc>
          <w:tcPr>
            <w:tcW w:w="1198"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1 000,00 </w:t>
            </w:r>
          </w:p>
        </w:tc>
        <w:tc>
          <w:tcPr>
            <w:tcW w:w="97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1 000,00 </w:t>
            </w:r>
          </w:p>
        </w:tc>
        <w:tc>
          <w:tcPr>
            <w:tcW w:w="991"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60"/>
        </w:trPr>
        <w:tc>
          <w:tcPr>
            <w:tcW w:w="42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0960</w:t>
            </w:r>
          </w:p>
        </w:tc>
        <w:tc>
          <w:tcPr>
            <w:tcW w:w="5201" w:type="dxa"/>
            <w:tcBorders>
              <w:top w:val="nil"/>
              <w:left w:val="nil"/>
              <w:bottom w:val="nil"/>
              <w:right w:val="single" w:sz="4" w:space="0" w:color="auto"/>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wpływy z otrzymanych spadków, zapisów i darowizn w postaci pieniężnej </w:t>
            </w:r>
          </w:p>
        </w:tc>
        <w:tc>
          <w:tcPr>
            <w:tcW w:w="1198"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30 700,00 </w:t>
            </w:r>
          </w:p>
        </w:tc>
        <w:tc>
          <w:tcPr>
            <w:tcW w:w="97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31 000,00 </w:t>
            </w:r>
          </w:p>
        </w:tc>
        <w:tc>
          <w:tcPr>
            <w:tcW w:w="991"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100,98%</w:t>
            </w:r>
          </w:p>
        </w:tc>
      </w:tr>
      <w:tr w:rsidR="005F2199" w:rsidRPr="005F2199" w:rsidTr="005F2199">
        <w:trPr>
          <w:trHeight w:val="270"/>
        </w:trPr>
        <w:tc>
          <w:tcPr>
            <w:tcW w:w="42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0970</w:t>
            </w:r>
          </w:p>
        </w:tc>
        <w:tc>
          <w:tcPr>
            <w:tcW w:w="5201"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wpływy z różnych dochodów</w:t>
            </w:r>
          </w:p>
        </w:tc>
        <w:tc>
          <w:tcPr>
            <w:tcW w:w="1198"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6 330,00 </w:t>
            </w:r>
          </w:p>
        </w:tc>
        <w:tc>
          <w:tcPr>
            <w:tcW w:w="97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0,00 </w:t>
            </w:r>
          </w:p>
        </w:tc>
        <w:tc>
          <w:tcPr>
            <w:tcW w:w="991"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0,00%</w:t>
            </w:r>
          </w:p>
        </w:tc>
      </w:tr>
      <w:tr w:rsidR="005F2199" w:rsidRPr="005F2199" w:rsidTr="005F2199">
        <w:trPr>
          <w:trHeight w:val="270"/>
        </w:trPr>
        <w:tc>
          <w:tcPr>
            <w:tcW w:w="42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Suma bilansowa (I+II):</w:t>
            </w:r>
          </w:p>
        </w:tc>
        <w:tc>
          <w:tcPr>
            <w:tcW w:w="119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94 030,00 </w:t>
            </w:r>
          </w:p>
        </w:tc>
        <w:tc>
          <w:tcPr>
            <w:tcW w:w="9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95 000,00 </w:t>
            </w:r>
          </w:p>
        </w:tc>
        <w:tc>
          <w:tcPr>
            <w:tcW w:w="99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101,03%</w:t>
            </w:r>
          </w:p>
        </w:tc>
      </w:tr>
      <w:tr w:rsidR="005F2199" w:rsidRPr="005F2199" w:rsidTr="005F2199">
        <w:trPr>
          <w:trHeight w:val="60"/>
        </w:trPr>
        <w:tc>
          <w:tcPr>
            <w:tcW w:w="42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9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9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99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42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III.</w:t>
            </w:r>
          </w:p>
        </w:tc>
        <w:tc>
          <w:tcPr>
            <w:tcW w:w="46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52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WYDATKI:</w:t>
            </w:r>
          </w:p>
        </w:tc>
        <w:tc>
          <w:tcPr>
            <w:tcW w:w="119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94 030,00 </w:t>
            </w:r>
          </w:p>
        </w:tc>
        <w:tc>
          <w:tcPr>
            <w:tcW w:w="9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95 000,00 </w:t>
            </w:r>
          </w:p>
        </w:tc>
        <w:tc>
          <w:tcPr>
            <w:tcW w:w="99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101,03%</w:t>
            </w:r>
          </w:p>
        </w:tc>
      </w:tr>
      <w:tr w:rsidR="005F2199" w:rsidRPr="005F2199" w:rsidTr="005F2199">
        <w:trPr>
          <w:trHeight w:val="270"/>
        </w:trPr>
        <w:tc>
          <w:tcPr>
            <w:tcW w:w="42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6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52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19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9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99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trHeight w:val="206"/>
        </w:trPr>
        <w:tc>
          <w:tcPr>
            <w:tcW w:w="42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69" w:type="dxa"/>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4110</w:t>
            </w:r>
          </w:p>
        </w:tc>
        <w:tc>
          <w:tcPr>
            <w:tcW w:w="5201" w:type="dxa"/>
            <w:tcBorders>
              <w:top w:val="nil"/>
              <w:left w:val="single" w:sz="4" w:space="0" w:color="auto"/>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składki na ubezpieczenia społeczne</w:t>
            </w:r>
          </w:p>
        </w:tc>
        <w:tc>
          <w:tcPr>
            <w:tcW w:w="1198"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65,00 </w:t>
            </w:r>
          </w:p>
        </w:tc>
        <w:tc>
          <w:tcPr>
            <w:tcW w:w="97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500,00 </w:t>
            </w:r>
          </w:p>
        </w:tc>
        <w:tc>
          <w:tcPr>
            <w:tcW w:w="991"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769,23%</w:t>
            </w:r>
          </w:p>
        </w:tc>
      </w:tr>
      <w:tr w:rsidR="005F2199" w:rsidRPr="005F2199" w:rsidTr="005F2199">
        <w:trPr>
          <w:trHeight w:val="333"/>
        </w:trPr>
        <w:tc>
          <w:tcPr>
            <w:tcW w:w="42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6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4120</w:t>
            </w:r>
          </w:p>
        </w:tc>
        <w:tc>
          <w:tcPr>
            <w:tcW w:w="5201" w:type="dxa"/>
            <w:tcBorders>
              <w:top w:val="nil"/>
              <w:left w:val="nil"/>
              <w:bottom w:val="nil"/>
              <w:right w:val="single" w:sz="4" w:space="0" w:color="auto"/>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składki na Fundusz Pracy oraz Fundusz Solidarnościowy</w:t>
            </w:r>
          </w:p>
        </w:tc>
        <w:tc>
          <w:tcPr>
            <w:tcW w:w="1198"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11,00 </w:t>
            </w:r>
          </w:p>
        </w:tc>
        <w:tc>
          <w:tcPr>
            <w:tcW w:w="97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200,00 </w:t>
            </w:r>
          </w:p>
        </w:tc>
        <w:tc>
          <w:tcPr>
            <w:tcW w:w="991"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1818,18%</w:t>
            </w:r>
          </w:p>
        </w:tc>
      </w:tr>
      <w:tr w:rsidR="005F2199" w:rsidRPr="005F2199" w:rsidTr="005F2199">
        <w:trPr>
          <w:trHeight w:val="270"/>
        </w:trPr>
        <w:tc>
          <w:tcPr>
            <w:tcW w:w="42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4170</w:t>
            </w:r>
          </w:p>
        </w:tc>
        <w:tc>
          <w:tcPr>
            <w:tcW w:w="5201"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wynagrodzenia bezosobowe</w:t>
            </w:r>
          </w:p>
        </w:tc>
        <w:tc>
          <w:tcPr>
            <w:tcW w:w="1198"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10 044,00 </w:t>
            </w:r>
          </w:p>
        </w:tc>
        <w:tc>
          <w:tcPr>
            <w:tcW w:w="97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9 000,00 </w:t>
            </w:r>
          </w:p>
        </w:tc>
        <w:tc>
          <w:tcPr>
            <w:tcW w:w="991"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89,61%</w:t>
            </w:r>
          </w:p>
        </w:tc>
      </w:tr>
      <w:tr w:rsidR="005F2199" w:rsidRPr="005F2199" w:rsidTr="005F2199">
        <w:trPr>
          <w:trHeight w:val="270"/>
        </w:trPr>
        <w:tc>
          <w:tcPr>
            <w:tcW w:w="42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4190</w:t>
            </w:r>
          </w:p>
        </w:tc>
        <w:tc>
          <w:tcPr>
            <w:tcW w:w="5201"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nagrody konkursowe</w:t>
            </w:r>
          </w:p>
        </w:tc>
        <w:tc>
          <w:tcPr>
            <w:tcW w:w="1198"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2 000,00 </w:t>
            </w:r>
          </w:p>
        </w:tc>
        <w:tc>
          <w:tcPr>
            <w:tcW w:w="97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2 000,00 </w:t>
            </w:r>
          </w:p>
        </w:tc>
        <w:tc>
          <w:tcPr>
            <w:tcW w:w="991"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42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4210</w:t>
            </w:r>
          </w:p>
        </w:tc>
        <w:tc>
          <w:tcPr>
            <w:tcW w:w="5201"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zakup materiałów i wyposażenia </w:t>
            </w:r>
          </w:p>
        </w:tc>
        <w:tc>
          <w:tcPr>
            <w:tcW w:w="1198"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40 300,00 </w:t>
            </w:r>
          </w:p>
        </w:tc>
        <w:tc>
          <w:tcPr>
            <w:tcW w:w="97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40 300,00 </w:t>
            </w:r>
          </w:p>
        </w:tc>
        <w:tc>
          <w:tcPr>
            <w:tcW w:w="991"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42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4220</w:t>
            </w:r>
          </w:p>
        </w:tc>
        <w:tc>
          <w:tcPr>
            <w:tcW w:w="5201"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zakup środków żywności</w:t>
            </w:r>
          </w:p>
        </w:tc>
        <w:tc>
          <w:tcPr>
            <w:tcW w:w="1198"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200,00 </w:t>
            </w:r>
          </w:p>
        </w:tc>
        <w:tc>
          <w:tcPr>
            <w:tcW w:w="97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500,00 </w:t>
            </w:r>
          </w:p>
        </w:tc>
        <w:tc>
          <w:tcPr>
            <w:tcW w:w="991"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250,00%</w:t>
            </w:r>
          </w:p>
        </w:tc>
      </w:tr>
      <w:tr w:rsidR="005F2199" w:rsidRPr="005F2199" w:rsidTr="005F2199">
        <w:trPr>
          <w:trHeight w:val="270"/>
        </w:trPr>
        <w:tc>
          <w:tcPr>
            <w:tcW w:w="42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4240</w:t>
            </w:r>
          </w:p>
        </w:tc>
        <w:tc>
          <w:tcPr>
            <w:tcW w:w="5201"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zakup środków dydaktycznych i książek </w:t>
            </w:r>
          </w:p>
        </w:tc>
        <w:tc>
          <w:tcPr>
            <w:tcW w:w="1198"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2 000,00 </w:t>
            </w:r>
          </w:p>
        </w:tc>
        <w:tc>
          <w:tcPr>
            <w:tcW w:w="97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5 000,00 </w:t>
            </w:r>
          </w:p>
        </w:tc>
        <w:tc>
          <w:tcPr>
            <w:tcW w:w="991"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250,00%</w:t>
            </w:r>
          </w:p>
        </w:tc>
      </w:tr>
      <w:tr w:rsidR="005F2199" w:rsidRPr="005F2199" w:rsidTr="005F2199">
        <w:trPr>
          <w:trHeight w:val="270"/>
        </w:trPr>
        <w:tc>
          <w:tcPr>
            <w:tcW w:w="42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4260</w:t>
            </w:r>
          </w:p>
        </w:tc>
        <w:tc>
          <w:tcPr>
            <w:tcW w:w="5201"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zakup energii</w:t>
            </w:r>
          </w:p>
        </w:tc>
        <w:tc>
          <w:tcPr>
            <w:tcW w:w="1198"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1 800,00 </w:t>
            </w:r>
          </w:p>
        </w:tc>
        <w:tc>
          <w:tcPr>
            <w:tcW w:w="97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1 800,00 </w:t>
            </w:r>
          </w:p>
        </w:tc>
        <w:tc>
          <w:tcPr>
            <w:tcW w:w="991"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42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4270</w:t>
            </w:r>
          </w:p>
        </w:tc>
        <w:tc>
          <w:tcPr>
            <w:tcW w:w="5201"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zakup usług remontowych</w:t>
            </w:r>
          </w:p>
        </w:tc>
        <w:tc>
          <w:tcPr>
            <w:tcW w:w="1198"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12 700,00 </w:t>
            </w:r>
          </w:p>
        </w:tc>
        <w:tc>
          <w:tcPr>
            <w:tcW w:w="97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12 700,00 </w:t>
            </w:r>
          </w:p>
        </w:tc>
        <w:tc>
          <w:tcPr>
            <w:tcW w:w="991"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42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4300</w:t>
            </w:r>
          </w:p>
        </w:tc>
        <w:tc>
          <w:tcPr>
            <w:tcW w:w="5201"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zakup usług pozostałych</w:t>
            </w:r>
          </w:p>
        </w:tc>
        <w:tc>
          <w:tcPr>
            <w:tcW w:w="1198"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20 810,00 </w:t>
            </w:r>
          </w:p>
        </w:tc>
        <w:tc>
          <w:tcPr>
            <w:tcW w:w="97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20 000,00 </w:t>
            </w:r>
          </w:p>
        </w:tc>
        <w:tc>
          <w:tcPr>
            <w:tcW w:w="991"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96,11%</w:t>
            </w:r>
          </w:p>
        </w:tc>
      </w:tr>
      <w:tr w:rsidR="005F2199" w:rsidRPr="005F2199" w:rsidTr="005F2199">
        <w:trPr>
          <w:trHeight w:val="270"/>
        </w:trPr>
        <w:tc>
          <w:tcPr>
            <w:tcW w:w="42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4410</w:t>
            </w:r>
          </w:p>
        </w:tc>
        <w:tc>
          <w:tcPr>
            <w:tcW w:w="5201"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podróże służbowe krajowe</w:t>
            </w:r>
          </w:p>
        </w:tc>
        <w:tc>
          <w:tcPr>
            <w:tcW w:w="1198"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2 800,00 </w:t>
            </w:r>
          </w:p>
        </w:tc>
        <w:tc>
          <w:tcPr>
            <w:tcW w:w="97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2 500,00 </w:t>
            </w:r>
          </w:p>
        </w:tc>
        <w:tc>
          <w:tcPr>
            <w:tcW w:w="991"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89,29%</w:t>
            </w:r>
          </w:p>
        </w:tc>
      </w:tr>
      <w:tr w:rsidR="005F2199" w:rsidRPr="005F2199" w:rsidTr="005F2199">
        <w:trPr>
          <w:trHeight w:val="270"/>
        </w:trPr>
        <w:tc>
          <w:tcPr>
            <w:tcW w:w="42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4480</w:t>
            </w:r>
          </w:p>
        </w:tc>
        <w:tc>
          <w:tcPr>
            <w:tcW w:w="5201"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podatek od nieruchomości </w:t>
            </w:r>
          </w:p>
        </w:tc>
        <w:tc>
          <w:tcPr>
            <w:tcW w:w="1198"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300,00 </w:t>
            </w:r>
          </w:p>
        </w:tc>
        <w:tc>
          <w:tcPr>
            <w:tcW w:w="97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300,00 </w:t>
            </w:r>
          </w:p>
        </w:tc>
        <w:tc>
          <w:tcPr>
            <w:tcW w:w="991"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42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lastRenderedPageBreak/>
              <w:t> </w:t>
            </w:r>
          </w:p>
        </w:tc>
        <w:tc>
          <w:tcPr>
            <w:tcW w:w="46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4700</w:t>
            </w:r>
          </w:p>
        </w:tc>
        <w:tc>
          <w:tcPr>
            <w:tcW w:w="5201"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szkolenie pracowników niebędących członkami</w:t>
            </w:r>
          </w:p>
        </w:tc>
        <w:tc>
          <w:tcPr>
            <w:tcW w:w="1198"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97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991"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300"/>
        </w:trPr>
        <w:tc>
          <w:tcPr>
            <w:tcW w:w="42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1"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korpusu służby cywilnej </w:t>
            </w:r>
          </w:p>
        </w:tc>
        <w:tc>
          <w:tcPr>
            <w:tcW w:w="1198"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1 000,00 </w:t>
            </w:r>
          </w:p>
        </w:tc>
        <w:tc>
          <w:tcPr>
            <w:tcW w:w="97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100,00 </w:t>
            </w:r>
          </w:p>
        </w:tc>
        <w:tc>
          <w:tcPr>
            <w:tcW w:w="991"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w:t>
            </w:r>
          </w:p>
        </w:tc>
      </w:tr>
      <w:tr w:rsidR="005F2199" w:rsidRPr="005F2199" w:rsidTr="005F2199">
        <w:trPr>
          <w:trHeight w:val="465"/>
        </w:trPr>
        <w:tc>
          <w:tcPr>
            <w:tcW w:w="42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4710</w:t>
            </w:r>
          </w:p>
        </w:tc>
        <w:tc>
          <w:tcPr>
            <w:tcW w:w="5201" w:type="dxa"/>
            <w:tcBorders>
              <w:top w:val="nil"/>
              <w:left w:val="nil"/>
              <w:bottom w:val="nil"/>
              <w:right w:val="single" w:sz="4" w:space="0" w:color="auto"/>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wpłaty na PPK finansowany przez podmiot zatrudniający </w:t>
            </w:r>
          </w:p>
        </w:tc>
        <w:tc>
          <w:tcPr>
            <w:tcW w:w="1198"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0,00 </w:t>
            </w:r>
          </w:p>
        </w:tc>
        <w:tc>
          <w:tcPr>
            <w:tcW w:w="974"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100,00 </w:t>
            </w:r>
          </w:p>
        </w:tc>
        <w:tc>
          <w:tcPr>
            <w:tcW w:w="991"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t>
            </w:r>
          </w:p>
        </w:tc>
      </w:tr>
      <w:tr w:rsidR="005F2199" w:rsidRPr="005F2199" w:rsidTr="005F2199">
        <w:trPr>
          <w:trHeight w:val="270"/>
        </w:trPr>
        <w:tc>
          <w:tcPr>
            <w:tcW w:w="42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IV.</w:t>
            </w:r>
          </w:p>
        </w:tc>
        <w:tc>
          <w:tcPr>
            <w:tcW w:w="46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Stan środków pieniężnych na koniec roku</w:t>
            </w:r>
          </w:p>
        </w:tc>
        <w:tc>
          <w:tcPr>
            <w:tcW w:w="119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9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99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r>
      <w:tr w:rsidR="005F2199" w:rsidRPr="005F2199" w:rsidTr="005F2199">
        <w:trPr>
          <w:trHeight w:val="180"/>
        </w:trPr>
        <w:tc>
          <w:tcPr>
            <w:tcW w:w="42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6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iCs/>
              </w:rPr>
            </w:pPr>
            <w:r w:rsidRPr="005F2199">
              <w:rPr>
                <w:rFonts w:ascii="Arial" w:hAnsi="Arial" w:cs="Arial"/>
                <w:iCs/>
              </w:rPr>
              <w:t> </w:t>
            </w:r>
          </w:p>
        </w:tc>
        <w:tc>
          <w:tcPr>
            <w:tcW w:w="119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9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99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trHeight w:val="270"/>
        </w:trPr>
        <w:tc>
          <w:tcPr>
            <w:tcW w:w="42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6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Suma bilansowa (III+IV):</w:t>
            </w:r>
          </w:p>
        </w:tc>
        <w:tc>
          <w:tcPr>
            <w:tcW w:w="119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94 030,00 </w:t>
            </w:r>
          </w:p>
        </w:tc>
        <w:tc>
          <w:tcPr>
            <w:tcW w:w="9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95 000,00 </w:t>
            </w:r>
          </w:p>
        </w:tc>
        <w:tc>
          <w:tcPr>
            <w:tcW w:w="99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101,03%</w:t>
            </w:r>
          </w:p>
        </w:tc>
      </w:tr>
      <w:tr w:rsidR="005F2199" w:rsidRPr="005F2199" w:rsidTr="005F2199">
        <w:trPr>
          <w:trHeight w:val="270"/>
        </w:trPr>
        <w:tc>
          <w:tcPr>
            <w:tcW w:w="426"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69"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1"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98"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974"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991"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6096" w:type="dxa"/>
            <w:gridSpan w:val="3"/>
            <w:noWrap/>
            <w:vAlign w:val="bottom"/>
          </w:tcPr>
          <w:p w:rsidR="005F2199" w:rsidRPr="005F2199" w:rsidRDefault="005F2199" w:rsidP="005F2199">
            <w:pPr>
              <w:spacing w:line="276" w:lineRule="auto"/>
              <w:rPr>
                <w:rFonts w:ascii="Arial" w:hAnsi="Arial" w:cs="Arial"/>
              </w:rPr>
            </w:pPr>
            <w:r w:rsidRPr="005F2199">
              <w:rPr>
                <w:rFonts w:ascii="Arial" w:hAnsi="Arial" w:cs="Arial"/>
              </w:rPr>
              <w:t>Zbiorczy plan finansowy sporządzony w oparciu o dane dysponenta.</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p>
        </w:tc>
        <w:tc>
          <w:tcPr>
            <w:tcW w:w="1198" w:type="dxa"/>
            <w:noWrap/>
            <w:vAlign w:val="bottom"/>
            <w:hideMark/>
          </w:tcPr>
          <w:p w:rsidR="005F2199" w:rsidRPr="005F2199" w:rsidRDefault="005F2199" w:rsidP="005F2199">
            <w:pPr>
              <w:spacing w:line="276" w:lineRule="auto"/>
              <w:rPr>
                <w:rFonts w:ascii="Arial" w:hAnsi="Arial" w:cs="Arial"/>
              </w:rPr>
            </w:pPr>
          </w:p>
        </w:tc>
        <w:tc>
          <w:tcPr>
            <w:tcW w:w="974" w:type="dxa"/>
            <w:noWrap/>
            <w:vAlign w:val="bottom"/>
            <w:hideMark/>
          </w:tcPr>
          <w:p w:rsidR="005F2199" w:rsidRPr="005F2199" w:rsidRDefault="005F2199" w:rsidP="005F2199">
            <w:pPr>
              <w:spacing w:line="276" w:lineRule="auto"/>
              <w:rPr>
                <w:rFonts w:ascii="Arial" w:hAnsi="Arial" w:cs="Arial"/>
              </w:rPr>
            </w:pPr>
          </w:p>
        </w:tc>
        <w:tc>
          <w:tcPr>
            <w:tcW w:w="991" w:type="dxa"/>
            <w:noWrap/>
            <w:vAlign w:val="bottom"/>
            <w:hideMark/>
          </w:tcPr>
          <w:p w:rsidR="005F2199" w:rsidRPr="005F2199" w:rsidRDefault="005F2199" w:rsidP="005F2199">
            <w:pPr>
              <w:spacing w:line="276" w:lineRule="auto"/>
              <w:rPr>
                <w:rFonts w:ascii="Arial" w:hAnsi="Arial" w:cs="Arial"/>
              </w:rPr>
            </w:pPr>
          </w:p>
        </w:tc>
      </w:tr>
    </w:tbl>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p>
    <w:tbl>
      <w:tblPr>
        <w:tblW w:w="9259" w:type="dxa"/>
        <w:tblCellMar>
          <w:left w:w="70" w:type="dxa"/>
          <w:right w:w="70" w:type="dxa"/>
        </w:tblCellMar>
        <w:tblLook w:val="04A0" w:firstRow="1" w:lastRow="0" w:firstColumn="1" w:lastColumn="0" w:noHBand="0" w:noVBand="1"/>
        <w:tblCaption w:val="tabela"/>
        <w:tblDescription w:val="      Przewidywane    &#10;      wykonanie Plan Dynamika&#10;Lp. § W y s z c z e g ó l n i e n i e  za 2025 rok na 2026 rok ( 5 : 4 )&#10;"/>
      </w:tblPr>
      <w:tblGrid>
        <w:gridCol w:w="9259"/>
      </w:tblGrid>
      <w:tr w:rsidR="005F2199" w:rsidRPr="005F2199" w:rsidTr="005F2199">
        <w:trPr>
          <w:trHeight w:val="255"/>
        </w:trPr>
        <w:tc>
          <w:tcPr>
            <w:tcW w:w="6096" w:type="dxa"/>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dz.801 Oświata i wychowanie</w:t>
            </w:r>
          </w:p>
        </w:tc>
      </w:tr>
      <w:tr w:rsidR="005F2199" w:rsidRPr="005F2199" w:rsidTr="005F2199">
        <w:trPr>
          <w:trHeight w:val="255"/>
        </w:trPr>
        <w:tc>
          <w:tcPr>
            <w:tcW w:w="6096" w:type="dxa"/>
            <w:noWrap/>
            <w:vAlign w:val="bottom"/>
          </w:tcPr>
          <w:p w:rsidR="005F2199" w:rsidRPr="005F2199" w:rsidRDefault="005F2199" w:rsidP="005F2199">
            <w:pPr>
              <w:spacing w:line="276" w:lineRule="auto"/>
              <w:rPr>
                <w:rFonts w:ascii="Arial" w:hAnsi="Arial" w:cs="Arial"/>
              </w:rPr>
            </w:pPr>
            <w:r w:rsidRPr="005F2199">
              <w:rPr>
                <w:rFonts w:ascii="Arial" w:hAnsi="Arial" w:cs="Arial"/>
              </w:rPr>
              <w:t>rozdz. 80140</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Wydzielony rachunek dochodów - Placówki kształcenia ustawicznego</w:t>
            </w:r>
          </w:p>
          <w:p w:rsidR="005F2199" w:rsidRPr="005F2199" w:rsidRDefault="005F2199" w:rsidP="005F2199">
            <w:pPr>
              <w:spacing w:line="276" w:lineRule="auto"/>
              <w:rPr>
                <w:rFonts w:ascii="Arial" w:hAnsi="Arial" w:cs="Arial"/>
              </w:rPr>
            </w:pPr>
            <w:r w:rsidRPr="005F2199">
              <w:rPr>
                <w:rFonts w:ascii="Arial" w:hAnsi="Arial" w:cs="Arial"/>
              </w:rPr>
              <w:t>i centra kształcenia zawodowego</w:t>
            </w:r>
          </w:p>
        </w:tc>
      </w:tr>
    </w:tbl>
    <w:p w:rsidR="005F2199" w:rsidRPr="005F2199" w:rsidRDefault="005F2199" w:rsidP="005F2199">
      <w:pPr>
        <w:spacing w:line="276" w:lineRule="auto"/>
        <w:rPr>
          <w:rFonts w:ascii="Arial" w:hAnsi="Arial" w:cs="Arial"/>
        </w:rPr>
      </w:pPr>
    </w:p>
    <w:tbl>
      <w:tblPr>
        <w:tblW w:w="8860" w:type="dxa"/>
        <w:tblCellMar>
          <w:left w:w="70" w:type="dxa"/>
          <w:right w:w="70" w:type="dxa"/>
        </w:tblCellMar>
        <w:tblLook w:val="04A0" w:firstRow="1" w:lastRow="0" w:firstColumn="1" w:lastColumn="0" w:noHBand="0" w:noVBand="1"/>
        <w:tblCaption w:val="tabela"/>
        <w:tblDescription w:val="      Przewidywane    &#10;      wykonanie Plan Dynamika&#10;Lp. § W y s z c z e g ó l n i e n i e  za 2025 rok na 2026 rok ( 5 : 4 )&#10;"/>
      </w:tblPr>
      <w:tblGrid>
        <w:gridCol w:w="463"/>
        <w:gridCol w:w="656"/>
        <w:gridCol w:w="3887"/>
        <w:gridCol w:w="1635"/>
        <w:gridCol w:w="1260"/>
        <w:gridCol w:w="1170"/>
      </w:tblGrid>
      <w:tr w:rsidR="005F2199" w:rsidRPr="005F2199" w:rsidTr="005F2199">
        <w:trPr>
          <w:trHeight w:val="60"/>
        </w:trPr>
        <w:tc>
          <w:tcPr>
            <w:tcW w:w="400" w:type="dxa"/>
            <w:noWrap/>
            <w:vAlign w:val="bottom"/>
            <w:hideMark/>
          </w:tcPr>
          <w:p w:rsidR="005F2199" w:rsidRPr="005F2199" w:rsidRDefault="005F2199" w:rsidP="005F2199">
            <w:pPr>
              <w:spacing w:line="276" w:lineRule="auto"/>
              <w:rPr>
                <w:rFonts w:ascii="Arial" w:hAnsi="Arial" w:cs="Arial"/>
              </w:rPr>
            </w:pPr>
          </w:p>
        </w:tc>
        <w:tc>
          <w:tcPr>
            <w:tcW w:w="520" w:type="dxa"/>
            <w:noWrap/>
            <w:vAlign w:val="bottom"/>
            <w:hideMark/>
          </w:tcPr>
          <w:p w:rsidR="005F2199" w:rsidRPr="005F2199" w:rsidRDefault="005F2199" w:rsidP="005F2199">
            <w:pPr>
              <w:spacing w:line="276" w:lineRule="auto"/>
              <w:rPr>
                <w:rFonts w:ascii="Arial" w:hAnsi="Arial" w:cs="Arial"/>
              </w:rPr>
            </w:pPr>
          </w:p>
        </w:tc>
        <w:tc>
          <w:tcPr>
            <w:tcW w:w="4020" w:type="dxa"/>
            <w:noWrap/>
            <w:vAlign w:val="bottom"/>
            <w:hideMark/>
          </w:tcPr>
          <w:p w:rsidR="005F2199" w:rsidRPr="005F2199" w:rsidRDefault="005F2199" w:rsidP="005F2199">
            <w:pPr>
              <w:spacing w:line="276" w:lineRule="auto"/>
              <w:rPr>
                <w:rFonts w:ascii="Arial" w:hAnsi="Arial" w:cs="Arial"/>
              </w:rPr>
            </w:pPr>
          </w:p>
        </w:tc>
        <w:tc>
          <w:tcPr>
            <w:tcW w:w="1500" w:type="dxa"/>
            <w:noWrap/>
            <w:vAlign w:val="bottom"/>
            <w:hideMark/>
          </w:tcPr>
          <w:p w:rsidR="005F2199" w:rsidRPr="005F2199" w:rsidRDefault="005F2199" w:rsidP="005F2199">
            <w:pPr>
              <w:spacing w:line="276" w:lineRule="auto"/>
              <w:rPr>
                <w:rFonts w:ascii="Arial" w:hAnsi="Arial" w:cs="Arial"/>
              </w:rPr>
            </w:pPr>
          </w:p>
        </w:tc>
        <w:tc>
          <w:tcPr>
            <w:tcW w:w="1300" w:type="dxa"/>
            <w:noWrap/>
            <w:vAlign w:val="bottom"/>
            <w:hideMark/>
          </w:tcPr>
          <w:p w:rsidR="005F2199" w:rsidRPr="005F2199" w:rsidRDefault="005F2199" w:rsidP="005F2199">
            <w:pPr>
              <w:spacing w:line="276" w:lineRule="auto"/>
              <w:rPr>
                <w:rFonts w:ascii="Arial" w:hAnsi="Arial" w:cs="Arial"/>
              </w:rPr>
            </w:pPr>
          </w:p>
        </w:tc>
        <w:tc>
          <w:tcPr>
            <w:tcW w:w="1120" w:type="dxa"/>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 zł</w:t>
            </w:r>
          </w:p>
        </w:tc>
      </w:tr>
      <w:tr w:rsidR="005F2199" w:rsidRPr="005F2199" w:rsidTr="005F2199">
        <w:trPr>
          <w:trHeight w:val="255"/>
        </w:trPr>
        <w:tc>
          <w:tcPr>
            <w:tcW w:w="400" w:type="dxa"/>
            <w:tcBorders>
              <w:top w:val="single" w:sz="4" w:space="0" w:color="auto"/>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020"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500"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Przewidywane</w:t>
            </w:r>
          </w:p>
        </w:tc>
        <w:tc>
          <w:tcPr>
            <w:tcW w:w="1300"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20"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400"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0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5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wykonanie</w:t>
            </w:r>
          </w:p>
        </w:tc>
        <w:tc>
          <w:tcPr>
            <w:tcW w:w="13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Plan</w:t>
            </w:r>
          </w:p>
        </w:tc>
        <w:tc>
          <w:tcPr>
            <w:tcW w:w="11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Dynamika</w:t>
            </w:r>
          </w:p>
        </w:tc>
      </w:tr>
      <w:tr w:rsidR="005F2199" w:rsidRPr="005F2199" w:rsidTr="005F2199">
        <w:trPr>
          <w:trHeight w:val="300"/>
        </w:trPr>
        <w:tc>
          <w:tcPr>
            <w:tcW w:w="400"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Lp.</w:t>
            </w:r>
          </w:p>
        </w:tc>
        <w:tc>
          <w:tcPr>
            <w:tcW w:w="5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40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W y s z c z e g ó l n i e n i e </w:t>
            </w:r>
          </w:p>
        </w:tc>
        <w:tc>
          <w:tcPr>
            <w:tcW w:w="15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za 2025 rok</w:t>
            </w:r>
          </w:p>
        </w:tc>
        <w:tc>
          <w:tcPr>
            <w:tcW w:w="13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na 2026 rok</w:t>
            </w:r>
          </w:p>
        </w:tc>
        <w:tc>
          <w:tcPr>
            <w:tcW w:w="11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 : 4)</w:t>
            </w:r>
          </w:p>
        </w:tc>
      </w:tr>
      <w:tr w:rsidR="005F2199" w:rsidRPr="005F2199" w:rsidTr="005F2199">
        <w:trPr>
          <w:trHeight w:val="60"/>
        </w:trPr>
        <w:tc>
          <w:tcPr>
            <w:tcW w:w="400"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02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50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0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2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10"/>
        </w:trPr>
        <w:tc>
          <w:tcPr>
            <w:tcW w:w="400" w:type="dxa"/>
            <w:tcBorders>
              <w:top w:val="nil"/>
              <w:left w:val="single" w:sz="4" w:space="0" w:color="auto"/>
              <w:bottom w:val="single" w:sz="4" w:space="0" w:color="auto"/>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w:t>
            </w:r>
          </w:p>
        </w:tc>
        <w:tc>
          <w:tcPr>
            <w:tcW w:w="520" w:type="dxa"/>
            <w:tcBorders>
              <w:top w:val="nil"/>
              <w:left w:val="nil"/>
              <w:bottom w:val="single" w:sz="4" w:space="0" w:color="auto"/>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2</w:t>
            </w:r>
          </w:p>
        </w:tc>
        <w:tc>
          <w:tcPr>
            <w:tcW w:w="4020" w:type="dxa"/>
            <w:tcBorders>
              <w:top w:val="nil"/>
              <w:left w:val="nil"/>
              <w:bottom w:val="single" w:sz="4" w:space="0" w:color="auto"/>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3</w:t>
            </w:r>
          </w:p>
        </w:tc>
        <w:tc>
          <w:tcPr>
            <w:tcW w:w="1500" w:type="dxa"/>
            <w:tcBorders>
              <w:top w:val="nil"/>
              <w:left w:val="nil"/>
              <w:bottom w:val="single" w:sz="4" w:space="0" w:color="auto"/>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w:t>
            </w:r>
          </w:p>
        </w:tc>
        <w:tc>
          <w:tcPr>
            <w:tcW w:w="1300" w:type="dxa"/>
            <w:tcBorders>
              <w:top w:val="nil"/>
              <w:left w:val="nil"/>
              <w:bottom w:val="single" w:sz="4" w:space="0" w:color="auto"/>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5</w:t>
            </w:r>
          </w:p>
        </w:tc>
        <w:tc>
          <w:tcPr>
            <w:tcW w:w="1120" w:type="dxa"/>
            <w:tcBorders>
              <w:top w:val="nil"/>
              <w:left w:val="nil"/>
              <w:bottom w:val="single" w:sz="4" w:space="0" w:color="auto"/>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6</w:t>
            </w:r>
          </w:p>
        </w:tc>
      </w:tr>
      <w:tr w:rsidR="005F2199" w:rsidRPr="005F2199" w:rsidTr="005F2199">
        <w:trPr>
          <w:trHeight w:val="270"/>
        </w:trPr>
        <w:tc>
          <w:tcPr>
            <w:tcW w:w="400"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w:t>
            </w:r>
          </w:p>
        </w:tc>
        <w:tc>
          <w:tcPr>
            <w:tcW w:w="5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0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Stan środków pieniężnych na początek roku</w:t>
            </w:r>
          </w:p>
        </w:tc>
        <w:tc>
          <w:tcPr>
            <w:tcW w:w="15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t>
            </w:r>
          </w:p>
        </w:tc>
        <w:tc>
          <w:tcPr>
            <w:tcW w:w="13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t>
            </w:r>
          </w:p>
        </w:tc>
        <w:tc>
          <w:tcPr>
            <w:tcW w:w="11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t>
            </w:r>
          </w:p>
        </w:tc>
      </w:tr>
      <w:tr w:rsidR="005F2199" w:rsidRPr="005F2199" w:rsidTr="005F2199">
        <w:trPr>
          <w:trHeight w:val="270"/>
        </w:trPr>
        <w:tc>
          <w:tcPr>
            <w:tcW w:w="400"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II.</w:t>
            </w:r>
          </w:p>
        </w:tc>
        <w:tc>
          <w:tcPr>
            <w:tcW w:w="5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0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DOCHODY:</w:t>
            </w:r>
          </w:p>
        </w:tc>
        <w:tc>
          <w:tcPr>
            <w:tcW w:w="15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169 270,00 </w:t>
            </w:r>
          </w:p>
        </w:tc>
        <w:tc>
          <w:tcPr>
            <w:tcW w:w="13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172 386,00 </w:t>
            </w:r>
          </w:p>
        </w:tc>
        <w:tc>
          <w:tcPr>
            <w:tcW w:w="11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101,84%</w:t>
            </w:r>
          </w:p>
        </w:tc>
      </w:tr>
      <w:tr w:rsidR="005F2199" w:rsidRPr="005F2199" w:rsidTr="005F2199">
        <w:trPr>
          <w:trHeight w:val="585"/>
        </w:trPr>
        <w:tc>
          <w:tcPr>
            <w:tcW w:w="400"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 w:type="dxa"/>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0610</w:t>
            </w:r>
          </w:p>
        </w:tc>
        <w:tc>
          <w:tcPr>
            <w:tcW w:w="4020"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wpływy z opłat egzaminacyjnych oraz opłat za wydawanie świadectw, dyplomów, zaświadczeń, certyfikatów i ich duplikatów</w:t>
            </w:r>
          </w:p>
        </w:tc>
        <w:tc>
          <w:tcPr>
            <w:tcW w:w="15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434,00 </w:t>
            </w:r>
          </w:p>
        </w:tc>
        <w:tc>
          <w:tcPr>
            <w:tcW w:w="13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300,00 </w:t>
            </w:r>
          </w:p>
        </w:tc>
        <w:tc>
          <w:tcPr>
            <w:tcW w:w="11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69,12%</w:t>
            </w:r>
          </w:p>
        </w:tc>
      </w:tr>
      <w:tr w:rsidR="005F2199" w:rsidRPr="005F2199" w:rsidTr="005F2199">
        <w:trPr>
          <w:trHeight w:val="339"/>
        </w:trPr>
        <w:tc>
          <w:tcPr>
            <w:tcW w:w="400"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 w:type="dxa"/>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0640</w:t>
            </w:r>
          </w:p>
        </w:tc>
        <w:tc>
          <w:tcPr>
            <w:tcW w:w="4020"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wpływy z tytułu kosztów egzekucyjnych, opłaty komorniczej i kosztów upomnień</w:t>
            </w:r>
          </w:p>
        </w:tc>
        <w:tc>
          <w:tcPr>
            <w:tcW w:w="15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200,00 </w:t>
            </w:r>
          </w:p>
        </w:tc>
        <w:tc>
          <w:tcPr>
            <w:tcW w:w="13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400,00 </w:t>
            </w:r>
          </w:p>
        </w:tc>
        <w:tc>
          <w:tcPr>
            <w:tcW w:w="11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200,00%</w:t>
            </w:r>
          </w:p>
        </w:tc>
      </w:tr>
      <w:tr w:rsidR="005F2199" w:rsidRPr="005F2199" w:rsidTr="005F2199">
        <w:trPr>
          <w:trHeight w:val="270"/>
        </w:trPr>
        <w:tc>
          <w:tcPr>
            <w:tcW w:w="400"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lastRenderedPageBreak/>
              <w:t> </w:t>
            </w:r>
          </w:p>
        </w:tc>
        <w:tc>
          <w:tcPr>
            <w:tcW w:w="5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0690</w:t>
            </w:r>
          </w:p>
        </w:tc>
        <w:tc>
          <w:tcPr>
            <w:tcW w:w="40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wpływy z różnych opłat</w:t>
            </w:r>
          </w:p>
        </w:tc>
        <w:tc>
          <w:tcPr>
            <w:tcW w:w="15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50,00 </w:t>
            </w:r>
          </w:p>
        </w:tc>
        <w:tc>
          <w:tcPr>
            <w:tcW w:w="13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200,00 </w:t>
            </w:r>
          </w:p>
        </w:tc>
        <w:tc>
          <w:tcPr>
            <w:tcW w:w="11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400,00%</w:t>
            </w:r>
          </w:p>
        </w:tc>
      </w:tr>
      <w:tr w:rsidR="005F2199" w:rsidRPr="005F2199" w:rsidTr="005F2199">
        <w:trPr>
          <w:trHeight w:val="788"/>
        </w:trPr>
        <w:tc>
          <w:tcPr>
            <w:tcW w:w="400"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 w:type="dxa"/>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0750</w:t>
            </w:r>
          </w:p>
        </w:tc>
        <w:tc>
          <w:tcPr>
            <w:tcW w:w="4020" w:type="dxa"/>
            <w:tcBorders>
              <w:top w:val="nil"/>
              <w:left w:val="nil"/>
              <w:bottom w:val="nil"/>
              <w:right w:val="single" w:sz="4" w:space="0" w:color="auto"/>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wpływy z najmu i dzierżawy składników majątkowych skarbu Państwa, jednostek samorządu terytorialnego lub innych jednostek zaliczanych do sektora finansów publicznych oraz innych umów o podobnym charakterze</w:t>
            </w:r>
          </w:p>
        </w:tc>
        <w:tc>
          <w:tcPr>
            <w:tcW w:w="15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20 000,00 </w:t>
            </w:r>
          </w:p>
        </w:tc>
        <w:tc>
          <w:tcPr>
            <w:tcW w:w="13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22 700,00 </w:t>
            </w:r>
          </w:p>
        </w:tc>
        <w:tc>
          <w:tcPr>
            <w:tcW w:w="11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113,50%</w:t>
            </w:r>
          </w:p>
        </w:tc>
      </w:tr>
      <w:tr w:rsidR="005F2199" w:rsidRPr="005F2199" w:rsidTr="005F2199">
        <w:trPr>
          <w:trHeight w:val="270"/>
        </w:trPr>
        <w:tc>
          <w:tcPr>
            <w:tcW w:w="400"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0830</w:t>
            </w:r>
          </w:p>
        </w:tc>
        <w:tc>
          <w:tcPr>
            <w:tcW w:w="4020" w:type="dxa"/>
            <w:tcBorders>
              <w:top w:val="nil"/>
              <w:left w:val="nil"/>
              <w:bottom w:val="nil"/>
              <w:right w:val="single" w:sz="4" w:space="0" w:color="auto"/>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wpływy z usług</w:t>
            </w:r>
          </w:p>
        </w:tc>
        <w:tc>
          <w:tcPr>
            <w:tcW w:w="15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141 886,00 </w:t>
            </w:r>
          </w:p>
        </w:tc>
        <w:tc>
          <w:tcPr>
            <w:tcW w:w="13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142 086,00 </w:t>
            </w:r>
          </w:p>
        </w:tc>
        <w:tc>
          <w:tcPr>
            <w:tcW w:w="11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100,14%</w:t>
            </w:r>
          </w:p>
        </w:tc>
      </w:tr>
      <w:tr w:rsidR="005F2199" w:rsidRPr="005F2199" w:rsidTr="005F2199">
        <w:trPr>
          <w:trHeight w:val="270"/>
        </w:trPr>
        <w:tc>
          <w:tcPr>
            <w:tcW w:w="400"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0870</w:t>
            </w:r>
          </w:p>
        </w:tc>
        <w:tc>
          <w:tcPr>
            <w:tcW w:w="4020" w:type="dxa"/>
            <w:tcBorders>
              <w:top w:val="nil"/>
              <w:left w:val="nil"/>
              <w:bottom w:val="nil"/>
              <w:right w:val="single" w:sz="4" w:space="0" w:color="auto"/>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wpływy ze sprzedaży składników majątkowych</w:t>
            </w:r>
          </w:p>
        </w:tc>
        <w:tc>
          <w:tcPr>
            <w:tcW w:w="15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1 000,00 </w:t>
            </w:r>
          </w:p>
        </w:tc>
        <w:tc>
          <w:tcPr>
            <w:tcW w:w="13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1 000,00 </w:t>
            </w:r>
          </w:p>
        </w:tc>
        <w:tc>
          <w:tcPr>
            <w:tcW w:w="11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400"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0920</w:t>
            </w:r>
          </w:p>
        </w:tc>
        <w:tc>
          <w:tcPr>
            <w:tcW w:w="40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wpływy z pozostałych odsetek</w:t>
            </w:r>
          </w:p>
        </w:tc>
        <w:tc>
          <w:tcPr>
            <w:tcW w:w="15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700,00 </w:t>
            </w:r>
          </w:p>
        </w:tc>
        <w:tc>
          <w:tcPr>
            <w:tcW w:w="13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700,00 </w:t>
            </w:r>
          </w:p>
        </w:tc>
        <w:tc>
          <w:tcPr>
            <w:tcW w:w="11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88"/>
        </w:trPr>
        <w:tc>
          <w:tcPr>
            <w:tcW w:w="400"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 w:type="dxa"/>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0960</w:t>
            </w:r>
          </w:p>
        </w:tc>
        <w:tc>
          <w:tcPr>
            <w:tcW w:w="4020" w:type="dxa"/>
            <w:tcBorders>
              <w:top w:val="nil"/>
              <w:left w:val="nil"/>
              <w:bottom w:val="nil"/>
              <w:right w:val="single" w:sz="4" w:space="0" w:color="auto"/>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wpływy z otrzymanych spadków, zapisów i darowizn w postaci pieniężnej</w:t>
            </w:r>
          </w:p>
        </w:tc>
        <w:tc>
          <w:tcPr>
            <w:tcW w:w="15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4 500,00 </w:t>
            </w:r>
          </w:p>
        </w:tc>
        <w:tc>
          <w:tcPr>
            <w:tcW w:w="13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4 500,00 </w:t>
            </w:r>
          </w:p>
        </w:tc>
        <w:tc>
          <w:tcPr>
            <w:tcW w:w="11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400"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0970</w:t>
            </w:r>
          </w:p>
        </w:tc>
        <w:tc>
          <w:tcPr>
            <w:tcW w:w="4020" w:type="dxa"/>
            <w:tcBorders>
              <w:top w:val="nil"/>
              <w:left w:val="nil"/>
              <w:bottom w:val="nil"/>
              <w:right w:val="single" w:sz="4" w:space="0" w:color="auto"/>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wpływy z różnych dochodów</w:t>
            </w:r>
          </w:p>
        </w:tc>
        <w:tc>
          <w:tcPr>
            <w:tcW w:w="15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500,00 </w:t>
            </w:r>
          </w:p>
        </w:tc>
        <w:tc>
          <w:tcPr>
            <w:tcW w:w="13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500,00 </w:t>
            </w:r>
          </w:p>
        </w:tc>
        <w:tc>
          <w:tcPr>
            <w:tcW w:w="11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400"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0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Suma bilansowa (I+II):</w:t>
            </w:r>
          </w:p>
        </w:tc>
        <w:tc>
          <w:tcPr>
            <w:tcW w:w="15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169 270,00 </w:t>
            </w:r>
          </w:p>
        </w:tc>
        <w:tc>
          <w:tcPr>
            <w:tcW w:w="13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172 386,00 </w:t>
            </w:r>
          </w:p>
        </w:tc>
        <w:tc>
          <w:tcPr>
            <w:tcW w:w="11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101,84%</w:t>
            </w:r>
          </w:p>
        </w:tc>
      </w:tr>
      <w:tr w:rsidR="005F2199" w:rsidRPr="005F2199" w:rsidTr="005F2199">
        <w:trPr>
          <w:trHeight w:val="270"/>
        </w:trPr>
        <w:tc>
          <w:tcPr>
            <w:tcW w:w="400"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0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5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3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1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trHeight w:val="240"/>
        </w:trPr>
        <w:tc>
          <w:tcPr>
            <w:tcW w:w="400"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III.</w:t>
            </w:r>
          </w:p>
        </w:tc>
        <w:tc>
          <w:tcPr>
            <w:tcW w:w="5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0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WYDATKI:</w:t>
            </w:r>
          </w:p>
        </w:tc>
        <w:tc>
          <w:tcPr>
            <w:tcW w:w="15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169 270,00 </w:t>
            </w:r>
          </w:p>
        </w:tc>
        <w:tc>
          <w:tcPr>
            <w:tcW w:w="13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172 386,00 </w:t>
            </w:r>
          </w:p>
        </w:tc>
        <w:tc>
          <w:tcPr>
            <w:tcW w:w="11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101,84%</w:t>
            </w:r>
          </w:p>
        </w:tc>
      </w:tr>
      <w:tr w:rsidR="005F2199" w:rsidRPr="005F2199" w:rsidTr="005F2199">
        <w:trPr>
          <w:trHeight w:val="270"/>
        </w:trPr>
        <w:tc>
          <w:tcPr>
            <w:tcW w:w="400"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4110</w:t>
            </w:r>
          </w:p>
        </w:tc>
        <w:tc>
          <w:tcPr>
            <w:tcW w:w="40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składki na ubezpieczenia społeczne</w:t>
            </w:r>
          </w:p>
        </w:tc>
        <w:tc>
          <w:tcPr>
            <w:tcW w:w="15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14 600,00 </w:t>
            </w:r>
          </w:p>
        </w:tc>
        <w:tc>
          <w:tcPr>
            <w:tcW w:w="13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14 600,00 </w:t>
            </w:r>
          </w:p>
        </w:tc>
        <w:tc>
          <w:tcPr>
            <w:tcW w:w="11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400"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4120</w:t>
            </w:r>
          </w:p>
        </w:tc>
        <w:tc>
          <w:tcPr>
            <w:tcW w:w="40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składki na Fundusz Pracy oraz Fundusz Solidarnościowy</w:t>
            </w:r>
          </w:p>
        </w:tc>
        <w:tc>
          <w:tcPr>
            <w:tcW w:w="15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2 100,00 </w:t>
            </w:r>
          </w:p>
        </w:tc>
        <w:tc>
          <w:tcPr>
            <w:tcW w:w="13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2 100,00 </w:t>
            </w:r>
          </w:p>
        </w:tc>
        <w:tc>
          <w:tcPr>
            <w:tcW w:w="11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400"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4170</w:t>
            </w:r>
          </w:p>
        </w:tc>
        <w:tc>
          <w:tcPr>
            <w:tcW w:w="40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wynagrodzenia bezosobowe</w:t>
            </w:r>
          </w:p>
        </w:tc>
        <w:tc>
          <w:tcPr>
            <w:tcW w:w="15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85 300,00 </w:t>
            </w:r>
          </w:p>
        </w:tc>
        <w:tc>
          <w:tcPr>
            <w:tcW w:w="13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85 300,00 </w:t>
            </w:r>
          </w:p>
        </w:tc>
        <w:tc>
          <w:tcPr>
            <w:tcW w:w="11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400"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4210</w:t>
            </w:r>
          </w:p>
        </w:tc>
        <w:tc>
          <w:tcPr>
            <w:tcW w:w="40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zakup materiałów i wyposażenia </w:t>
            </w:r>
          </w:p>
        </w:tc>
        <w:tc>
          <w:tcPr>
            <w:tcW w:w="15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22 000,00 </w:t>
            </w:r>
          </w:p>
        </w:tc>
        <w:tc>
          <w:tcPr>
            <w:tcW w:w="13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22 000,00 </w:t>
            </w:r>
          </w:p>
        </w:tc>
        <w:tc>
          <w:tcPr>
            <w:tcW w:w="11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400"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4220</w:t>
            </w:r>
          </w:p>
        </w:tc>
        <w:tc>
          <w:tcPr>
            <w:tcW w:w="40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zakup środków żywności</w:t>
            </w:r>
          </w:p>
        </w:tc>
        <w:tc>
          <w:tcPr>
            <w:tcW w:w="15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1 500,00 </w:t>
            </w:r>
          </w:p>
        </w:tc>
        <w:tc>
          <w:tcPr>
            <w:tcW w:w="13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1 500,00 </w:t>
            </w:r>
          </w:p>
        </w:tc>
        <w:tc>
          <w:tcPr>
            <w:tcW w:w="11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400"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4240</w:t>
            </w:r>
          </w:p>
        </w:tc>
        <w:tc>
          <w:tcPr>
            <w:tcW w:w="40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zakup środków dydaktycznych i książek</w:t>
            </w:r>
          </w:p>
        </w:tc>
        <w:tc>
          <w:tcPr>
            <w:tcW w:w="15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13 000,00 </w:t>
            </w:r>
          </w:p>
        </w:tc>
        <w:tc>
          <w:tcPr>
            <w:tcW w:w="13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13 000,00 </w:t>
            </w:r>
          </w:p>
        </w:tc>
        <w:tc>
          <w:tcPr>
            <w:tcW w:w="11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400"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4260</w:t>
            </w:r>
          </w:p>
        </w:tc>
        <w:tc>
          <w:tcPr>
            <w:tcW w:w="4020" w:type="dxa"/>
            <w:tcBorders>
              <w:top w:val="nil"/>
              <w:left w:val="nil"/>
              <w:bottom w:val="nil"/>
              <w:right w:val="single" w:sz="4" w:space="0" w:color="auto"/>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zakup energii</w:t>
            </w:r>
          </w:p>
        </w:tc>
        <w:tc>
          <w:tcPr>
            <w:tcW w:w="15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5 570,00 </w:t>
            </w:r>
          </w:p>
        </w:tc>
        <w:tc>
          <w:tcPr>
            <w:tcW w:w="13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5 570,00 </w:t>
            </w:r>
          </w:p>
        </w:tc>
        <w:tc>
          <w:tcPr>
            <w:tcW w:w="11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400"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4270</w:t>
            </w:r>
          </w:p>
        </w:tc>
        <w:tc>
          <w:tcPr>
            <w:tcW w:w="40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zakup usług remontowych</w:t>
            </w:r>
          </w:p>
        </w:tc>
        <w:tc>
          <w:tcPr>
            <w:tcW w:w="15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700,00 </w:t>
            </w:r>
          </w:p>
        </w:tc>
        <w:tc>
          <w:tcPr>
            <w:tcW w:w="13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700,00 </w:t>
            </w:r>
          </w:p>
        </w:tc>
        <w:tc>
          <w:tcPr>
            <w:tcW w:w="11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400"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4300</w:t>
            </w:r>
          </w:p>
        </w:tc>
        <w:tc>
          <w:tcPr>
            <w:tcW w:w="40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zakup usług pozostałych</w:t>
            </w:r>
          </w:p>
        </w:tc>
        <w:tc>
          <w:tcPr>
            <w:tcW w:w="15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10 000,00 </w:t>
            </w:r>
          </w:p>
        </w:tc>
        <w:tc>
          <w:tcPr>
            <w:tcW w:w="13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10 000,00 </w:t>
            </w:r>
          </w:p>
        </w:tc>
        <w:tc>
          <w:tcPr>
            <w:tcW w:w="11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400"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lastRenderedPageBreak/>
              <w:t> </w:t>
            </w:r>
          </w:p>
        </w:tc>
        <w:tc>
          <w:tcPr>
            <w:tcW w:w="5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4360</w:t>
            </w:r>
          </w:p>
        </w:tc>
        <w:tc>
          <w:tcPr>
            <w:tcW w:w="4020" w:type="dxa"/>
            <w:tcBorders>
              <w:top w:val="nil"/>
              <w:left w:val="nil"/>
              <w:bottom w:val="nil"/>
              <w:right w:val="single" w:sz="4" w:space="0" w:color="auto"/>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opłaty z tytułu zakupu usług telekomunikacyjnych</w:t>
            </w:r>
          </w:p>
        </w:tc>
        <w:tc>
          <w:tcPr>
            <w:tcW w:w="15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1 700,00 </w:t>
            </w:r>
          </w:p>
        </w:tc>
        <w:tc>
          <w:tcPr>
            <w:tcW w:w="13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1 700,00 </w:t>
            </w:r>
          </w:p>
        </w:tc>
        <w:tc>
          <w:tcPr>
            <w:tcW w:w="11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400"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4410</w:t>
            </w:r>
          </w:p>
        </w:tc>
        <w:tc>
          <w:tcPr>
            <w:tcW w:w="40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podróże służbowe krajowe</w:t>
            </w:r>
          </w:p>
        </w:tc>
        <w:tc>
          <w:tcPr>
            <w:tcW w:w="15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6 000,00 </w:t>
            </w:r>
          </w:p>
        </w:tc>
        <w:tc>
          <w:tcPr>
            <w:tcW w:w="13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6 000,00 </w:t>
            </w:r>
          </w:p>
        </w:tc>
        <w:tc>
          <w:tcPr>
            <w:tcW w:w="11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400"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4430</w:t>
            </w:r>
          </w:p>
        </w:tc>
        <w:tc>
          <w:tcPr>
            <w:tcW w:w="40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różne opłaty i składki</w:t>
            </w:r>
          </w:p>
        </w:tc>
        <w:tc>
          <w:tcPr>
            <w:tcW w:w="15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1 000,00 </w:t>
            </w:r>
          </w:p>
        </w:tc>
        <w:tc>
          <w:tcPr>
            <w:tcW w:w="13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1 000,00 </w:t>
            </w:r>
          </w:p>
        </w:tc>
        <w:tc>
          <w:tcPr>
            <w:tcW w:w="11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400"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4480</w:t>
            </w:r>
          </w:p>
        </w:tc>
        <w:tc>
          <w:tcPr>
            <w:tcW w:w="40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podatek od nieruchomości </w:t>
            </w:r>
          </w:p>
        </w:tc>
        <w:tc>
          <w:tcPr>
            <w:tcW w:w="15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500,00 </w:t>
            </w:r>
          </w:p>
        </w:tc>
        <w:tc>
          <w:tcPr>
            <w:tcW w:w="13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500,00 </w:t>
            </w:r>
          </w:p>
        </w:tc>
        <w:tc>
          <w:tcPr>
            <w:tcW w:w="11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400"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4530</w:t>
            </w:r>
          </w:p>
        </w:tc>
        <w:tc>
          <w:tcPr>
            <w:tcW w:w="40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podatek od towarów i usług</w:t>
            </w:r>
          </w:p>
        </w:tc>
        <w:tc>
          <w:tcPr>
            <w:tcW w:w="15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2 000,00 </w:t>
            </w:r>
          </w:p>
        </w:tc>
        <w:tc>
          <w:tcPr>
            <w:tcW w:w="130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5 000,00 </w:t>
            </w:r>
          </w:p>
        </w:tc>
        <w:tc>
          <w:tcPr>
            <w:tcW w:w="112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250,00%</w:t>
            </w:r>
          </w:p>
        </w:tc>
      </w:tr>
      <w:tr w:rsidR="005F2199" w:rsidRPr="005F2199" w:rsidTr="005F2199">
        <w:trPr>
          <w:trHeight w:val="434"/>
        </w:trPr>
        <w:tc>
          <w:tcPr>
            <w:tcW w:w="400"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 w:type="dxa"/>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4700</w:t>
            </w:r>
          </w:p>
        </w:tc>
        <w:tc>
          <w:tcPr>
            <w:tcW w:w="4020"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szkolenia pracowników niebędących członkami korpusu służby cywilnej</w:t>
            </w:r>
          </w:p>
        </w:tc>
        <w:tc>
          <w:tcPr>
            <w:tcW w:w="15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2 800,00 </w:t>
            </w:r>
          </w:p>
        </w:tc>
        <w:tc>
          <w:tcPr>
            <w:tcW w:w="13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2 800,00 </w:t>
            </w:r>
          </w:p>
        </w:tc>
        <w:tc>
          <w:tcPr>
            <w:tcW w:w="11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400"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4710</w:t>
            </w:r>
          </w:p>
        </w:tc>
        <w:tc>
          <w:tcPr>
            <w:tcW w:w="4020"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 xml:space="preserve">wpłaty na PPK finansowany przez podmiot zatrudniający </w:t>
            </w:r>
          </w:p>
        </w:tc>
        <w:tc>
          <w:tcPr>
            <w:tcW w:w="15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500,00 </w:t>
            </w:r>
          </w:p>
        </w:tc>
        <w:tc>
          <w:tcPr>
            <w:tcW w:w="13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616,00 </w:t>
            </w:r>
          </w:p>
        </w:tc>
        <w:tc>
          <w:tcPr>
            <w:tcW w:w="11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123,20%</w:t>
            </w:r>
          </w:p>
        </w:tc>
      </w:tr>
      <w:tr w:rsidR="005F2199" w:rsidRPr="005F2199" w:rsidTr="005F2199">
        <w:trPr>
          <w:trHeight w:val="270"/>
        </w:trPr>
        <w:tc>
          <w:tcPr>
            <w:tcW w:w="400"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IV.</w:t>
            </w:r>
          </w:p>
        </w:tc>
        <w:tc>
          <w:tcPr>
            <w:tcW w:w="5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0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Stan środków pieniężnych na koniec roku</w:t>
            </w:r>
          </w:p>
        </w:tc>
        <w:tc>
          <w:tcPr>
            <w:tcW w:w="15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t>
            </w:r>
          </w:p>
        </w:tc>
        <w:tc>
          <w:tcPr>
            <w:tcW w:w="13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12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r>
      <w:tr w:rsidR="005F2199" w:rsidRPr="005F2199" w:rsidTr="005F2199">
        <w:trPr>
          <w:trHeight w:val="270"/>
        </w:trPr>
        <w:tc>
          <w:tcPr>
            <w:tcW w:w="400"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52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02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Suma bilansowa (III+IV):</w:t>
            </w:r>
          </w:p>
        </w:tc>
        <w:tc>
          <w:tcPr>
            <w:tcW w:w="150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169 270,00 </w:t>
            </w:r>
          </w:p>
        </w:tc>
        <w:tc>
          <w:tcPr>
            <w:tcW w:w="130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172 386,00 </w:t>
            </w:r>
          </w:p>
        </w:tc>
        <w:tc>
          <w:tcPr>
            <w:tcW w:w="112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101,84%</w:t>
            </w:r>
          </w:p>
        </w:tc>
      </w:tr>
    </w:tbl>
    <w:p w:rsidR="005F2199" w:rsidRPr="005F2199" w:rsidRDefault="005F2199" w:rsidP="005F2199">
      <w:pPr>
        <w:spacing w:line="276" w:lineRule="auto"/>
        <w:rPr>
          <w:rFonts w:ascii="Arial" w:hAnsi="Arial" w:cs="Arial"/>
        </w:rPr>
      </w:pPr>
      <w:r w:rsidRPr="005F2199">
        <w:rPr>
          <w:rFonts w:ascii="Arial" w:hAnsi="Arial" w:cs="Arial"/>
        </w:rPr>
        <w:t>Zbiorczy plan finansowy sporządzony w oparciu o dane dysponenta.</w:t>
      </w:r>
    </w:p>
    <w:p w:rsidR="005F2199" w:rsidRPr="005F2199" w:rsidRDefault="005F2199" w:rsidP="005F2199">
      <w:pPr>
        <w:spacing w:line="276" w:lineRule="auto"/>
        <w:rPr>
          <w:rFonts w:ascii="Arial" w:hAnsi="Arial" w:cs="Arial"/>
        </w:rPr>
      </w:pPr>
    </w:p>
    <w:tbl>
      <w:tblPr>
        <w:tblW w:w="9181" w:type="dxa"/>
        <w:tblCellMar>
          <w:left w:w="70" w:type="dxa"/>
          <w:right w:w="70" w:type="dxa"/>
        </w:tblCellMar>
        <w:tblLook w:val="04A0" w:firstRow="1" w:lastRow="0" w:firstColumn="1" w:lastColumn="0" w:noHBand="0" w:noVBand="1"/>
        <w:tblCaption w:val="tabela"/>
        <w:tblDescription w:val="      Przewidywane    &#10;      wykonanie Plan Dynamika&#10;Lp. § W y s z c z e g ó l n i e n i e  za 2025 rok na 2026 rok ( 5 : 4 )&#10;"/>
      </w:tblPr>
      <w:tblGrid>
        <w:gridCol w:w="474"/>
        <w:gridCol w:w="674"/>
        <w:gridCol w:w="4350"/>
        <w:gridCol w:w="1688"/>
        <w:gridCol w:w="1380"/>
        <w:gridCol w:w="1340"/>
      </w:tblGrid>
      <w:tr w:rsidR="005F2199" w:rsidRPr="005F2199" w:rsidTr="005F2199">
        <w:trPr>
          <w:trHeight w:val="270"/>
        </w:trPr>
        <w:tc>
          <w:tcPr>
            <w:tcW w:w="5001" w:type="dxa"/>
            <w:gridSpan w:val="3"/>
            <w:noWrap/>
            <w:vAlign w:val="bottom"/>
          </w:tcPr>
          <w:p w:rsidR="005F2199" w:rsidRPr="005F2199" w:rsidRDefault="005F2199" w:rsidP="005F2199">
            <w:pPr>
              <w:spacing w:line="276" w:lineRule="auto"/>
              <w:rPr>
                <w:rFonts w:ascii="Arial" w:hAnsi="Arial" w:cs="Arial"/>
              </w:rPr>
            </w:pPr>
            <w:r>
              <w:rPr>
                <w:rFonts w:ascii="Arial" w:hAnsi="Arial" w:cs="Arial"/>
              </w:rPr>
              <w:t xml:space="preserve"> </w:t>
            </w:r>
          </w:p>
          <w:p w:rsidR="005F2199" w:rsidRPr="005F2199" w:rsidRDefault="005F2199" w:rsidP="005F2199">
            <w:pPr>
              <w:spacing w:line="276" w:lineRule="auto"/>
              <w:rPr>
                <w:rFonts w:ascii="Arial" w:hAnsi="Arial" w:cs="Arial"/>
              </w:rPr>
            </w:pPr>
            <w:r w:rsidRPr="005F2199">
              <w:rPr>
                <w:rFonts w:ascii="Arial" w:hAnsi="Arial" w:cs="Arial"/>
              </w:rPr>
              <w:t>dz.801 Oświata i wychowanie</w:t>
            </w:r>
          </w:p>
        </w:tc>
        <w:tc>
          <w:tcPr>
            <w:tcW w:w="1460" w:type="dxa"/>
            <w:noWrap/>
            <w:vAlign w:val="bottom"/>
            <w:hideMark/>
          </w:tcPr>
          <w:p w:rsidR="005F2199" w:rsidRPr="005F2199" w:rsidRDefault="005F2199" w:rsidP="005F2199">
            <w:pPr>
              <w:spacing w:line="276" w:lineRule="auto"/>
              <w:rPr>
                <w:rFonts w:ascii="Arial" w:hAnsi="Arial" w:cs="Arial"/>
              </w:rPr>
            </w:pPr>
          </w:p>
        </w:tc>
        <w:tc>
          <w:tcPr>
            <w:tcW w:w="1380" w:type="dxa"/>
            <w:noWrap/>
            <w:vAlign w:val="bottom"/>
            <w:hideMark/>
          </w:tcPr>
          <w:p w:rsidR="005F2199" w:rsidRPr="005F2199" w:rsidRDefault="005F2199" w:rsidP="005F2199">
            <w:pPr>
              <w:spacing w:line="276" w:lineRule="auto"/>
              <w:rPr>
                <w:rFonts w:ascii="Arial" w:hAnsi="Arial" w:cs="Arial"/>
              </w:rPr>
            </w:pPr>
          </w:p>
        </w:tc>
        <w:tc>
          <w:tcPr>
            <w:tcW w:w="1340"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70"/>
        </w:trPr>
        <w:tc>
          <w:tcPr>
            <w:tcW w:w="5001" w:type="dxa"/>
            <w:gridSpan w:val="3"/>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rozdz. 80142</w:t>
            </w:r>
          </w:p>
        </w:tc>
        <w:tc>
          <w:tcPr>
            <w:tcW w:w="1460" w:type="dxa"/>
            <w:noWrap/>
            <w:vAlign w:val="bottom"/>
            <w:hideMark/>
          </w:tcPr>
          <w:p w:rsidR="005F2199" w:rsidRPr="005F2199" w:rsidRDefault="005F2199" w:rsidP="005F2199">
            <w:pPr>
              <w:spacing w:line="276" w:lineRule="auto"/>
              <w:rPr>
                <w:rFonts w:ascii="Arial" w:hAnsi="Arial" w:cs="Arial"/>
              </w:rPr>
            </w:pPr>
          </w:p>
        </w:tc>
        <w:tc>
          <w:tcPr>
            <w:tcW w:w="1380" w:type="dxa"/>
            <w:noWrap/>
            <w:vAlign w:val="bottom"/>
            <w:hideMark/>
          </w:tcPr>
          <w:p w:rsidR="005F2199" w:rsidRPr="005F2199" w:rsidRDefault="005F2199" w:rsidP="005F2199">
            <w:pPr>
              <w:spacing w:line="276" w:lineRule="auto"/>
              <w:rPr>
                <w:rFonts w:ascii="Arial" w:hAnsi="Arial" w:cs="Arial"/>
              </w:rPr>
            </w:pPr>
          </w:p>
        </w:tc>
        <w:tc>
          <w:tcPr>
            <w:tcW w:w="1340"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180"/>
        </w:trPr>
        <w:tc>
          <w:tcPr>
            <w:tcW w:w="273" w:type="dxa"/>
            <w:noWrap/>
            <w:vAlign w:val="bottom"/>
            <w:hideMark/>
          </w:tcPr>
          <w:p w:rsidR="005F2199" w:rsidRPr="005F2199" w:rsidRDefault="005F2199" w:rsidP="005F2199">
            <w:pPr>
              <w:spacing w:line="276" w:lineRule="auto"/>
              <w:rPr>
                <w:rFonts w:ascii="Arial" w:hAnsi="Arial" w:cs="Arial"/>
              </w:rPr>
            </w:pPr>
          </w:p>
        </w:tc>
        <w:tc>
          <w:tcPr>
            <w:tcW w:w="378" w:type="dxa"/>
            <w:noWrap/>
            <w:vAlign w:val="bottom"/>
            <w:hideMark/>
          </w:tcPr>
          <w:p w:rsidR="005F2199" w:rsidRPr="005F2199" w:rsidRDefault="005F2199" w:rsidP="005F2199">
            <w:pPr>
              <w:spacing w:line="276" w:lineRule="auto"/>
              <w:rPr>
                <w:rFonts w:ascii="Arial" w:hAnsi="Arial" w:cs="Arial"/>
              </w:rPr>
            </w:pPr>
          </w:p>
        </w:tc>
        <w:tc>
          <w:tcPr>
            <w:tcW w:w="4350" w:type="dxa"/>
            <w:noWrap/>
            <w:vAlign w:val="bottom"/>
            <w:hideMark/>
          </w:tcPr>
          <w:p w:rsidR="005F2199" w:rsidRPr="005F2199" w:rsidRDefault="005F2199" w:rsidP="005F2199">
            <w:pPr>
              <w:spacing w:line="276" w:lineRule="auto"/>
              <w:rPr>
                <w:rFonts w:ascii="Arial" w:hAnsi="Arial" w:cs="Arial"/>
              </w:rPr>
            </w:pPr>
          </w:p>
        </w:tc>
        <w:tc>
          <w:tcPr>
            <w:tcW w:w="1460" w:type="dxa"/>
            <w:noWrap/>
            <w:vAlign w:val="bottom"/>
            <w:hideMark/>
          </w:tcPr>
          <w:p w:rsidR="005F2199" w:rsidRPr="005F2199" w:rsidRDefault="005F2199" w:rsidP="005F2199">
            <w:pPr>
              <w:spacing w:line="276" w:lineRule="auto"/>
              <w:rPr>
                <w:rFonts w:ascii="Arial" w:hAnsi="Arial" w:cs="Arial"/>
              </w:rPr>
            </w:pPr>
          </w:p>
        </w:tc>
        <w:tc>
          <w:tcPr>
            <w:tcW w:w="1380" w:type="dxa"/>
            <w:noWrap/>
            <w:vAlign w:val="bottom"/>
            <w:hideMark/>
          </w:tcPr>
          <w:p w:rsidR="005F2199" w:rsidRPr="005F2199" w:rsidRDefault="005F2199" w:rsidP="005F2199">
            <w:pPr>
              <w:spacing w:line="276" w:lineRule="auto"/>
              <w:rPr>
                <w:rFonts w:ascii="Arial" w:hAnsi="Arial" w:cs="Arial"/>
              </w:rPr>
            </w:pPr>
          </w:p>
        </w:tc>
        <w:tc>
          <w:tcPr>
            <w:tcW w:w="1340"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315"/>
        </w:trPr>
        <w:tc>
          <w:tcPr>
            <w:tcW w:w="9181" w:type="dxa"/>
            <w:gridSpan w:val="6"/>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Wydzielony rachunek dochodów - Ośrodki szkolenia, dokształcania </w:t>
            </w:r>
          </w:p>
        </w:tc>
      </w:tr>
      <w:tr w:rsidR="005F2199" w:rsidRPr="005F2199" w:rsidTr="005F2199">
        <w:trPr>
          <w:trHeight w:val="315"/>
        </w:trPr>
        <w:tc>
          <w:tcPr>
            <w:tcW w:w="273" w:type="dxa"/>
            <w:noWrap/>
            <w:vAlign w:val="bottom"/>
            <w:hideMark/>
          </w:tcPr>
          <w:p w:rsidR="005F2199" w:rsidRPr="005F2199" w:rsidRDefault="005F2199" w:rsidP="005F2199">
            <w:pPr>
              <w:spacing w:line="276" w:lineRule="auto"/>
              <w:rPr>
                <w:rFonts w:ascii="Arial" w:hAnsi="Arial" w:cs="Arial"/>
              </w:rPr>
            </w:pPr>
          </w:p>
        </w:tc>
        <w:tc>
          <w:tcPr>
            <w:tcW w:w="378" w:type="dxa"/>
            <w:noWrap/>
            <w:vAlign w:val="bottom"/>
            <w:hideMark/>
          </w:tcPr>
          <w:p w:rsidR="005F2199" w:rsidRPr="005F2199" w:rsidRDefault="005F2199" w:rsidP="005F2199">
            <w:pPr>
              <w:spacing w:line="276" w:lineRule="auto"/>
              <w:rPr>
                <w:rFonts w:ascii="Arial" w:hAnsi="Arial" w:cs="Arial"/>
              </w:rPr>
            </w:pPr>
          </w:p>
        </w:tc>
        <w:tc>
          <w:tcPr>
            <w:tcW w:w="5810" w:type="dxa"/>
            <w:gridSpan w:val="2"/>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i doskonalenia kadr </w:t>
            </w:r>
          </w:p>
        </w:tc>
        <w:tc>
          <w:tcPr>
            <w:tcW w:w="1380" w:type="dxa"/>
            <w:noWrap/>
            <w:vAlign w:val="bottom"/>
            <w:hideMark/>
          </w:tcPr>
          <w:p w:rsidR="005F2199" w:rsidRPr="005F2199" w:rsidRDefault="005F2199" w:rsidP="005F2199">
            <w:pPr>
              <w:spacing w:line="276" w:lineRule="auto"/>
              <w:rPr>
                <w:rFonts w:ascii="Arial" w:hAnsi="Arial" w:cs="Arial"/>
              </w:rPr>
            </w:pPr>
          </w:p>
        </w:tc>
        <w:tc>
          <w:tcPr>
            <w:tcW w:w="1340"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315"/>
        </w:trPr>
        <w:tc>
          <w:tcPr>
            <w:tcW w:w="273" w:type="dxa"/>
            <w:noWrap/>
            <w:vAlign w:val="bottom"/>
            <w:hideMark/>
          </w:tcPr>
          <w:p w:rsidR="005F2199" w:rsidRPr="005F2199" w:rsidRDefault="005F2199" w:rsidP="005F2199">
            <w:pPr>
              <w:spacing w:line="276" w:lineRule="auto"/>
              <w:rPr>
                <w:rFonts w:ascii="Arial" w:hAnsi="Arial" w:cs="Arial"/>
              </w:rPr>
            </w:pPr>
          </w:p>
        </w:tc>
        <w:tc>
          <w:tcPr>
            <w:tcW w:w="378" w:type="dxa"/>
            <w:noWrap/>
            <w:vAlign w:val="bottom"/>
            <w:hideMark/>
          </w:tcPr>
          <w:p w:rsidR="005F2199" w:rsidRPr="005F2199" w:rsidRDefault="005F2199" w:rsidP="005F2199">
            <w:pPr>
              <w:spacing w:line="276" w:lineRule="auto"/>
              <w:rPr>
                <w:rFonts w:ascii="Arial" w:hAnsi="Arial" w:cs="Arial"/>
              </w:rPr>
            </w:pPr>
          </w:p>
        </w:tc>
        <w:tc>
          <w:tcPr>
            <w:tcW w:w="4350" w:type="dxa"/>
            <w:noWrap/>
            <w:vAlign w:val="bottom"/>
            <w:hideMark/>
          </w:tcPr>
          <w:p w:rsidR="005F2199" w:rsidRPr="005F2199" w:rsidRDefault="005F2199" w:rsidP="005F2199">
            <w:pPr>
              <w:spacing w:line="276" w:lineRule="auto"/>
              <w:rPr>
                <w:rFonts w:ascii="Arial" w:hAnsi="Arial" w:cs="Arial"/>
              </w:rPr>
            </w:pPr>
          </w:p>
        </w:tc>
        <w:tc>
          <w:tcPr>
            <w:tcW w:w="1460" w:type="dxa"/>
            <w:noWrap/>
            <w:vAlign w:val="bottom"/>
            <w:hideMark/>
          </w:tcPr>
          <w:p w:rsidR="005F2199" w:rsidRPr="005F2199" w:rsidRDefault="005F2199" w:rsidP="005F2199">
            <w:pPr>
              <w:spacing w:line="276" w:lineRule="auto"/>
              <w:rPr>
                <w:rFonts w:ascii="Arial" w:hAnsi="Arial" w:cs="Arial"/>
              </w:rPr>
            </w:pPr>
          </w:p>
        </w:tc>
        <w:tc>
          <w:tcPr>
            <w:tcW w:w="1380" w:type="dxa"/>
            <w:noWrap/>
            <w:vAlign w:val="bottom"/>
            <w:hideMark/>
          </w:tcPr>
          <w:p w:rsidR="005F2199" w:rsidRPr="005F2199" w:rsidRDefault="005F2199" w:rsidP="005F2199">
            <w:pPr>
              <w:spacing w:line="276" w:lineRule="auto"/>
              <w:rPr>
                <w:rFonts w:ascii="Arial" w:hAnsi="Arial" w:cs="Arial"/>
              </w:rPr>
            </w:pPr>
          </w:p>
        </w:tc>
        <w:tc>
          <w:tcPr>
            <w:tcW w:w="1340" w:type="dxa"/>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 zł</w:t>
            </w:r>
          </w:p>
        </w:tc>
      </w:tr>
      <w:tr w:rsidR="005F2199" w:rsidRPr="005F2199" w:rsidTr="005F2199">
        <w:trPr>
          <w:trHeight w:val="255"/>
        </w:trPr>
        <w:tc>
          <w:tcPr>
            <w:tcW w:w="273" w:type="dxa"/>
            <w:tcBorders>
              <w:top w:val="single" w:sz="4" w:space="0" w:color="auto"/>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78"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0"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60"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Przewidywane</w:t>
            </w:r>
          </w:p>
        </w:tc>
        <w:tc>
          <w:tcPr>
            <w:tcW w:w="1380"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40"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273"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7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wykonanie</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Plan</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Dynamika</w:t>
            </w:r>
          </w:p>
        </w:tc>
      </w:tr>
      <w:tr w:rsidR="005F2199" w:rsidRPr="005F2199" w:rsidTr="005F2199">
        <w:trPr>
          <w:trHeight w:val="255"/>
        </w:trPr>
        <w:tc>
          <w:tcPr>
            <w:tcW w:w="273"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Lp.</w:t>
            </w:r>
          </w:p>
        </w:tc>
        <w:tc>
          <w:tcPr>
            <w:tcW w:w="37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435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W y s z c z e g ó l n i e n i e </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za 2025 rok</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na 2026 rok</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 : 4)</w:t>
            </w:r>
          </w:p>
        </w:tc>
      </w:tr>
      <w:tr w:rsidR="005F2199" w:rsidRPr="005F2199" w:rsidTr="005F2199">
        <w:trPr>
          <w:trHeight w:val="90"/>
        </w:trPr>
        <w:tc>
          <w:tcPr>
            <w:tcW w:w="273"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78"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6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8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4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273"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w:t>
            </w:r>
          </w:p>
        </w:tc>
        <w:tc>
          <w:tcPr>
            <w:tcW w:w="378"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w:t>
            </w:r>
          </w:p>
        </w:tc>
        <w:tc>
          <w:tcPr>
            <w:tcW w:w="435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w:t>
            </w:r>
          </w:p>
        </w:tc>
        <w:tc>
          <w:tcPr>
            <w:tcW w:w="146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w:t>
            </w:r>
          </w:p>
        </w:tc>
        <w:tc>
          <w:tcPr>
            <w:tcW w:w="138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w:t>
            </w:r>
          </w:p>
        </w:tc>
        <w:tc>
          <w:tcPr>
            <w:tcW w:w="134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w:t>
            </w:r>
          </w:p>
        </w:tc>
      </w:tr>
      <w:tr w:rsidR="005F2199" w:rsidRPr="005F2199" w:rsidTr="005F2199">
        <w:trPr>
          <w:trHeight w:val="270"/>
        </w:trPr>
        <w:tc>
          <w:tcPr>
            <w:tcW w:w="273"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7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273"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w:t>
            </w:r>
          </w:p>
        </w:tc>
        <w:tc>
          <w:tcPr>
            <w:tcW w:w="37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35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Stan środków pieniężnych na początek roku</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r>
      <w:tr w:rsidR="005F2199" w:rsidRPr="005F2199" w:rsidTr="005F2199">
        <w:trPr>
          <w:trHeight w:val="165"/>
        </w:trPr>
        <w:tc>
          <w:tcPr>
            <w:tcW w:w="273"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7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273"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II.</w:t>
            </w:r>
          </w:p>
        </w:tc>
        <w:tc>
          <w:tcPr>
            <w:tcW w:w="37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35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DOCHODY:</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369 147,00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319 147,00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86,46%</w:t>
            </w:r>
          </w:p>
        </w:tc>
      </w:tr>
      <w:tr w:rsidR="005F2199" w:rsidRPr="005F2199" w:rsidTr="005F2199">
        <w:trPr>
          <w:trHeight w:val="195"/>
        </w:trPr>
        <w:tc>
          <w:tcPr>
            <w:tcW w:w="273"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7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273"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7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0830</w:t>
            </w:r>
          </w:p>
        </w:tc>
        <w:tc>
          <w:tcPr>
            <w:tcW w:w="435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wpływy z usług</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369 147,00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319 147,00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86,46%</w:t>
            </w:r>
          </w:p>
        </w:tc>
      </w:tr>
      <w:tr w:rsidR="005F2199" w:rsidRPr="005F2199" w:rsidTr="005F2199">
        <w:trPr>
          <w:trHeight w:val="270"/>
        </w:trPr>
        <w:tc>
          <w:tcPr>
            <w:tcW w:w="273"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7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273"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7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Suma bilansowa (I+II):</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369 147,00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319 147,00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86,46%</w:t>
            </w:r>
          </w:p>
        </w:tc>
      </w:tr>
      <w:tr w:rsidR="005F2199" w:rsidRPr="005F2199" w:rsidTr="005F2199">
        <w:trPr>
          <w:trHeight w:val="270"/>
        </w:trPr>
        <w:tc>
          <w:tcPr>
            <w:tcW w:w="273"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7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273"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lastRenderedPageBreak/>
              <w:t>III.</w:t>
            </w:r>
          </w:p>
        </w:tc>
        <w:tc>
          <w:tcPr>
            <w:tcW w:w="37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35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WYDATKI:</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319 147,00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319 147,00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100,00%</w:t>
            </w:r>
          </w:p>
        </w:tc>
      </w:tr>
      <w:tr w:rsidR="005F2199" w:rsidRPr="005F2199" w:rsidTr="005F2199">
        <w:trPr>
          <w:trHeight w:val="270"/>
        </w:trPr>
        <w:tc>
          <w:tcPr>
            <w:tcW w:w="273"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78"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4110</w:t>
            </w:r>
          </w:p>
        </w:tc>
        <w:tc>
          <w:tcPr>
            <w:tcW w:w="435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składki na ubezpieczenia społeczne</w:t>
            </w:r>
          </w:p>
        </w:tc>
        <w:tc>
          <w:tcPr>
            <w:tcW w:w="146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22 347,00 </w:t>
            </w:r>
          </w:p>
        </w:tc>
        <w:tc>
          <w:tcPr>
            <w:tcW w:w="13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22 347,00 </w:t>
            </w:r>
          </w:p>
        </w:tc>
        <w:tc>
          <w:tcPr>
            <w:tcW w:w="13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273"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78"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4120</w:t>
            </w:r>
          </w:p>
        </w:tc>
        <w:tc>
          <w:tcPr>
            <w:tcW w:w="435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składki na Fundusz Pracy oraz Fundusz Solidarnościowy</w:t>
            </w:r>
          </w:p>
        </w:tc>
        <w:tc>
          <w:tcPr>
            <w:tcW w:w="146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3 185,00 </w:t>
            </w:r>
          </w:p>
        </w:tc>
        <w:tc>
          <w:tcPr>
            <w:tcW w:w="13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3 185,00 </w:t>
            </w:r>
          </w:p>
        </w:tc>
        <w:tc>
          <w:tcPr>
            <w:tcW w:w="13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273"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78"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4170</w:t>
            </w:r>
          </w:p>
        </w:tc>
        <w:tc>
          <w:tcPr>
            <w:tcW w:w="435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wynagrodzenia bezosobowe</w:t>
            </w:r>
          </w:p>
        </w:tc>
        <w:tc>
          <w:tcPr>
            <w:tcW w:w="146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130 000,00 </w:t>
            </w:r>
          </w:p>
        </w:tc>
        <w:tc>
          <w:tcPr>
            <w:tcW w:w="13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130 000,00 </w:t>
            </w:r>
          </w:p>
        </w:tc>
        <w:tc>
          <w:tcPr>
            <w:tcW w:w="13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273"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78"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4210</w:t>
            </w:r>
          </w:p>
        </w:tc>
        <w:tc>
          <w:tcPr>
            <w:tcW w:w="435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zakup materiałów i wyposażenia </w:t>
            </w:r>
          </w:p>
        </w:tc>
        <w:tc>
          <w:tcPr>
            <w:tcW w:w="146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40 000,00 </w:t>
            </w:r>
          </w:p>
        </w:tc>
        <w:tc>
          <w:tcPr>
            <w:tcW w:w="13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40 000,00 </w:t>
            </w:r>
          </w:p>
        </w:tc>
        <w:tc>
          <w:tcPr>
            <w:tcW w:w="13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273"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78"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4220</w:t>
            </w:r>
          </w:p>
        </w:tc>
        <w:tc>
          <w:tcPr>
            <w:tcW w:w="435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zakup środków żywności</w:t>
            </w:r>
          </w:p>
        </w:tc>
        <w:tc>
          <w:tcPr>
            <w:tcW w:w="146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2 000,00 </w:t>
            </w:r>
          </w:p>
        </w:tc>
        <w:tc>
          <w:tcPr>
            <w:tcW w:w="13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2 000,00 </w:t>
            </w:r>
          </w:p>
        </w:tc>
        <w:tc>
          <w:tcPr>
            <w:tcW w:w="13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273"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78"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4240</w:t>
            </w:r>
          </w:p>
        </w:tc>
        <w:tc>
          <w:tcPr>
            <w:tcW w:w="435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zakup środków dydaktycznych i książek </w:t>
            </w:r>
          </w:p>
        </w:tc>
        <w:tc>
          <w:tcPr>
            <w:tcW w:w="146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20 800,00 </w:t>
            </w:r>
          </w:p>
        </w:tc>
        <w:tc>
          <w:tcPr>
            <w:tcW w:w="13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20 800,00 </w:t>
            </w:r>
          </w:p>
        </w:tc>
        <w:tc>
          <w:tcPr>
            <w:tcW w:w="13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273"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78"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4260</w:t>
            </w:r>
          </w:p>
        </w:tc>
        <w:tc>
          <w:tcPr>
            <w:tcW w:w="435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zakup energii</w:t>
            </w:r>
          </w:p>
        </w:tc>
        <w:tc>
          <w:tcPr>
            <w:tcW w:w="146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23 690,00 </w:t>
            </w:r>
          </w:p>
        </w:tc>
        <w:tc>
          <w:tcPr>
            <w:tcW w:w="13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23 690,00 </w:t>
            </w:r>
          </w:p>
        </w:tc>
        <w:tc>
          <w:tcPr>
            <w:tcW w:w="13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273"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78"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4270</w:t>
            </w:r>
          </w:p>
        </w:tc>
        <w:tc>
          <w:tcPr>
            <w:tcW w:w="435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zakup usług remontowych</w:t>
            </w:r>
          </w:p>
        </w:tc>
        <w:tc>
          <w:tcPr>
            <w:tcW w:w="146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2 345,00 </w:t>
            </w:r>
          </w:p>
        </w:tc>
        <w:tc>
          <w:tcPr>
            <w:tcW w:w="13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2 345,00 </w:t>
            </w:r>
          </w:p>
        </w:tc>
        <w:tc>
          <w:tcPr>
            <w:tcW w:w="13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273"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78"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4300</w:t>
            </w:r>
          </w:p>
        </w:tc>
        <w:tc>
          <w:tcPr>
            <w:tcW w:w="435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zakup usług pozostałych</w:t>
            </w:r>
          </w:p>
        </w:tc>
        <w:tc>
          <w:tcPr>
            <w:tcW w:w="146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65 585,00 </w:t>
            </w:r>
          </w:p>
        </w:tc>
        <w:tc>
          <w:tcPr>
            <w:tcW w:w="13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65 585,00 </w:t>
            </w:r>
          </w:p>
        </w:tc>
        <w:tc>
          <w:tcPr>
            <w:tcW w:w="13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273"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78"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4360</w:t>
            </w:r>
          </w:p>
        </w:tc>
        <w:tc>
          <w:tcPr>
            <w:tcW w:w="435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opłaty z tytułu usług telekomunikacyjnych </w:t>
            </w:r>
          </w:p>
        </w:tc>
        <w:tc>
          <w:tcPr>
            <w:tcW w:w="146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5 695,00 </w:t>
            </w:r>
          </w:p>
        </w:tc>
        <w:tc>
          <w:tcPr>
            <w:tcW w:w="13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5 695,00 </w:t>
            </w:r>
          </w:p>
        </w:tc>
        <w:tc>
          <w:tcPr>
            <w:tcW w:w="13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273"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78"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4430</w:t>
            </w:r>
          </w:p>
        </w:tc>
        <w:tc>
          <w:tcPr>
            <w:tcW w:w="4350" w:type="dxa"/>
            <w:tcBorders>
              <w:top w:val="nil"/>
              <w:left w:val="nil"/>
              <w:bottom w:val="nil"/>
              <w:right w:val="single" w:sz="4" w:space="0" w:color="auto"/>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różne opłaty i składki</w:t>
            </w:r>
          </w:p>
        </w:tc>
        <w:tc>
          <w:tcPr>
            <w:tcW w:w="146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1 000,00 </w:t>
            </w:r>
          </w:p>
        </w:tc>
        <w:tc>
          <w:tcPr>
            <w:tcW w:w="13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1 000,00 </w:t>
            </w:r>
          </w:p>
        </w:tc>
        <w:tc>
          <w:tcPr>
            <w:tcW w:w="13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273"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78" w:type="dxa"/>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4700</w:t>
            </w:r>
          </w:p>
        </w:tc>
        <w:tc>
          <w:tcPr>
            <w:tcW w:w="435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szkolenie pracowników niebędących członkami korpusu służby </w:t>
            </w:r>
          </w:p>
        </w:tc>
        <w:tc>
          <w:tcPr>
            <w:tcW w:w="1460" w:type="dxa"/>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80" w:type="dxa"/>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273"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7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cywilnej </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1 500,00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1 500,00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273"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7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4710</w:t>
            </w:r>
          </w:p>
        </w:tc>
        <w:tc>
          <w:tcPr>
            <w:tcW w:w="435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wpłaty na PPK finansowany przez podmiot zatrudniający</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1 000,00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1 000,00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273"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IV.</w:t>
            </w:r>
          </w:p>
        </w:tc>
        <w:tc>
          <w:tcPr>
            <w:tcW w:w="37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Stan środków pieniężnych na koniec roku</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r>
      <w:tr w:rsidR="005F2199" w:rsidRPr="005F2199" w:rsidTr="005F2199">
        <w:trPr>
          <w:trHeight w:val="195"/>
        </w:trPr>
        <w:tc>
          <w:tcPr>
            <w:tcW w:w="273"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37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iCs/>
              </w:rPr>
            </w:pPr>
            <w:r w:rsidRPr="005F2199">
              <w:rPr>
                <w:rFonts w:ascii="Arial" w:hAnsi="Arial" w:cs="Arial"/>
                <w:iCs/>
              </w:rPr>
              <w:t> </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trHeight w:val="270"/>
        </w:trPr>
        <w:tc>
          <w:tcPr>
            <w:tcW w:w="273"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378"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Suma bilansowa (III+IV):</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319 147,00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319 147,00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100,00%</w:t>
            </w:r>
          </w:p>
        </w:tc>
      </w:tr>
      <w:tr w:rsidR="005F2199" w:rsidRPr="005F2199" w:rsidTr="005F2199">
        <w:trPr>
          <w:trHeight w:val="165"/>
        </w:trPr>
        <w:tc>
          <w:tcPr>
            <w:tcW w:w="273"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78"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6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8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4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5001" w:type="dxa"/>
            <w:gridSpan w:val="3"/>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Zbiorczy plan finansowy sporządzony w oparciu o dane dysponenta.</w:t>
            </w:r>
          </w:p>
        </w:tc>
        <w:tc>
          <w:tcPr>
            <w:tcW w:w="1460" w:type="dxa"/>
            <w:noWrap/>
            <w:vAlign w:val="bottom"/>
            <w:hideMark/>
          </w:tcPr>
          <w:p w:rsidR="005F2199" w:rsidRPr="005F2199" w:rsidRDefault="005F2199" w:rsidP="005F2199">
            <w:pPr>
              <w:spacing w:line="276" w:lineRule="auto"/>
              <w:rPr>
                <w:rFonts w:ascii="Arial" w:hAnsi="Arial" w:cs="Arial"/>
              </w:rPr>
            </w:pPr>
          </w:p>
        </w:tc>
        <w:tc>
          <w:tcPr>
            <w:tcW w:w="1380" w:type="dxa"/>
            <w:noWrap/>
            <w:vAlign w:val="bottom"/>
            <w:hideMark/>
          </w:tcPr>
          <w:p w:rsidR="005F2199" w:rsidRPr="005F2199" w:rsidRDefault="005F2199" w:rsidP="005F2199">
            <w:pPr>
              <w:spacing w:line="276" w:lineRule="auto"/>
              <w:rPr>
                <w:rFonts w:ascii="Arial" w:hAnsi="Arial" w:cs="Arial"/>
              </w:rPr>
            </w:pPr>
          </w:p>
        </w:tc>
        <w:tc>
          <w:tcPr>
            <w:tcW w:w="1340" w:type="dxa"/>
            <w:noWrap/>
            <w:vAlign w:val="bottom"/>
            <w:hideMark/>
          </w:tcPr>
          <w:p w:rsidR="005F2199" w:rsidRPr="005F2199" w:rsidRDefault="005F2199" w:rsidP="005F2199">
            <w:pPr>
              <w:spacing w:line="276" w:lineRule="auto"/>
              <w:rPr>
                <w:rFonts w:ascii="Arial" w:hAnsi="Arial" w:cs="Arial"/>
              </w:rPr>
            </w:pPr>
          </w:p>
        </w:tc>
      </w:tr>
    </w:tbl>
    <w:p w:rsidR="005F2199" w:rsidRPr="005F2199" w:rsidRDefault="005F2199" w:rsidP="005F2199">
      <w:pPr>
        <w:spacing w:line="276" w:lineRule="auto"/>
        <w:rPr>
          <w:rFonts w:ascii="Arial" w:hAnsi="Arial" w:cs="Arial"/>
        </w:rPr>
      </w:pPr>
      <w:r w:rsidRPr="005F2199">
        <w:rPr>
          <w:rFonts w:ascii="Arial" w:hAnsi="Arial" w:cs="Arial"/>
        </w:rPr>
        <w:t xml:space="preserve"> </w:t>
      </w:r>
    </w:p>
    <w:tbl>
      <w:tblPr>
        <w:tblW w:w="9181" w:type="dxa"/>
        <w:tblCellMar>
          <w:left w:w="70" w:type="dxa"/>
          <w:right w:w="70" w:type="dxa"/>
        </w:tblCellMar>
        <w:tblLook w:val="04A0" w:firstRow="1" w:lastRow="0" w:firstColumn="1" w:lastColumn="0" w:noHBand="0" w:noVBand="1"/>
        <w:tblCaption w:val="tabela"/>
        <w:tblDescription w:val="      Przewidywane    &#10;      wykonanie Plan Dynamika&#10;Lp. § W y s z c z e g ó l n i e n i e  za 2025 rok na 2026 rok ( 5 : 4 )&#10;"/>
      </w:tblPr>
      <w:tblGrid>
        <w:gridCol w:w="474"/>
        <w:gridCol w:w="674"/>
        <w:gridCol w:w="4319"/>
        <w:gridCol w:w="1688"/>
        <w:gridCol w:w="1380"/>
        <w:gridCol w:w="1340"/>
      </w:tblGrid>
      <w:tr w:rsidR="005F2199" w:rsidRPr="005F2199" w:rsidTr="005F2199">
        <w:trPr>
          <w:trHeight w:val="270"/>
        </w:trPr>
        <w:tc>
          <w:tcPr>
            <w:tcW w:w="5001" w:type="dxa"/>
            <w:gridSpan w:val="3"/>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dz.801 Oświata i wychowanie</w:t>
            </w:r>
          </w:p>
        </w:tc>
        <w:tc>
          <w:tcPr>
            <w:tcW w:w="1460" w:type="dxa"/>
            <w:noWrap/>
            <w:vAlign w:val="bottom"/>
            <w:hideMark/>
          </w:tcPr>
          <w:p w:rsidR="005F2199" w:rsidRPr="005F2199" w:rsidRDefault="005F2199" w:rsidP="005F2199">
            <w:pPr>
              <w:spacing w:line="276" w:lineRule="auto"/>
              <w:rPr>
                <w:rFonts w:ascii="Arial" w:hAnsi="Arial" w:cs="Arial"/>
              </w:rPr>
            </w:pPr>
          </w:p>
        </w:tc>
        <w:tc>
          <w:tcPr>
            <w:tcW w:w="1380" w:type="dxa"/>
            <w:noWrap/>
            <w:vAlign w:val="bottom"/>
            <w:hideMark/>
          </w:tcPr>
          <w:p w:rsidR="005F2199" w:rsidRPr="005F2199" w:rsidRDefault="005F2199" w:rsidP="005F2199">
            <w:pPr>
              <w:spacing w:line="276" w:lineRule="auto"/>
              <w:rPr>
                <w:rFonts w:ascii="Arial" w:hAnsi="Arial" w:cs="Arial"/>
              </w:rPr>
            </w:pPr>
          </w:p>
        </w:tc>
        <w:tc>
          <w:tcPr>
            <w:tcW w:w="1340"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70"/>
        </w:trPr>
        <w:tc>
          <w:tcPr>
            <w:tcW w:w="5001" w:type="dxa"/>
            <w:gridSpan w:val="3"/>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rozdz. 80144</w:t>
            </w:r>
          </w:p>
        </w:tc>
        <w:tc>
          <w:tcPr>
            <w:tcW w:w="1460" w:type="dxa"/>
            <w:noWrap/>
            <w:vAlign w:val="bottom"/>
            <w:hideMark/>
          </w:tcPr>
          <w:p w:rsidR="005F2199" w:rsidRPr="005F2199" w:rsidRDefault="005F2199" w:rsidP="005F2199">
            <w:pPr>
              <w:spacing w:line="276" w:lineRule="auto"/>
              <w:rPr>
                <w:rFonts w:ascii="Arial" w:hAnsi="Arial" w:cs="Arial"/>
              </w:rPr>
            </w:pPr>
          </w:p>
        </w:tc>
        <w:tc>
          <w:tcPr>
            <w:tcW w:w="1380" w:type="dxa"/>
            <w:noWrap/>
            <w:vAlign w:val="bottom"/>
            <w:hideMark/>
          </w:tcPr>
          <w:p w:rsidR="005F2199" w:rsidRPr="005F2199" w:rsidRDefault="005F2199" w:rsidP="005F2199">
            <w:pPr>
              <w:spacing w:line="276" w:lineRule="auto"/>
              <w:rPr>
                <w:rFonts w:ascii="Arial" w:hAnsi="Arial" w:cs="Arial"/>
              </w:rPr>
            </w:pPr>
          </w:p>
        </w:tc>
        <w:tc>
          <w:tcPr>
            <w:tcW w:w="1340"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180"/>
        </w:trPr>
        <w:tc>
          <w:tcPr>
            <w:tcW w:w="286" w:type="dxa"/>
            <w:noWrap/>
            <w:vAlign w:val="bottom"/>
            <w:hideMark/>
          </w:tcPr>
          <w:p w:rsidR="005F2199" w:rsidRPr="005F2199" w:rsidRDefault="005F2199" w:rsidP="005F2199">
            <w:pPr>
              <w:spacing w:line="276" w:lineRule="auto"/>
              <w:rPr>
                <w:rFonts w:ascii="Arial" w:hAnsi="Arial" w:cs="Arial"/>
              </w:rPr>
            </w:pPr>
          </w:p>
        </w:tc>
        <w:tc>
          <w:tcPr>
            <w:tcW w:w="396" w:type="dxa"/>
            <w:noWrap/>
            <w:vAlign w:val="bottom"/>
            <w:hideMark/>
          </w:tcPr>
          <w:p w:rsidR="005F2199" w:rsidRPr="005F2199" w:rsidRDefault="005F2199" w:rsidP="005F2199">
            <w:pPr>
              <w:spacing w:line="276" w:lineRule="auto"/>
              <w:rPr>
                <w:rFonts w:ascii="Arial" w:hAnsi="Arial" w:cs="Arial"/>
              </w:rPr>
            </w:pPr>
          </w:p>
        </w:tc>
        <w:tc>
          <w:tcPr>
            <w:tcW w:w="4319" w:type="dxa"/>
            <w:noWrap/>
            <w:vAlign w:val="bottom"/>
            <w:hideMark/>
          </w:tcPr>
          <w:p w:rsidR="005F2199" w:rsidRPr="005F2199" w:rsidRDefault="005F2199" w:rsidP="005F2199">
            <w:pPr>
              <w:spacing w:line="276" w:lineRule="auto"/>
              <w:rPr>
                <w:rFonts w:ascii="Arial" w:hAnsi="Arial" w:cs="Arial"/>
              </w:rPr>
            </w:pPr>
          </w:p>
        </w:tc>
        <w:tc>
          <w:tcPr>
            <w:tcW w:w="1460" w:type="dxa"/>
            <w:noWrap/>
            <w:vAlign w:val="bottom"/>
            <w:hideMark/>
          </w:tcPr>
          <w:p w:rsidR="005F2199" w:rsidRPr="005F2199" w:rsidRDefault="005F2199" w:rsidP="005F2199">
            <w:pPr>
              <w:spacing w:line="276" w:lineRule="auto"/>
              <w:rPr>
                <w:rFonts w:ascii="Arial" w:hAnsi="Arial" w:cs="Arial"/>
              </w:rPr>
            </w:pPr>
          </w:p>
        </w:tc>
        <w:tc>
          <w:tcPr>
            <w:tcW w:w="1380" w:type="dxa"/>
            <w:noWrap/>
            <w:vAlign w:val="bottom"/>
            <w:hideMark/>
          </w:tcPr>
          <w:p w:rsidR="005F2199" w:rsidRPr="005F2199" w:rsidRDefault="005F2199" w:rsidP="005F2199">
            <w:pPr>
              <w:spacing w:line="276" w:lineRule="auto"/>
              <w:rPr>
                <w:rFonts w:ascii="Arial" w:hAnsi="Arial" w:cs="Arial"/>
              </w:rPr>
            </w:pPr>
          </w:p>
        </w:tc>
        <w:tc>
          <w:tcPr>
            <w:tcW w:w="1340"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315"/>
        </w:trPr>
        <w:tc>
          <w:tcPr>
            <w:tcW w:w="9181" w:type="dxa"/>
            <w:gridSpan w:val="6"/>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Wydzielony rachunek dochodów - Inne formy kształcenia </w:t>
            </w:r>
          </w:p>
        </w:tc>
      </w:tr>
      <w:tr w:rsidR="005F2199" w:rsidRPr="005F2199" w:rsidTr="005F2199">
        <w:trPr>
          <w:trHeight w:val="315"/>
        </w:trPr>
        <w:tc>
          <w:tcPr>
            <w:tcW w:w="286" w:type="dxa"/>
            <w:noWrap/>
            <w:vAlign w:val="bottom"/>
            <w:hideMark/>
          </w:tcPr>
          <w:p w:rsidR="005F2199" w:rsidRPr="005F2199" w:rsidRDefault="005F2199" w:rsidP="005F2199">
            <w:pPr>
              <w:spacing w:line="276" w:lineRule="auto"/>
              <w:rPr>
                <w:rFonts w:ascii="Arial" w:hAnsi="Arial" w:cs="Arial"/>
              </w:rPr>
            </w:pPr>
          </w:p>
        </w:tc>
        <w:tc>
          <w:tcPr>
            <w:tcW w:w="396" w:type="dxa"/>
            <w:noWrap/>
            <w:vAlign w:val="bottom"/>
            <w:hideMark/>
          </w:tcPr>
          <w:p w:rsidR="005F2199" w:rsidRPr="005F2199" w:rsidRDefault="005F2199" w:rsidP="005F2199">
            <w:pPr>
              <w:spacing w:line="276" w:lineRule="auto"/>
              <w:rPr>
                <w:rFonts w:ascii="Arial" w:hAnsi="Arial" w:cs="Arial"/>
              </w:rPr>
            </w:pPr>
          </w:p>
        </w:tc>
        <w:tc>
          <w:tcPr>
            <w:tcW w:w="5779" w:type="dxa"/>
            <w:gridSpan w:val="2"/>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osobno niewymienione</w:t>
            </w:r>
          </w:p>
        </w:tc>
        <w:tc>
          <w:tcPr>
            <w:tcW w:w="1380" w:type="dxa"/>
            <w:noWrap/>
            <w:vAlign w:val="bottom"/>
            <w:hideMark/>
          </w:tcPr>
          <w:p w:rsidR="005F2199" w:rsidRPr="005F2199" w:rsidRDefault="005F2199" w:rsidP="005F2199">
            <w:pPr>
              <w:spacing w:line="276" w:lineRule="auto"/>
              <w:rPr>
                <w:rFonts w:ascii="Arial" w:hAnsi="Arial" w:cs="Arial"/>
              </w:rPr>
            </w:pPr>
          </w:p>
        </w:tc>
        <w:tc>
          <w:tcPr>
            <w:tcW w:w="1340"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315"/>
        </w:trPr>
        <w:tc>
          <w:tcPr>
            <w:tcW w:w="286" w:type="dxa"/>
            <w:noWrap/>
            <w:vAlign w:val="bottom"/>
            <w:hideMark/>
          </w:tcPr>
          <w:p w:rsidR="005F2199" w:rsidRPr="005F2199" w:rsidRDefault="005F2199" w:rsidP="005F2199">
            <w:pPr>
              <w:spacing w:line="276" w:lineRule="auto"/>
              <w:rPr>
                <w:rFonts w:ascii="Arial" w:hAnsi="Arial" w:cs="Arial"/>
              </w:rPr>
            </w:pPr>
          </w:p>
        </w:tc>
        <w:tc>
          <w:tcPr>
            <w:tcW w:w="396" w:type="dxa"/>
            <w:noWrap/>
            <w:vAlign w:val="bottom"/>
            <w:hideMark/>
          </w:tcPr>
          <w:p w:rsidR="005F2199" w:rsidRPr="005F2199" w:rsidRDefault="005F2199" w:rsidP="005F2199">
            <w:pPr>
              <w:spacing w:line="276" w:lineRule="auto"/>
              <w:rPr>
                <w:rFonts w:ascii="Arial" w:hAnsi="Arial" w:cs="Arial"/>
              </w:rPr>
            </w:pPr>
          </w:p>
        </w:tc>
        <w:tc>
          <w:tcPr>
            <w:tcW w:w="4319" w:type="dxa"/>
            <w:noWrap/>
            <w:vAlign w:val="bottom"/>
            <w:hideMark/>
          </w:tcPr>
          <w:p w:rsidR="005F2199" w:rsidRPr="005F2199" w:rsidRDefault="005F2199" w:rsidP="005F2199">
            <w:pPr>
              <w:spacing w:line="276" w:lineRule="auto"/>
              <w:rPr>
                <w:rFonts w:ascii="Arial" w:hAnsi="Arial" w:cs="Arial"/>
              </w:rPr>
            </w:pPr>
          </w:p>
        </w:tc>
        <w:tc>
          <w:tcPr>
            <w:tcW w:w="1460" w:type="dxa"/>
            <w:noWrap/>
            <w:vAlign w:val="bottom"/>
            <w:hideMark/>
          </w:tcPr>
          <w:p w:rsidR="005F2199" w:rsidRPr="005F2199" w:rsidRDefault="005F2199" w:rsidP="005F2199">
            <w:pPr>
              <w:spacing w:line="276" w:lineRule="auto"/>
              <w:rPr>
                <w:rFonts w:ascii="Arial" w:hAnsi="Arial" w:cs="Arial"/>
              </w:rPr>
            </w:pPr>
          </w:p>
        </w:tc>
        <w:tc>
          <w:tcPr>
            <w:tcW w:w="1380" w:type="dxa"/>
            <w:noWrap/>
            <w:vAlign w:val="bottom"/>
            <w:hideMark/>
          </w:tcPr>
          <w:p w:rsidR="005F2199" w:rsidRPr="005F2199" w:rsidRDefault="005F2199" w:rsidP="005F2199">
            <w:pPr>
              <w:spacing w:line="276" w:lineRule="auto"/>
              <w:rPr>
                <w:rFonts w:ascii="Arial" w:hAnsi="Arial" w:cs="Arial"/>
              </w:rPr>
            </w:pPr>
          </w:p>
        </w:tc>
        <w:tc>
          <w:tcPr>
            <w:tcW w:w="1340" w:type="dxa"/>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 zł</w:t>
            </w:r>
          </w:p>
        </w:tc>
      </w:tr>
      <w:tr w:rsidR="005F2199" w:rsidRPr="005F2199" w:rsidTr="005F2199">
        <w:trPr>
          <w:trHeight w:val="255"/>
        </w:trPr>
        <w:tc>
          <w:tcPr>
            <w:tcW w:w="286" w:type="dxa"/>
            <w:tcBorders>
              <w:top w:val="single" w:sz="4" w:space="0" w:color="auto"/>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96"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19"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60"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Przewidywane</w:t>
            </w:r>
          </w:p>
        </w:tc>
        <w:tc>
          <w:tcPr>
            <w:tcW w:w="1380"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40"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28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9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1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wykonanie</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Plan</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Dynamika</w:t>
            </w:r>
          </w:p>
        </w:tc>
      </w:tr>
      <w:tr w:rsidR="005F2199" w:rsidRPr="005F2199" w:rsidTr="005F2199">
        <w:trPr>
          <w:trHeight w:val="255"/>
        </w:trPr>
        <w:tc>
          <w:tcPr>
            <w:tcW w:w="28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Lp.</w:t>
            </w:r>
          </w:p>
        </w:tc>
        <w:tc>
          <w:tcPr>
            <w:tcW w:w="39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431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W y s z c z e g ó l n i e n i e </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za 2025 rok</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na 2026 rok</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 : 4)</w:t>
            </w:r>
          </w:p>
        </w:tc>
      </w:tr>
      <w:tr w:rsidR="005F2199" w:rsidRPr="005F2199" w:rsidTr="005F2199">
        <w:trPr>
          <w:trHeight w:val="90"/>
        </w:trPr>
        <w:tc>
          <w:tcPr>
            <w:tcW w:w="286"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96"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19"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6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8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4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286"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w:t>
            </w:r>
          </w:p>
        </w:tc>
        <w:tc>
          <w:tcPr>
            <w:tcW w:w="396"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w:t>
            </w:r>
          </w:p>
        </w:tc>
        <w:tc>
          <w:tcPr>
            <w:tcW w:w="4319"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w:t>
            </w:r>
          </w:p>
        </w:tc>
        <w:tc>
          <w:tcPr>
            <w:tcW w:w="146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w:t>
            </w:r>
          </w:p>
        </w:tc>
        <w:tc>
          <w:tcPr>
            <w:tcW w:w="138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w:t>
            </w:r>
          </w:p>
        </w:tc>
        <w:tc>
          <w:tcPr>
            <w:tcW w:w="134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w:t>
            </w:r>
          </w:p>
        </w:tc>
      </w:tr>
      <w:tr w:rsidR="005F2199" w:rsidRPr="005F2199" w:rsidTr="005F2199">
        <w:trPr>
          <w:trHeight w:val="270"/>
        </w:trPr>
        <w:tc>
          <w:tcPr>
            <w:tcW w:w="28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9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1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28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w:t>
            </w:r>
          </w:p>
        </w:tc>
        <w:tc>
          <w:tcPr>
            <w:tcW w:w="39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31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Stan środków pieniężnych na początek roku</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r>
      <w:tr w:rsidR="005F2199" w:rsidRPr="005F2199" w:rsidTr="005F2199">
        <w:trPr>
          <w:trHeight w:val="165"/>
        </w:trPr>
        <w:tc>
          <w:tcPr>
            <w:tcW w:w="28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9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1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28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lastRenderedPageBreak/>
              <w:t>II.</w:t>
            </w:r>
          </w:p>
        </w:tc>
        <w:tc>
          <w:tcPr>
            <w:tcW w:w="39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31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DOCHODY:</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114 800,00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114 800,00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100,00%</w:t>
            </w:r>
          </w:p>
        </w:tc>
      </w:tr>
      <w:tr w:rsidR="005F2199" w:rsidRPr="005F2199" w:rsidTr="005F2199">
        <w:trPr>
          <w:trHeight w:val="195"/>
        </w:trPr>
        <w:tc>
          <w:tcPr>
            <w:tcW w:w="28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9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1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28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9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0830</w:t>
            </w:r>
          </w:p>
        </w:tc>
        <w:tc>
          <w:tcPr>
            <w:tcW w:w="431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wpływy z usług</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81 300,00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81 300,00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28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96" w:type="dxa"/>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0970</w:t>
            </w:r>
          </w:p>
        </w:tc>
        <w:tc>
          <w:tcPr>
            <w:tcW w:w="4319" w:type="dxa"/>
            <w:tcBorders>
              <w:top w:val="nil"/>
              <w:left w:val="nil"/>
              <w:bottom w:val="nil"/>
              <w:right w:val="single" w:sz="4" w:space="0" w:color="auto"/>
            </w:tcBorders>
            <w:vAlign w:val="bottom"/>
            <w:hideMark/>
          </w:tcPr>
          <w:p w:rsidR="005F2199" w:rsidRPr="005F2199" w:rsidRDefault="005F2199" w:rsidP="005F2199">
            <w:pPr>
              <w:spacing w:line="276" w:lineRule="auto"/>
              <w:rPr>
                <w:rFonts w:ascii="Arial" w:hAnsi="Arial" w:cs="Arial"/>
              </w:rPr>
            </w:pPr>
            <w:r w:rsidRPr="005F2199">
              <w:rPr>
                <w:rFonts w:ascii="Arial" w:hAnsi="Arial" w:cs="Arial"/>
              </w:rPr>
              <w:t>wpływy z różnych dochodów</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33 500,00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33 500,00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28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9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1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28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9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1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Suma bilansowa (I+II):</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114 800,00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114 800,00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100,00%</w:t>
            </w:r>
          </w:p>
        </w:tc>
      </w:tr>
      <w:tr w:rsidR="005F2199" w:rsidRPr="005F2199" w:rsidTr="005F2199">
        <w:trPr>
          <w:trHeight w:val="270"/>
        </w:trPr>
        <w:tc>
          <w:tcPr>
            <w:tcW w:w="28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9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1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28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III.</w:t>
            </w:r>
          </w:p>
        </w:tc>
        <w:tc>
          <w:tcPr>
            <w:tcW w:w="39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31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WYDATKI:</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114 800,00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114 800,00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100,00%</w:t>
            </w:r>
          </w:p>
        </w:tc>
      </w:tr>
      <w:tr w:rsidR="005F2199" w:rsidRPr="005F2199" w:rsidTr="005F2199">
        <w:trPr>
          <w:trHeight w:val="270"/>
        </w:trPr>
        <w:tc>
          <w:tcPr>
            <w:tcW w:w="28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96"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4110</w:t>
            </w:r>
          </w:p>
        </w:tc>
        <w:tc>
          <w:tcPr>
            <w:tcW w:w="431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składki na ubezpieczenia społeczne</w:t>
            </w:r>
          </w:p>
        </w:tc>
        <w:tc>
          <w:tcPr>
            <w:tcW w:w="146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5 414,00 </w:t>
            </w:r>
          </w:p>
        </w:tc>
        <w:tc>
          <w:tcPr>
            <w:tcW w:w="13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5 414,00 </w:t>
            </w:r>
          </w:p>
        </w:tc>
        <w:tc>
          <w:tcPr>
            <w:tcW w:w="13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28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96"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4120</w:t>
            </w:r>
          </w:p>
        </w:tc>
        <w:tc>
          <w:tcPr>
            <w:tcW w:w="431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składki na Fundusz Pracy oraz Fundusz Solidarnościowy</w:t>
            </w:r>
          </w:p>
        </w:tc>
        <w:tc>
          <w:tcPr>
            <w:tcW w:w="146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822,00 </w:t>
            </w:r>
          </w:p>
        </w:tc>
        <w:tc>
          <w:tcPr>
            <w:tcW w:w="13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822,00 </w:t>
            </w:r>
          </w:p>
        </w:tc>
        <w:tc>
          <w:tcPr>
            <w:tcW w:w="13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28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96"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4170</w:t>
            </w:r>
          </w:p>
        </w:tc>
        <w:tc>
          <w:tcPr>
            <w:tcW w:w="431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wynagrodzenia bezosobowe</w:t>
            </w:r>
          </w:p>
        </w:tc>
        <w:tc>
          <w:tcPr>
            <w:tcW w:w="146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32 000,00 </w:t>
            </w:r>
          </w:p>
        </w:tc>
        <w:tc>
          <w:tcPr>
            <w:tcW w:w="13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32 000,00 </w:t>
            </w:r>
          </w:p>
        </w:tc>
        <w:tc>
          <w:tcPr>
            <w:tcW w:w="13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28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96"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4210</w:t>
            </w:r>
          </w:p>
        </w:tc>
        <w:tc>
          <w:tcPr>
            <w:tcW w:w="431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zakup materiałów i wyposażenia </w:t>
            </w:r>
          </w:p>
        </w:tc>
        <w:tc>
          <w:tcPr>
            <w:tcW w:w="146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28 604,00 </w:t>
            </w:r>
          </w:p>
        </w:tc>
        <w:tc>
          <w:tcPr>
            <w:tcW w:w="13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28 604,00 </w:t>
            </w:r>
          </w:p>
        </w:tc>
        <w:tc>
          <w:tcPr>
            <w:tcW w:w="13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28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96"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4220</w:t>
            </w:r>
          </w:p>
        </w:tc>
        <w:tc>
          <w:tcPr>
            <w:tcW w:w="431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zakup środków żywności</w:t>
            </w:r>
          </w:p>
        </w:tc>
        <w:tc>
          <w:tcPr>
            <w:tcW w:w="146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3 500,00 </w:t>
            </w:r>
          </w:p>
        </w:tc>
        <w:tc>
          <w:tcPr>
            <w:tcW w:w="13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3 500,00 </w:t>
            </w:r>
          </w:p>
        </w:tc>
        <w:tc>
          <w:tcPr>
            <w:tcW w:w="13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28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96"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4240</w:t>
            </w:r>
          </w:p>
        </w:tc>
        <w:tc>
          <w:tcPr>
            <w:tcW w:w="431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zakup środków dydaktycznych i książek </w:t>
            </w:r>
          </w:p>
        </w:tc>
        <w:tc>
          <w:tcPr>
            <w:tcW w:w="146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10 500,00 </w:t>
            </w:r>
          </w:p>
        </w:tc>
        <w:tc>
          <w:tcPr>
            <w:tcW w:w="13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10 500,00 </w:t>
            </w:r>
          </w:p>
        </w:tc>
        <w:tc>
          <w:tcPr>
            <w:tcW w:w="13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28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96"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4260</w:t>
            </w:r>
          </w:p>
        </w:tc>
        <w:tc>
          <w:tcPr>
            <w:tcW w:w="431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zakup energii</w:t>
            </w:r>
          </w:p>
        </w:tc>
        <w:tc>
          <w:tcPr>
            <w:tcW w:w="146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3 600,00 </w:t>
            </w:r>
          </w:p>
        </w:tc>
        <w:tc>
          <w:tcPr>
            <w:tcW w:w="13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3 600,00 </w:t>
            </w:r>
          </w:p>
        </w:tc>
        <w:tc>
          <w:tcPr>
            <w:tcW w:w="13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28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96"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4270</w:t>
            </w:r>
          </w:p>
        </w:tc>
        <w:tc>
          <w:tcPr>
            <w:tcW w:w="431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zakup usług remontowych</w:t>
            </w:r>
          </w:p>
        </w:tc>
        <w:tc>
          <w:tcPr>
            <w:tcW w:w="146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455,00 </w:t>
            </w:r>
          </w:p>
        </w:tc>
        <w:tc>
          <w:tcPr>
            <w:tcW w:w="13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455,00 </w:t>
            </w:r>
          </w:p>
        </w:tc>
        <w:tc>
          <w:tcPr>
            <w:tcW w:w="13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28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96"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4300</w:t>
            </w:r>
          </w:p>
        </w:tc>
        <w:tc>
          <w:tcPr>
            <w:tcW w:w="431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zakup usług pozostałych</w:t>
            </w:r>
          </w:p>
        </w:tc>
        <w:tc>
          <w:tcPr>
            <w:tcW w:w="146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23 800,00 </w:t>
            </w:r>
          </w:p>
        </w:tc>
        <w:tc>
          <w:tcPr>
            <w:tcW w:w="13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23 800,00 </w:t>
            </w:r>
          </w:p>
        </w:tc>
        <w:tc>
          <w:tcPr>
            <w:tcW w:w="13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28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96"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4360</w:t>
            </w:r>
          </w:p>
        </w:tc>
        <w:tc>
          <w:tcPr>
            <w:tcW w:w="431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opłaty z tytułu usług telekomunikacyjnych </w:t>
            </w:r>
          </w:p>
        </w:tc>
        <w:tc>
          <w:tcPr>
            <w:tcW w:w="146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1 105,00 </w:t>
            </w:r>
          </w:p>
        </w:tc>
        <w:tc>
          <w:tcPr>
            <w:tcW w:w="13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1 105,00 </w:t>
            </w:r>
          </w:p>
        </w:tc>
        <w:tc>
          <w:tcPr>
            <w:tcW w:w="13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28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96"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4430</w:t>
            </w:r>
          </w:p>
        </w:tc>
        <w:tc>
          <w:tcPr>
            <w:tcW w:w="4319" w:type="dxa"/>
            <w:tcBorders>
              <w:top w:val="nil"/>
              <w:left w:val="nil"/>
              <w:bottom w:val="nil"/>
              <w:right w:val="single" w:sz="4" w:space="0" w:color="auto"/>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różne opłaty i składki</w:t>
            </w:r>
          </w:p>
        </w:tc>
        <w:tc>
          <w:tcPr>
            <w:tcW w:w="146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1 000,00 </w:t>
            </w:r>
          </w:p>
        </w:tc>
        <w:tc>
          <w:tcPr>
            <w:tcW w:w="13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1 000,00 </w:t>
            </w:r>
          </w:p>
        </w:tc>
        <w:tc>
          <w:tcPr>
            <w:tcW w:w="13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28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96"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4530</w:t>
            </w:r>
          </w:p>
        </w:tc>
        <w:tc>
          <w:tcPr>
            <w:tcW w:w="4319" w:type="dxa"/>
            <w:tcBorders>
              <w:top w:val="nil"/>
              <w:left w:val="nil"/>
              <w:bottom w:val="nil"/>
              <w:right w:val="single" w:sz="4" w:space="0" w:color="auto"/>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podatek od towarów i usług</w:t>
            </w:r>
          </w:p>
        </w:tc>
        <w:tc>
          <w:tcPr>
            <w:tcW w:w="146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3 600,00 </w:t>
            </w:r>
          </w:p>
        </w:tc>
        <w:tc>
          <w:tcPr>
            <w:tcW w:w="13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3 600,00 </w:t>
            </w:r>
          </w:p>
        </w:tc>
        <w:tc>
          <w:tcPr>
            <w:tcW w:w="13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28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96"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4710</w:t>
            </w:r>
          </w:p>
        </w:tc>
        <w:tc>
          <w:tcPr>
            <w:tcW w:w="4319"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wpłaty na PPK finansowany przez podmiot zatrudniający</w:t>
            </w:r>
          </w:p>
        </w:tc>
        <w:tc>
          <w:tcPr>
            <w:tcW w:w="146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400,00 </w:t>
            </w:r>
          </w:p>
        </w:tc>
        <w:tc>
          <w:tcPr>
            <w:tcW w:w="138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400,00 </w:t>
            </w:r>
          </w:p>
        </w:tc>
        <w:tc>
          <w:tcPr>
            <w:tcW w:w="134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28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IV.</w:t>
            </w:r>
          </w:p>
        </w:tc>
        <w:tc>
          <w:tcPr>
            <w:tcW w:w="39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1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Stan środków pieniężnych na koniec roku</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r>
      <w:tr w:rsidR="005F2199" w:rsidRPr="005F2199" w:rsidTr="005F2199">
        <w:trPr>
          <w:trHeight w:val="195"/>
        </w:trPr>
        <w:tc>
          <w:tcPr>
            <w:tcW w:w="28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39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1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iCs/>
              </w:rPr>
            </w:pPr>
            <w:r w:rsidRPr="005F2199">
              <w:rPr>
                <w:rFonts w:ascii="Arial" w:hAnsi="Arial" w:cs="Arial"/>
                <w:iCs/>
              </w:rPr>
              <w:t> </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trHeight w:val="270"/>
        </w:trPr>
        <w:tc>
          <w:tcPr>
            <w:tcW w:w="286"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39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1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Suma bilansowa (III+IV):</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114 800,00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114 800,00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100,00%</w:t>
            </w:r>
          </w:p>
        </w:tc>
      </w:tr>
      <w:tr w:rsidR="005F2199" w:rsidRPr="005F2199" w:rsidTr="005F2199">
        <w:trPr>
          <w:trHeight w:val="165"/>
        </w:trPr>
        <w:tc>
          <w:tcPr>
            <w:tcW w:w="286"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96"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19"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6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8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4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5001" w:type="dxa"/>
            <w:gridSpan w:val="3"/>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Zbiorczy plan finansowy sporządzony w oparciu o dane dysponenta.</w:t>
            </w:r>
          </w:p>
        </w:tc>
        <w:tc>
          <w:tcPr>
            <w:tcW w:w="1460" w:type="dxa"/>
            <w:noWrap/>
            <w:vAlign w:val="bottom"/>
            <w:hideMark/>
          </w:tcPr>
          <w:p w:rsidR="005F2199" w:rsidRPr="005F2199" w:rsidRDefault="005F2199" w:rsidP="005F2199">
            <w:pPr>
              <w:spacing w:line="276" w:lineRule="auto"/>
              <w:rPr>
                <w:rFonts w:ascii="Arial" w:hAnsi="Arial" w:cs="Arial"/>
              </w:rPr>
            </w:pPr>
          </w:p>
        </w:tc>
        <w:tc>
          <w:tcPr>
            <w:tcW w:w="1380" w:type="dxa"/>
            <w:noWrap/>
            <w:vAlign w:val="bottom"/>
            <w:hideMark/>
          </w:tcPr>
          <w:p w:rsidR="005F2199" w:rsidRPr="005F2199" w:rsidRDefault="005F2199" w:rsidP="005F2199">
            <w:pPr>
              <w:spacing w:line="276" w:lineRule="auto"/>
              <w:rPr>
                <w:rFonts w:ascii="Arial" w:hAnsi="Arial" w:cs="Arial"/>
              </w:rPr>
            </w:pPr>
          </w:p>
        </w:tc>
        <w:tc>
          <w:tcPr>
            <w:tcW w:w="1340" w:type="dxa"/>
            <w:noWrap/>
            <w:vAlign w:val="bottom"/>
            <w:hideMark/>
          </w:tcPr>
          <w:p w:rsidR="005F2199" w:rsidRPr="005F2199" w:rsidRDefault="005F2199" w:rsidP="005F2199">
            <w:pPr>
              <w:spacing w:line="276" w:lineRule="auto"/>
              <w:rPr>
                <w:rFonts w:ascii="Arial" w:hAnsi="Arial" w:cs="Arial"/>
              </w:rPr>
            </w:pPr>
          </w:p>
        </w:tc>
      </w:tr>
    </w:tbl>
    <w:p w:rsidR="005F2199" w:rsidRPr="005F2199" w:rsidRDefault="005F2199" w:rsidP="005F2199">
      <w:pPr>
        <w:spacing w:line="276" w:lineRule="auto"/>
        <w:rPr>
          <w:rFonts w:ascii="Arial" w:hAnsi="Arial" w:cs="Arial"/>
        </w:rPr>
      </w:pPr>
      <w:r>
        <w:rPr>
          <w:rFonts w:ascii="Arial" w:hAnsi="Arial" w:cs="Arial"/>
        </w:rPr>
        <w:t xml:space="preserve"> </w:t>
      </w:r>
    </w:p>
    <w:tbl>
      <w:tblPr>
        <w:tblW w:w="9603" w:type="dxa"/>
        <w:tblCellMar>
          <w:left w:w="70" w:type="dxa"/>
          <w:right w:w="70" w:type="dxa"/>
        </w:tblCellMar>
        <w:tblLook w:val="04A0" w:firstRow="1" w:lastRow="0" w:firstColumn="1" w:lastColumn="0" w:noHBand="0" w:noVBand="1"/>
        <w:tblCaption w:val="tabela"/>
        <w:tblDescription w:val="      Przewidywane    &#10;      wykonanie Plan Dynamika&#10;Lp. § W y s z c z e g ó l n i e n i e  za 2025 rok na 2026 rok ( 5 : 4 )&#10;"/>
      </w:tblPr>
      <w:tblGrid>
        <w:gridCol w:w="536"/>
        <w:gridCol w:w="155"/>
        <w:gridCol w:w="551"/>
        <w:gridCol w:w="219"/>
        <w:gridCol w:w="3990"/>
        <w:gridCol w:w="322"/>
        <w:gridCol w:w="1366"/>
        <w:gridCol w:w="343"/>
        <w:gridCol w:w="1088"/>
        <w:gridCol w:w="269"/>
        <w:gridCol w:w="1071"/>
        <w:gridCol w:w="246"/>
      </w:tblGrid>
      <w:tr w:rsidR="005F2199" w:rsidRPr="005F2199" w:rsidTr="005F2199">
        <w:trPr>
          <w:trHeight w:val="270"/>
        </w:trPr>
        <w:tc>
          <w:tcPr>
            <w:tcW w:w="5494" w:type="dxa"/>
            <w:gridSpan w:val="6"/>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dz.801 Oświata i wychowanie</w:t>
            </w:r>
          </w:p>
        </w:tc>
        <w:tc>
          <w:tcPr>
            <w:tcW w:w="1435" w:type="dxa"/>
            <w:gridSpan w:val="2"/>
            <w:noWrap/>
            <w:vAlign w:val="bottom"/>
            <w:hideMark/>
          </w:tcPr>
          <w:p w:rsidR="005F2199" w:rsidRPr="005F2199" w:rsidRDefault="005F2199" w:rsidP="005F2199">
            <w:pPr>
              <w:spacing w:line="276" w:lineRule="auto"/>
              <w:rPr>
                <w:rFonts w:ascii="Arial" w:hAnsi="Arial" w:cs="Arial"/>
              </w:rPr>
            </w:pPr>
          </w:p>
        </w:tc>
        <w:tc>
          <w:tcPr>
            <w:tcW w:w="1357" w:type="dxa"/>
            <w:gridSpan w:val="2"/>
            <w:noWrap/>
            <w:vAlign w:val="bottom"/>
            <w:hideMark/>
          </w:tcPr>
          <w:p w:rsidR="005F2199" w:rsidRPr="005F2199" w:rsidRDefault="005F2199" w:rsidP="005F2199">
            <w:pPr>
              <w:spacing w:line="276" w:lineRule="auto"/>
              <w:rPr>
                <w:rFonts w:ascii="Arial" w:hAnsi="Arial" w:cs="Arial"/>
              </w:rPr>
            </w:pPr>
          </w:p>
        </w:tc>
        <w:tc>
          <w:tcPr>
            <w:tcW w:w="1317" w:type="dxa"/>
            <w:gridSpan w:val="2"/>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70"/>
        </w:trPr>
        <w:tc>
          <w:tcPr>
            <w:tcW w:w="1187" w:type="dxa"/>
            <w:gridSpan w:val="4"/>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rozdz.80148</w:t>
            </w:r>
          </w:p>
        </w:tc>
        <w:tc>
          <w:tcPr>
            <w:tcW w:w="4307" w:type="dxa"/>
            <w:gridSpan w:val="2"/>
            <w:noWrap/>
            <w:vAlign w:val="bottom"/>
            <w:hideMark/>
          </w:tcPr>
          <w:p w:rsidR="005F2199" w:rsidRPr="005F2199" w:rsidRDefault="005F2199" w:rsidP="005F2199">
            <w:pPr>
              <w:spacing w:line="276" w:lineRule="auto"/>
              <w:rPr>
                <w:rFonts w:ascii="Arial" w:hAnsi="Arial" w:cs="Arial"/>
              </w:rPr>
            </w:pPr>
          </w:p>
        </w:tc>
        <w:tc>
          <w:tcPr>
            <w:tcW w:w="1435" w:type="dxa"/>
            <w:gridSpan w:val="2"/>
            <w:noWrap/>
            <w:vAlign w:val="bottom"/>
            <w:hideMark/>
          </w:tcPr>
          <w:p w:rsidR="005F2199" w:rsidRPr="005F2199" w:rsidRDefault="005F2199" w:rsidP="005F2199">
            <w:pPr>
              <w:spacing w:line="276" w:lineRule="auto"/>
              <w:rPr>
                <w:rFonts w:ascii="Arial" w:hAnsi="Arial" w:cs="Arial"/>
              </w:rPr>
            </w:pPr>
          </w:p>
        </w:tc>
        <w:tc>
          <w:tcPr>
            <w:tcW w:w="1357" w:type="dxa"/>
            <w:gridSpan w:val="2"/>
            <w:noWrap/>
            <w:vAlign w:val="bottom"/>
            <w:hideMark/>
          </w:tcPr>
          <w:p w:rsidR="005F2199" w:rsidRPr="005F2199" w:rsidRDefault="005F2199" w:rsidP="005F2199">
            <w:pPr>
              <w:spacing w:line="276" w:lineRule="auto"/>
              <w:rPr>
                <w:rFonts w:ascii="Arial" w:hAnsi="Arial" w:cs="Arial"/>
              </w:rPr>
            </w:pPr>
          </w:p>
        </w:tc>
        <w:tc>
          <w:tcPr>
            <w:tcW w:w="1317" w:type="dxa"/>
            <w:gridSpan w:val="2"/>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180"/>
        </w:trPr>
        <w:tc>
          <w:tcPr>
            <w:tcW w:w="506" w:type="dxa"/>
            <w:gridSpan w:val="2"/>
            <w:noWrap/>
            <w:vAlign w:val="bottom"/>
            <w:hideMark/>
          </w:tcPr>
          <w:p w:rsidR="005F2199" w:rsidRPr="005F2199" w:rsidRDefault="005F2199" w:rsidP="005F2199">
            <w:pPr>
              <w:spacing w:line="276" w:lineRule="auto"/>
              <w:rPr>
                <w:rFonts w:ascii="Arial" w:hAnsi="Arial" w:cs="Arial"/>
              </w:rPr>
            </w:pPr>
          </w:p>
        </w:tc>
        <w:tc>
          <w:tcPr>
            <w:tcW w:w="681" w:type="dxa"/>
            <w:gridSpan w:val="2"/>
            <w:noWrap/>
            <w:vAlign w:val="bottom"/>
            <w:hideMark/>
          </w:tcPr>
          <w:p w:rsidR="005F2199" w:rsidRPr="005F2199" w:rsidRDefault="005F2199" w:rsidP="005F2199">
            <w:pPr>
              <w:spacing w:line="276" w:lineRule="auto"/>
              <w:rPr>
                <w:rFonts w:ascii="Arial" w:hAnsi="Arial" w:cs="Arial"/>
              </w:rPr>
            </w:pPr>
          </w:p>
        </w:tc>
        <w:tc>
          <w:tcPr>
            <w:tcW w:w="4307" w:type="dxa"/>
            <w:gridSpan w:val="2"/>
            <w:noWrap/>
            <w:vAlign w:val="bottom"/>
            <w:hideMark/>
          </w:tcPr>
          <w:p w:rsidR="005F2199" w:rsidRPr="005F2199" w:rsidRDefault="005F2199" w:rsidP="005F2199">
            <w:pPr>
              <w:spacing w:line="276" w:lineRule="auto"/>
              <w:rPr>
                <w:rFonts w:ascii="Arial" w:hAnsi="Arial" w:cs="Arial"/>
              </w:rPr>
            </w:pPr>
          </w:p>
        </w:tc>
        <w:tc>
          <w:tcPr>
            <w:tcW w:w="1435" w:type="dxa"/>
            <w:gridSpan w:val="2"/>
            <w:noWrap/>
            <w:vAlign w:val="bottom"/>
            <w:hideMark/>
          </w:tcPr>
          <w:p w:rsidR="005F2199" w:rsidRPr="005F2199" w:rsidRDefault="005F2199" w:rsidP="005F2199">
            <w:pPr>
              <w:spacing w:line="276" w:lineRule="auto"/>
              <w:rPr>
                <w:rFonts w:ascii="Arial" w:hAnsi="Arial" w:cs="Arial"/>
              </w:rPr>
            </w:pPr>
          </w:p>
        </w:tc>
        <w:tc>
          <w:tcPr>
            <w:tcW w:w="1357" w:type="dxa"/>
            <w:gridSpan w:val="2"/>
            <w:noWrap/>
            <w:vAlign w:val="bottom"/>
            <w:hideMark/>
          </w:tcPr>
          <w:p w:rsidR="005F2199" w:rsidRPr="005F2199" w:rsidRDefault="005F2199" w:rsidP="005F2199">
            <w:pPr>
              <w:spacing w:line="276" w:lineRule="auto"/>
              <w:rPr>
                <w:rFonts w:ascii="Arial" w:hAnsi="Arial" w:cs="Arial"/>
              </w:rPr>
            </w:pPr>
          </w:p>
        </w:tc>
        <w:tc>
          <w:tcPr>
            <w:tcW w:w="1317" w:type="dxa"/>
            <w:gridSpan w:val="2"/>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315"/>
        </w:trPr>
        <w:tc>
          <w:tcPr>
            <w:tcW w:w="9603" w:type="dxa"/>
            <w:gridSpan w:val="12"/>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Wydzielony rachunek dochodów - Stołówki szkolne i przedszkolne</w:t>
            </w:r>
          </w:p>
        </w:tc>
      </w:tr>
      <w:tr w:rsidR="005F2199" w:rsidRPr="005F2199" w:rsidTr="005F2199">
        <w:trPr>
          <w:trHeight w:val="270"/>
        </w:trPr>
        <w:tc>
          <w:tcPr>
            <w:tcW w:w="506" w:type="dxa"/>
            <w:gridSpan w:val="2"/>
            <w:noWrap/>
            <w:vAlign w:val="bottom"/>
            <w:hideMark/>
          </w:tcPr>
          <w:p w:rsidR="005F2199" w:rsidRPr="005F2199" w:rsidRDefault="005F2199" w:rsidP="005F2199">
            <w:pPr>
              <w:spacing w:line="276" w:lineRule="auto"/>
              <w:rPr>
                <w:rFonts w:ascii="Arial" w:hAnsi="Arial" w:cs="Arial"/>
              </w:rPr>
            </w:pPr>
          </w:p>
        </w:tc>
        <w:tc>
          <w:tcPr>
            <w:tcW w:w="681" w:type="dxa"/>
            <w:gridSpan w:val="2"/>
            <w:noWrap/>
            <w:vAlign w:val="bottom"/>
            <w:hideMark/>
          </w:tcPr>
          <w:p w:rsidR="005F2199" w:rsidRPr="005F2199" w:rsidRDefault="005F2199" w:rsidP="005F2199">
            <w:pPr>
              <w:spacing w:line="276" w:lineRule="auto"/>
              <w:rPr>
                <w:rFonts w:ascii="Arial" w:hAnsi="Arial" w:cs="Arial"/>
              </w:rPr>
            </w:pPr>
          </w:p>
        </w:tc>
        <w:tc>
          <w:tcPr>
            <w:tcW w:w="4307" w:type="dxa"/>
            <w:gridSpan w:val="2"/>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435" w:type="dxa"/>
            <w:gridSpan w:val="2"/>
            <w:noWrap/>
            <w:vAlign w:val="bottom"/>
            <w:hideMark/>
          </w:tcPr>
          <w:p w:rsidR="005F2199" w:rsidRPr="005F2199" w:rsidRDefault="005F2199" w:rsidP="005F2199">
            <w:pPr>
              <w:spacing w:line="276" w:lineRule="auto"/>
              <w:rPr>
                <w:rFonts w:ascii="Arial" w:hAnsi="Arial" w:cs="Arial"/>
              </w:rPr>
            </w:pPr>
          </w:p>
        </w:tc>
        <w:tc>
          <w:tcPr>
            <w:tcW w:w="1357" w:type="dxa"/>
            <w:gridSpan w:val="2"/>
            <w:noWrap/>
            <w:vAlign w:val="bottom"/>
            <w:hideMark/>
          </w:tcPr>
          <w:p w:rsidR="005F2199" w:rsidRPr="005F2199" w:rsidRDefault="005F2199" w:rsidP="005F2199">
            <w:pPr>
              <w:spacing w:line="276" w:lineRule="auto"/>
              <w:rPr>
                <w:rFonts w:ascii="Arial" w:hAnsi="Arial" w:cs="Arial"/>
              </w:rPr>
            </w:pPr>
          </w:p>
        </w:tc>
        <w:tc>
          <w:tcPr>
            <w:tcW w:w="1317" w:type="dxa"/>
            <w:gridSpan w:val="2"/>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 zł</w:t>
            </w:r>
          </w:p>
        </w:tc>
      </w:tr>
      <w:tr w:rsidR="005F2199" w:rsidRPr="005F2199" w:rsidTr="005F2199">
        <w:trPr>
          <w:trHeight w:val="255"/>
        </w:trPr>
        <w:tc>
          <w:tcPr>
            <w:tcW w:w="506" w:type="dxa"/>
            <w:gridSpan w:val="2"/>
            <w:tcBorders>
              <w:top w:val="single" w:sz="4" w:space="0" w:color="auto"/>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81" w:type="dxa"/>
            <w:gridSpan w:val="2"/>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07" w:type="dxa"/>
            <w:gridSpan w:val="2"/>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35" w:type="dxa"/>
            <w:gridSpan w:val="2"/>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Przewidywane</w:t>
            </w:r>
          </w:p>
        </w:tc>
        <w:tc>
          <w:tcPr>
            <w:tcW w:w="1357" w:type="dxa"/>
            <w:gridSpan w:val="2"/>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17" w:type="dxa"/>
            <w:gridSpan w:val="2"/>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506"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81"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0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35"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wykonanie</w:t>
            </w:r>
          </w:p>
        </w:tc>
        <w:tc>
          <w:tcPr>
            <w:tcW w:w="135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Plan</w:t>
            </w:r>
          </w:p>
        </w:tc>
        <w:tc>
          <w:tcPr>
            <w:tcW w:w="131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Dynamika</w:t>
            </w:r>
          </w:p>
        </w:tc>
      </w:tr>
      <w:tr w:rsidR="005F2199" w:rsidRPr="005F2199" w:rsidTr="005F2199">
        <w:trPr>
          <w:trHeight w:val="255"/>
        </w:trPr>
        <w:tc>
          <w:tcPr>
            <w:tcW w:w="506"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Lp.</w:t>
            </w:r>
          </w:p>
        </w:tc>
        <w:tc>
          <w:tcPr>
            <w:tcW w:w="681"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430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W y s z c z e g ó l n i e n i e </w:t>
            </w:r>
          </w:p>
        </w:tc>
        <w:tc>
          <w:tcPr>
            <w:tcW w:w="1435"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za 2025 rok</w:t>
            </w:r>
          </w:p>
        </w:tc>
        <w:tc>
          <w:tcPr>
            <w:tcW w:w="135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na 2026 rok</w:t>
            </w:r>
          </w:p>
        </w:tc>
        <w:tc>
          <w:tcPr>
            <w:tcW w:w="131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 : 4)</w:t>
            </w:r>
          </w:p>
        </w:tc>
      </w:tr>
      <w:tr w:rsidR="005F2199" w:rsidRPr="005F2199" w:rsidTr="005F2199">
        <w:trPr>
          <w:trHeight w:val="90"/>
        </w:trPr>
        <w:tc>
          <w:tcPr>
            <w:tcW w:w="506" w:type="dxa"/>
            <w:gridSpan w:val="2"/>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81"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07"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35"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57"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17"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506" w:type="dxa"/>
            <w:gridSpan w:val="2"/>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w:t>
            </w:r>
          </w:p>
        </w:tc>
        <w:tc>
          <w:tcPr>
            <w:tcW w:w="681"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w:t>
            </w:r>
          </w:p>
        </w:tc>
        <w:tc>
          <w:tcPr>
            <w:tcW w:w="4307"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w:t>
            </w:r>
          </w:p>
        </w:tc>
        <w:tc>
          <w:tcPr>
            <w:tcW w:w="1435"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w:t>
            </w:r>
          </w:p>
        </w:tc>
        <w:tc>
          <w:tcPr>
            <w:tcW w:w="1357"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w:t>
            </w:r>
          </w:p>
        </w:tc>
        <w:tc>
          <w:tcPr>
            <w:tcW w:w="1317"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w:t>
            </w:r>
          </w:p>
        </w:tc>
      </w:tr>
      <w:tr w:rsidR="005F2199" w:rsidRPr="005F2199" w:rsidTr="005F2199">
        <w:trPr>
          <w:trHeight w:val="84"/>
        </w:trPr>
        <w:tc>
          <w:tcPr>
            <w:tcW w:w="506"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lastRenderedPageBreak/>
              <w:t> </w:t>
            </w:r>
          </w:p>
        </w:tc>
        <w:tc>
          <w:tcPr>
            <w:tcW w:w="681"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0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35"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5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1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506"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w:t>
            </w:r>
          </w:p>
        </w:tc>
        <w:tc>
          <w:tcPr>
            <w:tcW w:w="681"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30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Stan środków pieniężnych na początek roku</w:t>
            </w:r>
          </w:p>
        </w:tc>
        <w:tc>
          <w:tcPr>
            <w:tcW w:w="1435"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t>
            </w:r>
          </w:p>
        </w:tc>
        <w:tc>
          <w:tcPr>
            <w:tcW w:w="135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t>
            </w:r>
          </w:p>
        </w:tc>
        <w:tc>
          <w:tcPr>
            <w:tcW w:w="131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r>
      <w:tr w:rsidR="005F2199" w:rsidRPr="005F2199" w:rsidTr="005F2199">
        <w:trPr>
          <w:trHeight w:val="165"/>
        </w:trPr>
        <w:tc>
          <w:tcPr>
            <w:tcW w:w="506"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81"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0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35"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5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1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506"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II.</w:t>
            </w:r>
          </w:p>
        </w:tc>
        <w:tc>
          <w:tcPr>
            <w:tcW w:w="681"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30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DOCHODY:</w:t>
            </w:r>
          </w:p>
        </w:tc>
        <w:tc>
          <w:tcPr>
            <w:tcW w:w="1435"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220 000,00 </w:t>
            </w:r>
          </w:p>
        </w:tc>
        <w:tc>
          <w:tcPr>
            <w:tcW w:w="135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220 000,00 </w:t>
            </w:r>
          </w:p>
        </w:tc>
        <w:tc>
          <w:tcPr>
            <w:tcW w:w="131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100,00%</w:t>
            </w:r>
          </w:p>
        </w:tc>
      </w:tr>
      <w:tr w:rsidR="005F2199" w:rsidRPr="005F2199" w:rsidTr="005F2199">
        <w:trPr>
          <w:trHeight w:val="55"/>
        </w:trPr>
        <w:tc>
          <w:tcPr>
            <w:tcW w:w="506"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681"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30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435"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35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31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trHeight w:val="480"/>
        </w:trPr>
        <w:tc>
          <w:tcPr>
            <w:tcW w:w="506"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81" w:type="dxa"/>
            <w:gridSpan w:val="2"/>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0670</w:t>
            </w:r>
          </w:p>
        </w:tc>
        <w:tc>
          <w:tcPr>
            <w:tcW w:w="4307" w:type="dxa"/>
            <w:gridSpan w:val="2"/>
            <w:tcBorders>
              <w:top w:val="nil"/>
              <w:left w:val="nil"/>
              <w:bottom w:val="nil"/>
              <w:right w:val="single" w:sz="4" w:space="0" w:color="auto"/>
            </w:tcBorders>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wpływy z opłat za wyżywienie w żłobku, przedszkolu lub szkole </w:t>
            </w:r>
          </w:p>
        </w:tc>
        <w:tc>
          <w:tcPr>
            <w:tcW w:w="1435"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0,00 </w:t>
            </w:r>
          </w:p>
        </w:tc>
        <w:tc>
          <w:tcPr>
            <w:tcW w:w="135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220 000,00 </w:t>
            </w:r>
          </w:p>
        </w:tc>
        <w:tc>
          <w:tcPr>
            <w:tcW w:w="131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r>
      <w:tr w:rsidR="005F2199" w:rsidRPr="005F2199" w:rsidTr="005F2199">
        <w:trPr>
          <w:trHeight w:val="255"/>
        </w:trPr>
        <w:tc>
          <w:tcPr>
            <w:tcW w:w="506"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81"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0830</w:t>
            </w:r>
          </w:p>
        </w:tc>
        <w:tc>
          <w:tcPr>
            <w:tcW w:w="430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wpływy z usług</w:t>
            </w:r>
          </w:p>
        </w:tc>
        <w:tc>
          <w:tcPr>
            <w:tcW w:w="1435"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220 000,00 </w:t>
            </w:r>
          </w:p>
        </w:tc>
        <w:tc>
          <w:tcPr>
            <w:tcW w:w="135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0,00 </w:t>
            </w:r>
          </w:p>
        </w:tc>
        <w:tc>
          <w:tcPr>
            <w:tcW w:w="131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0,00%</w:t>
            </w:r>
          </w:p>
        </w:tc>
      </w:tr>
      <w:tr w:rsidR="005F2199" w:rsidRPr="005F2199" w:rsidTr="005F2199">
        <w:trPr>
          <w:trHeight w:val="255"/>
        </w:trPr>
        <w:tc>
          <w:tcPr>
            <w:tcW w:w="506"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81"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0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35"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5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1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506"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81"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0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Suma bilansowa (I+II):</w:t>
            </w:r>
          </w:p>
        </w:tc>
        <w:tc>
          <w:tcPr>
            <w:tcW w:w="1435"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220 000,00 </w:t>
            </w:r>
          </w:p>
        </w:tc>
        <w:tc>
          <w:tcPr>
            <w:tcW w:w="135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220 000,00 </w:t>
            </w:r>
          </w:p>
        </w:tc>
        <w:tc>
          <w:tcPr>
            <w:tcW w:w="131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100,00%</w:t>
            </w:r>
          </w:p>
        </w:tc>
      </w:tr>
      <w:tr w:rsidR="005F2199" w:rsidRPr="005F2199" w:rsidTr="005F2199">
        <w:trPr>
          <w:trHeight w:val="255"/>
        </w:trPr>
        <w:tc>
          <w:tcPr>
            <w:tcW w:w="506"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81"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0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35"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5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1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506"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III.</w:t>
            </w:r>
          </w:p>
        </w:tc>
        <w:tc>
          <w:tcPr>
            <w:tcW w:w="681"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30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WYDATKI:</w:t>
            </w:r>
          </w:p>
        </w:tc>
        <w:tc>
          <w:tcPr>
            <w:tcW w:w="1435"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220 000,00 </w:t>
            </w:r>
          </w:p>
        </w:tc>
        <w:tc>
          <w:tcPr>
            <w:tcW w:w="135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220 000,00 </w:t>
            </w:r>
          </w:p>
        </w:tc>
        <w:tc>
          <w:tcPr>
            <w:tcW w:w="131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100,00%</w:t>
            </w:r>
          </w:p>
        </w:tc>
      </w:tr>
      <w:tr w:rsidR="005F2199" w:rsidRPr="005F2199" w:rsidTr="005F2199">
        <w:trPr>
          <w:trHeight w:val="55"/>
        </w:trPr>
        <w:tc>
          <w:tcPr>
            <w:tcW w:w="506"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81"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0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35"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5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1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506"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81"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4210</w:t>
            </w:r>
          </w:p>
        </w:tc>
        <w:tc>
          <w:tcPr>
            <w:tcW w:w="430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zakup materiałów i wyposażenia </w:t>
            </w:r>
          </w:p>
        </w:tc>
        <w:tc>
          <w:tcPr>
            <w:tcW w:w="1435"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8 000,00 </w:t>
            </w:r>
          </w:p>
        </w:tc>
        <w:tc>
          <w:tcPr>
            <w:tcW w:w="135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9 000,00 </w:t>
            </w:r>
          </w:p>
        </w:tc>
        <w:tc>
          <w:tcPr>
            <w:tcW w:w="131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112,50%</w:t>
            </w:r>
          </w:p>
        </w:tc>
      </w:tr>
      <w:tr w:rsidR="005F2199" w:rsidRPr="005F2199" w:rsidTr="005F2199">
        <w:trPr>
          <w:trHeight w:val="255"/>
        </w:trPr>
        <w:tc>
          <w:tcPr>
            <w:tcW w:w="506"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81"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4220</w:t>
            </w:r>
          </w:p>
        </w:tc>
        <w:tc>
          <w:tcPr>
            <w:tcW w:w="430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zakup środków żywności</w:t>
            </w:r>
          </w:p>
        </w:tc>
        <w:tc>
          <w:tcPr>
            <w:tcW w:w="1435"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211 000,00 </w:t>
            </w:r>
          </w:p>
        </w:tc>
        <w:tc>
          <w:tcPr>
            <w:tcW w:w="135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210 000,00 </w:t>
            </w:r>
          </w:p>
        </w:tc>
        <w:tc>
          <w:tcPr>
            <w:tcW w:w="131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99,53%</w:t>
            </w:r>
          </w:p>
        </w:tc>
      </w:tr>
      <w:tr w:rsidR="005F2199" w:rsidRPr="005F2199" w:rsidTr="005F2199">
        <w:trPr>
          <w:trHeight w:val="255"/>
        </w:trPr>
        <w:tc>
          <w:tcPr>
            <w:tcW w:w="506"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81"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4300</w:t>
            </w:r>
          </w:p>
        </w:tc>
        <w:tc>
          <w:tcPr>
            <w:tcW w:w="430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zakup usług pozostałych</w:t>
            </w:r>
          </w:p>
        </w:tc>
        <w:tc>
          <w:tcPr>
            <w:tcW w:w="1435"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1 000,00 </w:t>
            </w:r>
          </w:p>
        </w:tc>
        <w:tc>
          <w:tcPr>
            <w:tcW w:w="135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1 000,00 </w:t>
            </w:r>
          </w:p>
        </w:tc>
        <w:tc>
          <w:tcPr>
            <w:tcW w:w="131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150"/>
        </w:trPr>
        <w:tc>
          <w:tcPr>
            <w:tcW w:w="506"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81"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0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35"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5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1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506"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IV.</w:t>
            </w:r>
          </w:p>
        </w:tc>
        <w:tc>
          <w:tcPr>
            <w:tcW w:w="681"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0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Stan środków pieniężnych na koniec roku</w:t>
            </w:r>
          </w:p>
        </w:tc>
        <w:tc>
          <w:tcPr>
            <w:tcW w:w="1435"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35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31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r>
      <w:tr w:rsidR="005F2199" w:rsidRPr="005F2199" w:rsidTr="005F2199">
        <w:trPr>
          <w:trHeight w:val="195"/>
        </w:trPr>
        <w:tc>
          <w:tcPr>
            <w:tcW w:w="506"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681"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0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iCs/>
              </w:rPr>
            </w:pPr>
            <w:r w:rsidRPr="005F2199">
              <w:rPr>
                <w:rFonts w:ascii="Arial" w:hAnsi="Arial" w:cs="Arial"/>
                <w:iCs/>
              </w:rPr>
              <w:t> </w:t>
            </w:r>
          </w:p>
        </w:tc>
        <w:tc>
          <w:tcPr>
            <w:tcW w:w="1435"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35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31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trHeight w:val="255"/>
        </w:trPr>
        <w:tc>
          <w:tcPr>
            <w:tcW w:w="506" w:type="dxa"/>
            <w:gridSpan w:val="2"/>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681"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0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Suma bilansowa (III+IV):</w:t>
            </w:r>
          </w:p>
        </w:tc>
        <w:tc>
          <w:tcPr>
            <w:tcW w:w="1435"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220 000,00 </w:t>
            </w:r>
          </w:p>
        </w:tc>
        <w:tc>
          <w:tcPr>
            <w:tcW w:w="135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220 000,00 </w:t>
            </w:r>
          </w:p>
        </w:tc>
        <w:tc>
          <w:tcPr>
            <w:tcW w:w="1317"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100,00%</w:t>
            </w:r>
          </w:p>
        </w:tc>
      </w:tr>
      <w:tr w:rsidR="005F2199" w:rsidRPr="005F2199" w:rsidTr="005F2199">
        <w:trPr>
          <w:trHeight w:val="165"/>
        </w:trPr>
        <w:tc>
          <w:tcPr>
            <w:tcW w:w="506" w:type="dxa"/>
            <w:gridSpan w:val="2"/>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81"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07"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35"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57"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17"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5494" w:type="dxa"/>
            <w:gridSpan w:val="6"/>
            <w:noWrap/>
            <w:vAlign w:val="bottom"/>
          </w:tcPr>
          <w:p w:rsidR="005F2199" w:rsidRPr="005F2199" w:rsidRDefault="005F2199" w:rsidP="005F2199">
            <w:pPr>
              <w:spacing w:line="276" w:lineRule="auto"/>
              <w:rPr>
                <w:rFonts w:ascii="Arial" w:hAnsi="Arial" w:cs="Arial"/>
              </w:rPr>
            </w:pPr>
            <w:r w:rsidRPr="005F2199">
              <w:rPr>
                <w:rFonts w:ascii="Arial" w:hAnsi="Arial" w:cs="Arial"/>
              </w:rPr>
              <w:t xml:space="preserve">Zbiorczy plan finansowy sporządzony w oparciu o dane dysponenta. </w:t>
            </w:r>
          </w:p>
          <w:p w:rsidR="005F2199" w:rsidRPr="005F2199" w:rsidRDefault="005F2199" w:rsidP="005F2199">
            <w:pPr>
              <w:spacing w:line="276" w:lineRule="auto"/>
              <w:rPr>
                <w:rFonts w:ascii="Arial" w:hAnsi="Arial" w:cs="Arial"/>
              </w:rPr>
            </w:pPr>
          </w:p>
        </w:tc>
        <w:tc>
          <w:tcPr>
            <w:tcW w:w="1435" w:type="dxa"/>
            <w:gridSpan w:val="2"/>
            <w:noWrap/>
            <w:vAlign w:val="bottom"/>
            <w:hideMark/>
          </w:tcPr>
          <w:p w:rsidR="005F2199" w:rsidRPr="005F2199" w:rsidRDefault="005F2199" w:rsidP="005F2199">
            <w:pPr>
              <w:spacing w:line="276" w:lineRule="auto"/>
              <w:rPr>
                <w:rFonts w:ascii="Arial" w:hAnsi="Arial" w:cs="Arial"/>
              </w:rPr>
            </w:pPr>
          </w:p>
        </w:tc>
        <w:tc>
          <w:tcPr>
            <w:tcW w:w="1357" w:type="dxa"/>
            <w:gridSpan w:val="2"/>
            <w:noWrap/>
            <w:vAlign w:val="bottom"/>
            <w:hideMark/>
          </w:tcPr>
          <w:p w:rsidR="005F2199" w:rsidRPr="005F2199" w:rsidRDefault="005F2199" w:rsidP="005F2199">
            <w:pPr>
              <w:spacing w:line="276" w:lineRule="auto"/>
              <w:rPr>
                <w:rFonts w:ascii="Arial" w:hAnsi="Arial" w:cs="Arial"/>
              </w:rPr>
            </w:pPr>
          </w:p>
        </w:tc>
        <w:tc>
          <w:tcPr>
            <w:tcW w:w="1317" w:type="dxa"/>
            <w:gridSpan w:val="2"/>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70"/>
        </w:trPr>
        <w:tc>
          <w:tcPr>
            <w:tcW w:w="5494" w:type="dxa"/>
            <w:gridSpan w:val="6"/>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dz.854 Edukacyjna opieka wychowawcza</w:t>
            </w:r>
          </w:p>
        </w:tc>
        <w:tc>
          <w:tcPr>
            <w:tcW w:w="1435" w:type="dxa"/>
            <w:gridSpan w:val="2"/>
            <w:noWrap/>
            <w:vAlign w:val="bottom"/>
            <w:hideMark/>
          </w:tcPr>
          <w:p w:rsidR="005F2199" w:rsidRPr="005F2199" w:rsidRDefault="005F2199" w:rsidP="005F2199">
            <w:pPr>
              <w:spacing w:line="276" w:lineRule="auto"/>
              <w:rPr>
                <w:rFonts w:ascii="Arial" w:hAnsi="Arial" w:cs="Arial"/>
              </w:rPr>
            </w:pPr>
          </w:p>
        </w:tc>
        <w:tc>
          <w:tcPr>
            <w:tcW w:w="1357" w:type="dxa"/>
            <w:gridSpan w:val="2"/>
            <w:noWrap/>
            <w:vAlign w:val="bottom"/>
            <w:hideMark/>
          </w:tcPr>
          <w:p w:rsidR="005F2199" w:rsidRPr="005F2199" w:rsidRDefault="005F2199" w:rsidP="005F2199">
            <w:pPr>
              <w:spacing w:line="276" w:lineRule="auto"/>
              <w:rPr>
                <w:rFonts w:ascii="Arial" w:hAnsi="Arial" w:cs="Arial"/>
              </w:rPr>
            </w:pPr>
          </w:p>
        </w:tc>
        <w:tc>
          <w:tcPr>
            <w:tcW w:w="1317" w:type="dxa"/>
            <w:gridSpan w:val="2"/>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70"/>
        </w:trPr>
        <w:tc>
          <w:tcPr>
            <w:tcW w:w="5494" w:type="dxa"/>
            <w:gridSpan w:val="6"/>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rozdz. 85406</w:t>
            </w:r>
          </w:p>
        </w:tc>
        <w:tc>
          <w:tcPr>
            <w:tcW w:w="1435" w:type="dxa"/>
            <w:gridSpan w:val="2"/>
            <w:noWrap/>
            <w:vAlign w:val="bottom"/>
            <w:hideMark/>
          </w:tcPr>
          <w:p w:rsidR="005F2199" w:rsidRPr="005F2199" w:rsidRDefault="005F2199" w:rsidP="005F2199">
            <w:pPr>
              <w:spacing w:line="276" w:lineRule="auto"/>
              <w:rPr>
                <w:rFonts w:ascii="Arial" w:hAnsi="Arial" w:cs="Arial"/>
              </w:rPr>
            </w:pPr>
          </w:p>
        </w:tc>
        <w:tc>
          <w:tcPr>
            <w:tcW w:w="1357" w:type="dxa"/>
            <w:gridSpan w:val="2"/>
            <w:noWrap/>
            <w:vAlign w:val="bottom"/>
            <w:hideMark/>
          </w:tcPr>
          <w:p w:rsidR="005F2199" w:rsidRPr="005F2199" w:rsidRDefault="005F2199" w:rsidP="005F2199">
            <w:pPr>
              <w:spacing w:line="276" w:lineRule="auto"/>
              <w:rPr>
                <w:rFonts w:ascii="Arial" w:hAnsi="Arial" w:cs="Arial"/>
              </w:rPr>
            </w:pPr>
          </w:p>
        </w:tc>
        <w:tc>
          <w:tcPr>
            <w:tcW w:w="1317" w:type="dxa"/>
            <w:gridSpan w:val="2"/>
            <w:noWrap/>
            <w:vAlign w:val="bottom"/>
            <w:hideMark/>
          </w:tcPr>
          <w:p w:rsidR="005F2199" w:rsidRPr="005F2199" w:rsidRDefault="005F2199" w:rsidP="005F2199">
            <w:pPr>
              <w:spacing w:line="276" w:lineRule="auto"/>
              <w:rPr>
                <w:rFonts w:ascii="Arial" w:hAnsi="Arial" w:cs="Arial"/>
              </w:rPr>
            </w:pPr>
          </w:p>
        </w:tc>
      </w:tr>
      <w:tr w:rsidR="005F2199" w:rsidRPr="005F2199" w:rsidTr="005F2199">
        <w:trPr>
          <w:gridAfter w:val="1"/>
          <w:wAfter w:w="246" w:type="dxa"/>
          <w:trHeight w:val="270"/>
        </w:trPr>
        <w:tc>
          <w:tcPr>
            <w:tcW w:w="369" w:type="dxa"/>
            <w:noWrap/>
            <w:vAlign w:val="bottom"/>
            <w:hideMark/>
          </w:tcPr>
          <w:p w:rsidR="005F2199" w:rsidRPr="005F2199" w:rsidRDefault="005F2199" w:rsidP="005F2199">
            <w:pPr>
              <w:spacing w:line="276" w:lineRule="auto"/>
              <w:rPr>
                <w:rFonts w:ascii="Arial" w:hAnsi="Arial" w:cs="Arial"/>
              </w:rPr>
            </w:pPr>
          </w:p>
        </w:tc>
        <w:tc>
          <w:tcPr>
            <w:tcW w:w="624" w:type="dxa"/>
            <w:gridSpan w:val="2"/>
            <w:noWrap/>
            <w:vAlign w:val="bottom"/>
            <w:hideMark/>
          </w:tcPr>
          <w:p w:rsidR="005F2199" w:rsidRPr="005F2199" w:rsidRDefault="005F2199" w:rsidP="005F2199">
            <w:pPr>
              <w:spacing w:line="276" w:lineRule="auto"/>
              <w:rPr>
                <w:rFonts w:ascii="Arial" w:hAnsi="Arial" w:cs="Arial"/>
              </w:rPr>
            </w:pPr>
          </w:p>
        </w:tc>
        <w:tc>
          <w:tcPr>
            <w:tcW w:w="4184" w:type="dxa"/>
            <w:gridSpan w:val="2"/>
            <w:noWrap/>
            <w:vAlign w:val="bottom"/>
            <w:hideMark/>
          </w:tcPr>
          <w:p w:rsidR="005F2199" w:rsidRPr="005F2199" w:rsidRDefault="005F2199" w:rsidP="005F2199">
            <w:pPr>
              <w:spacing w:line="276" w:lineRule="auto"/>
              <w:rPr>
                <w:rFonts w:ascii="Arial" w:hAnsi="Arial" w:cs="Arial"/>
              </w:rPr>
            </w:pPr>
          </w:p>
        </w:tc>
        <w:tc>
          <w:tcPr>
            <w:tcW w:w="1460" w:type="dxa"/>
            <w:gridSpan w:val="2"/>
            <w:noWrap/>
            <w:vAlign w:val="bottom"/>
            <w:hideMark/>
          </w:tcPr>
          <w:p w:rsidR="005F2199" w:rsidRPr="005F2199" w:rsidRDefault="005F2199" w:rsidP="005F2199">
            <w:pPr>
              <w:spacing w:line="276" w:lineRule="auto"/>
              <w:rPr>
                <w:rFonts w:ascii="Arial" w:hAnsi="Arial" w:cs="Arial"/>
              </w:rPr>
            </w:pPr>
          </w:p>
        </w:tc>
        <w:tc>
          <w:tcPr>
            <w:tcW w:w="1380" w:type="dxa"/>
            <w:gridSpan w:val="2"/>
            <w:noWrap/>
            <w:vAlign w:val="bottom"/>
            <w:hideMark/>
          </w:tcPr>
          <w:p w:rsidR="005F2199" w:rsidRPr="005F2199" w:rsidRDefault="005F2199" w:rsidP="005F2199">
            <w:pPr>
              <w:spacing w:line="276" w:lineRule="auto"/>
              <w:rPr>
                <w:rFonts w:ascii="Arial" w:hAnsi="Arial" w:cs="Arial"/>
              </w:rPr>
            </w:pPr>
          </w:p>
        </w:tc>
        <w:tc>
          <w:tcPr>
            <w:tcW w:w="1340" w:type="dxa"/>
            <w:gridSpan w:val="2"/>
            <w:noWrap/>
            <w:vAlign w:val="bottom"/>
            <w:hideMark/>
          </w:tcPr>
          <w:p w:rsidR="005F2199" w:rsidRPr="005F2199" w:rsidRDefault="005F2199" w:rsidP="005F2199">
            <w:pPr>
              <w:spacing w:line="276" w:lineRule="auto"/>
              <w:rPr>
                <w:rFonts w:ascii="Arial" w:hAnsi="Arial" w:cs="Arial"/>
              </w:rPr>
            </w:pPr>
          </w:p>
        </w:tc>
      </w:tr>
      <w:tr w:rsidR="005F2199" w:rsidRPr="005F2199" w:rsidTr="005F2199">
        <w:trPr>
          <w:gridAfter w:val="1"/>
          <w:wAfter w:w="246" w:type="dxa"/>
          <w:trHeight w:val="270"/>
        </w:trPr>
        <w:tc>
          <w:tcPr>
            <w:tcW w:w="369" w:type="dxa"/>
            <w:noWrap/>
            <w:vAlign w:val="bottom"/>
            <w:hideMark/>
          </w:tcPr>
          <w:p w:rsidR="005F2199" w:rsidRPr="005F2199" w:rsidRDefault="005F2199" w:rsidP="005F2199">
            <w:pPr>
              <w:spacing w:line="276" w:lineRule="auto"/>
              <w:rPr>
                <w:rFonts w:ascii="Arial" w:hAnsi="Arial" w:cs="Arial"/>
              </w:rPr>
            </w:pPr>
          </w:p>
        </w:tc>
        <w:tc>
          <w:tcPr>
            <w:tcW w:w="624" w:type="dxa"/>
            <w:gridSpan w:val="2"/>
            <w:noWrap/>
            <w:vAlign w:val="bottom"/>
            <w:hideMark/>
          </w:tcPr>
          <w:p w:rsidR="005F2199" w:rsidRPr="005F2199" w:rsidRDefault="005F2199" w:rsidP="005F2199">
            <w:pPr>
              <w:spacing w:line="276" w:lineRule="auto"/>
              <w:rPr>
                <w:rFonts w:ascii="Arial" w:hAnsi="Arial" w:cs="Arial"/>
              </w:rPr>
            </w:pPr>
          </w:p>
        </w:tc>
        <w:tc>
          <w:tcPr>
            <w:tcW w:w="4184" w:type="dxa"/>
            <w:gridSpan w:val="2"/>
            <w:noWrap/>
            <w:vAlign w:val="bottom"/>
            <w:hideMark/>
          </w:tcPr>
          <w:p w:rsidR="005F2199" w:rsidRPr="005F2199" w:rsidRDefault="005F2199" w:rsidP="005F2199">
            <w:pPr>
              <w:spacing w:line="276" w:lineRule="auto"/>
              <w:rPr>
                <w:rFonts w:ascii="Arial" w:hAnsi="Arial" w:cs="Arial"/>
              </w:rPr>
            </w:pPr>
          </w:p>
        </w:tc>
        <w:tc>
          <w:tcPr>
            <w:tcW w:w="1460" w:type="dxa"/>
            <w:gridSpan w:val="2"/>
            <w:noWrap/>
            <w:vAlign w:val="bottom"/>
            <w:hideMark/>
          </w:tcPr>
          <w:p w:rsidR="005F2199" w:rsidRPr="005F2199" w:rsidRDefault="005F2199" w:rsidP="005F2199">
            <w:pPr>
              <w:spacing w:line="276" w:lineRule="auto"/>
              <w:rPr>
                <w:rFonts w:ascii="Arial" w:hAnsi="Arial" w:cs="Arial"/>
              </w:rPr>
            </w:pPr>
          </w:p>
        </w:tc>
        <w:tc>
          <w:tcPr>
            <w:tcW w:w="1380" w:type="dxa"/>
            <w:gridSpan w:val="2"/>
            <w:noWrap/>
            <w:vAlign w:val="bottom"/>
            <w:hideMark/>
          </w:tcPr>
          <w:p w:rsidR="005F2199" w:rsidRPr="005F2199" w:rsidRDefault="005F2199" w:rsidP="005F2199">
            <w:pPr>
              <w:spacing w:line="276" w:lineRule="auto"/>
              <w:rPr>
                <w:rFonts w:ascii="Arial" w:hAnsi="Arial" w:cs="Arial"/>
              </w:rPr>
            </w:pPr>
          </w:p>
        </w:tc>
        <w:tc>
          <w:tcPr>
            <w:tcW w:w="1340" w:type="dxa"/>
            <w:gridSpan w:val="2"/>
            <w:noWrap/>
            <w:vAlign w:val="bottom"/>
            <w:hideMark/>
          </w:tcPr>
          <w:p w:rsidR="005F2199" w:rsidRPr="005F2199" w:rsidRDefault="005F2199" w:rsidP="005F2199">
            <w:pPr>
              <w:spacing w:line="276" w:lineRule="auto"/>
              <w:rPr>
                <w:rFonts w:ascii="Arial" w:hAnsi="Arial" w:cs="Arial"/>
              </w:rPr>
            </w:pPr>
          </w:p>
        </w:tc>
      </w:tr>
      <w:tr w:rsidR="005F2199" w:rsidRPr="005F2199" w:rsidTr="005F2199">
        <w:trPr>
          <w:gridAfter w:val="1"/>
          <w:wAfter w:w="246" w:type="dxa"/>
          <w:trHeight w:val="270"/>
        </w:trPr>
        <w:tc>
          <w:tcPr>
            <w:tcW w:w="369" w:type="dxa"/>
            <w:noWrap/>
            <w:vAlign w:val="bottom"/>
            <w:hideMark/>
          </w:tcPr>
          <w:p w:rsidR="005F2199" w:rsidRPr="005F2199" w:rsidRDefault="005F2199" w:rsidP="005F2199">
            <w:pPr>
              <w:spacing w:line="276" w:lineRule="auto"/>
              <w:rPr>
                <w:rFonts w:ascii="Arial" w:hAnsi="Arial" w:cs="Arial"/>
              </w:rPr>
            </w:pPr>
          </w:p>
        </w:tc>
        <w:tc>
          <w:tcPr>
            <w:tcW w:w="624" w:type="dxa"/>
            <w:gridSpan w:val="2"/>
            <w:noWrap/>
            <w:vAlign w:val="bottom"/>
            <w:hideMark/>
          </w:tcPr>
          <w:p w:rsidR="005F2199" w:rsidRPr="005F2199" w:rsidRDefault="005F2199" w:rsidP="005F2199">
            <w:pPr>
              <w:spacing w:line="276" w:lineRule="auto"/>
              <w:rPr>
                <w:rFonts w:ascii="Arial" w:hAnsi="Arial" w:cs="Arial"/>
              </w:rPr>
            </w:pPr>
          </w:p>
        </w:tc>
        <w:tc>
          <w:tcPr>
            <w:tcW w:w="4184" w:type="dxa"/>
            <w:gridSpan w:val="2"/>
            <w:noWrap/>
            <w:vAlign w:val="bottom"/>
            <w:hideMark/>
          </w:tcPr>
          <w:p w:rsidR="005F2199" w:rsidRPr="005F2199" w:rsidRDefault="005F2199" w:rsidP="005F2199">
            <w:pPr>
              <w:spacing w:line="276" w:lineRule="auto"/>
              <w:rPr>
                <w:rFonts w:ascii="Arial" w:hAnsi="Arial" w:cs="Arial"/>
              </w:rPr>
            </w:pPr>
          </w:p>
        </w:tc>
        <w:tc>
          <w:tcPr>
            <w:tcW w:w="1460" w:type="dxa"/>
            <w:gridSpan w:val="2"/>
            <w:noWrap/>
            <w:vAlign w:val="bottom"/>
            <w:hideMark/>
          </w:tcPr>
          <w:p w:rsidR="005F2199" w:rsidRPr="005F2199" w:rsidRDefault="005F2199" w:rsidP="005F2199">
            <w:pPr>
              <w:spacing w:line="276" w:lineRule="auto"/>
              <w:rPr>
                <w:rFonts w:ascii="Arial" w:hAnsi="Arial" w:cs="Arial"/>
              </w:rPr>
            </w:pPr>
          </w:p>
        </w:tc>
        <w:tc>
          <w:tcPr>
            <w:tcW w:w="1380" w:type="dxa"/>
            <w:gridSpan w:val="2"/>
            <w:noWrap/>
            <w:vAlign w:val="bottom"/>
            <w:hideMark/>
          </w:tcPr>
          <w:p w:rsidR="005F2199" w:rsidRPr="005F2199" w:rsidRDefault="005F2199" w:rsidP="005F2199">
            <w:pPr>
              <w:spacing w:line="276" w:lineRule="auto"/>
              <w:rPr>
                <w:rFonts w:ascii="Arial" w:hAnsi="Arial" w:cs="Arial"/>
              </w:rPr>
            </w:pPr>
          </w:p>
        </w:tc>
        <w:tc>
          <w:tcPr>
            <w:tcW w:w="1340" w:type="dxa"/>
            <w:gridSpan w:val="2"/>
            <w:noWrap/>
            <w:vAlign w:val="bottom"/>
            <w:hideMark/>
          </w:tcPr>
          <w:p w:rsidR="005F2199" w:rsidRPr="005F2199" w:rsidRDefault="005F2199" w:rsidP="005F2199">
            <w:pPr>
              <w:spacing w:line="276" w:lineRule="auto"/>
              <w:rPr>
                <w:rFonts w:ascii="Arial" w:hAnsi="Arial" w:cs="Arial"/>
              </w:rPr>
            </w:pPr>
          </w:p>
        </w:tc>
      </w:tr>
      <w:tr w:rsidR="005F2199" w:rsidRPr="005F2199" w:rsidTr="005F2199">
        <w:trPr>
          <w:gridAfter w:val="1"/>
          <w:wAfter w:w="246" w:type="dxa"/>
          <w:trHeight w:val="315"/>
        </w:trPr>
        <w:tc>
          <w:tcPr>
            <w:tcW w:w="9357" w:type="dxa"/>
            <w:gridSpan w:val="11"/>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Wydzielony rachunek dochodów - Poradnie </w:t>
            </w:r>
            <w:proofErr w:type="spellStart"/>
            <w:r w:rsidRPr="005F2199">
              <w:rPr>
                <w:rFonts w:ascii="Arial" w:hAnsi="Arial" w:cs="Arial"/>
              </w:rPr>
              <w:t>psychologiczno</w:t>
            </w:r>
            <w:proofErr w:type="spellEnd"/>
            <w:r w:rsidRPr="005F2199">
              <w:rPr>
                <w:rFonts w:ascii="Arial" w:hAnsi="Arial" w:cs="Arial"/>
              </w:rPr>
              <w:t xml:space="preserve"> - pedagogiczne, w tym </w:t>
            </w:r>
          </w:p>
        </w:tc>
      </w:tr>
      <w:tr w:rsidR="005F2199" w:rsidRPr="005F2199" w:rsidTr="005F2199">
        <w:trPr>
          <w:gridAfter w:val="1"/>
          <w:wAfter w:w="246" w:type="dxa"/>
          <w:trHeight w:val="315"/>
        </w:trPr>
        <w:tc>
          <w:tcPr>
            <w:tcW w:w="369" w:type="dxa"/>
            <w:noWrap/>
            <w:vAlign w:val="bottom"/>
            <w:hideMark/>
          </w:tcPr>
          <w:p w:rsidR="005F2199" w:rsidRPr="005F2199" w:rsidRDefault="005F2199" w:rsidP="005F2199">
            <w:pPr>
              <w:spacing w:line="276" w:lineRule="auto"/>
              <w:rPr>
                <w:rFonts w:ascii="Arial" w:hAnsi="Arial" w:cs="Arial"/>
              </w:rPr>
            </w:pPr>
          </w:p>
        </w:tc>
        <w:tc>
          <w:tcPr>
            <w:tcW w:w="624" w:type="dxa"/>
            <w:gridSpan w:val="2"/>
            <w:noWrap/>
            <w:vAlign w:val="bottom"/>
            <w:hideMark/>
          </w:tcPr>
          <w:p w:rsidR="005F2199" w:rsidRPr="005F2199" w:rsidRDefault="005F2199" w:rsidP="005F2199">
            <w:pPr>
              <w:spacing w:line="276" w:lineRule="auto"/>
              <w:rPr>
                <w:rFonts w:ascii="Arial" w:hAnsi="Arial" w:cs="Arial"/>
              </w:rPr>
            </w:pPr>
          </w:p>
        </w:tc>
        <w:tc>
          <w:tcPr>
            <w:tcW w:w="4184" w:type="dxa"/>
            <w:gridSpan w:val="2"/>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poradnie specjalistyczne</w:t>
            </w:r>
          </w:p>
        </w:tc>
        <w:tc>
          <w:tcPr>
            <w:tcW w:w="1460" w:type="dxa"/>
            <w:gridSpan w:val="2"/>
            <w:noWrap/>
            <w:vAlign w:val="bottom"/>
            <w:hideMark/>
          </w:tcPr>
          <w:p w:rsidR="005F2199" w:rsidRPr="005F2199" w:rsidRDefault="005F2199" w:rsidP="005F2199">
            <w:pPr>
              <w:spacing w:line="276" w:lineRule="auto"/>
              <w:rPr>
                <w:rFonts w:ascii="Arial" w:hAnsi="Arial" w:cs="Arial"/>
              </w:rPr>
            </w:pPr>
          </w:p>
        </w:tc>
        <w:tc>
          <w:tcPr>
            <w:tcW w:w="1380" w:type="dxa"/>
            <w:gridSpan w:val="2"/>
            <w:noWrap/>
            <w:vAlign w:val="bottom"/>
            <w:hideMark/>
          </w:tcPr>
          <w:p w:rsidR="005F2199" w:rsidRPr="005F2199" w:rsidRDefault="005F2199" w:rsidP="005F2199">
            <w:pPr>
              <w:spacing w:line="276" w:lineRule="auto"/>
              <w:rPr>
                <w:rFonts w:ascii="Arial" w:hAnsi="Arial" w:cs="Arial"/>
              </w:rPr>
            </w:pPr>
          </w:p>
        </w:tc>
        <w:tc>
          <w:tcPr>
            <w:tcW w:w="1340" w:type="dxa"/>
            <w:gridSpan w:val="2"/>
            <w:noWrap/>
            <w:vAlign w:val="bottom"/>
            <w:hideMark/>
          </w:tcPr>
          <w:p w:rsidR="005F2199" w:rsidRPr="005F2199" w:rsidRDefault="005F2199" w:rsidP="005F2199">
            <w:pPr>
              <w:spacing w:line="276" w:lineRule="auto"/>
              <w:rPr>
                <w:rFonts w:ascii="Arial" w:hAnsi="Arial" w:cs="Arial"/>
              </w:rPr>
            </w:pPr>
          </w:p>
        </w:tc>
      </w:tr>
      <w:tr w:rsidR="005F2199" w:rsidRPr="005F2199" w:rsidTr="005F2199">
        <w:trPr>
          <w:gridAfter w:val="1"/>
          <w:wAfter w:w="246" w:type="dxa"/>
          <w:trHeight w:val="270"/>
        </w:trPr>
        <w:tc>
          <w:tcPr>
            <w:tcW w:w="369" w:type="dxa"/>
            <w:noWrap/>
            <w:vAlign w:val="bottom"/>
            <w:hideMark/>
          </w:tcPr>
          <w:p w:rsidR="005F2199" w:rsidRPr="005F2199" w:rsidRDefault="005F2199" w:rsidP="005F2199">
            <w:pPr>
              <w:spacing w:line="276" w:lineRule="auto"/>
              <w:rPr>
                <w:rFonts w:ascii="Arial" w:hAnsi="Arial" w:cs="Arial"/>
              </w:rPr>
            </w:pPr>
          </w:p>
        </w:tc>
        <w:tc>
          <w:tcPr>
            <w:tcW w:w="624" w:type="dxa"/>
            <w:gridSpan w:val="2"/>
            <w:noWrap/>
            <w:vAlign w:val="bottom"/>
            <w:hideMark/>
          </w:tcPr>
          <w:p w:rsidR="005F2199" w:rsidRPr="005F2199" w:rsidRDefault="005F2199" w:rsidP="005F2199">
            <w:pPr>
              <w:spacing w:line="276" w:lineRule="auto"/>
              <w:rPr>
                <w:rFonts w:ascii="Arial" w:hAnsi="Arial" w:cs="Arial"/>
              </w:rPr>
            </w:pPr>
          </w:p>
        </w:tc>
        <w:tc>
          <w:tcPr>
            <w:tcW w:w="4184" w:type="dxa"/>
            <w:gridSpan w:val="2"/>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460" w:type="dxa"/>
            <w:gridSpan w:val="2"/>
            <w:noWrap/>
            <w:vAlign w:val="bottom"/>
            <w:hideMark/>
          </w:tcPr>
          <w:p w:rsidR="005F2199" w:rsidRPr="005F2199" w:rsidRDefault="005F2199" w:rsidP="005F2199">
            <w:pPr>
              <w:spacing w:line="276" w:lineRule="auto"/>
              <w:rPr>
                <w:rFonts w:ascii="Arial" w:hAnsi="Arial" w:cs="Arial"/>
              </w:rPr>
            </w:pPr>
          </w:p>
        </w:tc>
        <w:tc>
          <w:tcPr>
            <w:tcW w:w="1380" w:type="dxa"/>
            <w:gridSpan w:val="2"/>
            <w:noWrap/>
            <w:vAlign w:val="bottom"/>
            <w:hideMark/>
          </w:tcPr>
          <w:p w:rsidR="005F2199" w:rsidRPr="005F2199" w:rsidRDefault="005F2199" w:rsidP="005F2199">
            <w:pPr>
              <w:spacing w:line="276" w:lineRule="auto"/>
              <w:rPr>
                <w:rFonts w:ascii="Arial" w:hAnsi="Arial" w:cs="Arial"/>
              </w:rPr>
            </w:pPr>
          </w:p>
        </w:tc>
        <w:tc>
          <w:tcPr>
            <w:tcW w:w="1340" w:type="dxa"/>
            <w:gridSpan w:val="2"/>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 zł</w:t>
            </w:r>
          </w:p>
        </w:tc>
      </w:tr>
      <w:tr w:rsidR="005F2199" w:rsidRPr="005F2199" w:rsidTr="005F2199">
        <w:trPr>
          <w:gridAfter w:val="1"/>
          <w:wAfter w:w="246" w:type="dxa"/>
          <w:trHeight w:val="255"/>
        </w:trPr>
        <w:tc>
          <w:tcPr>
            <w:tcW w:w="369" w:type="dxa"/>
            <w:tcBorders>
              <w:top w:val="single" w:sz="4" w:space="0" w:color="auto"/>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24" w:type="dxa"/>
            <w:gridSpan w:val="2"/>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84" w:type="dxa"/>
            <w:gridSpan w:val="2"/>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60" w:type="dxa"/>
            <w:gridSpan w:val="2"/>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Przewidywane</w:t>
            </w:r>
          </w:p>
        </w:tc>
        <w:tc>
          <w:tcPr>
            <w:tcW w:w="1380" w:type="dxa"/>
            <w:gridSpan w:val="2"/>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40" w:type="dxa"/>
            <w:gridSpan w:val="2"/>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gridAfter w:val="1"/>
          <w:wAfter w:w="246" w:type="dxa"/>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2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8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6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wykonanie</w:t>
            </w:r>
          </w:p>
        </w:tc>
        <w:tc>
          <w:tcPr>
            <w:tcW w:w="13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Plan</w:t>
            </w:r>
          </w:p>
        </w:tc>
        <w:tc>
          <w:tcPr>
            <w:tcW w:w="134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Dynamika</w:t>
            </w:r>
          </w:p>
        </w:tc>
      </w:tr>
      <w:tr w:rsidR="005F2199" w:rsidRPr="005F2199" w:rsidTr="005F2199">
        <w:trPr>
          <w:gridAfter w:val="1"/>
          <w:wAfter w:w="246" w:type="dxa"/>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Lp.</w:t>
            </w:r>
          </w:p>
        </w:tc>
        <w:tc>
          <w:tcPr>
            <w:tcW w:w="62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418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W y s z c z e g ó l n i e n i e </w:t>
            </w:r>
          </w:p>
        </w:tc>
        <w:tc>
          <w:tcPr>
            <w:tcW w:w="146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za 2025 rok</w:t>
            </w:r>
          </w:p>
        </w:tc>
        <w:tc>
          <w:tcPr>
            <w:tcW w:w="13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na 2026 rok</w:t>
            </w:r>
          </w:p>
        </w:tc>
        <w:tc>
          <w:tcPr>
            <w:tcW w:w="134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 : 4)</w:t>
            </w:r>
          </w:p>
        </w:tc>
      </w:tr>
      <w:tr w:rsidR="005F2199" w:rsidRPr="005F2199" w:rsidTr="005F2199">
        <w:trPr>
          <w:gridAfter w:val="1"/>
          <w:wAfter w:w="246" w:type="dxa"/>
          <w:trHeight w:val="255"/>
        </w:trPr>
        <w:tc>
          <w:tcPr>
            <w:tcW w:w="369"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24"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84"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60"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80"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40"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gridAfter w:val="1"/>
          <w:wAfter w:w="246" w:type="dxa"/>
          <w:trHeight w:val="255"/>
        </w:trPr>
        <w:tc>
          <w:tcPr>
            <w:tcW w:w="369"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w:t>
            </w:r>
          </w:p>
        </w:tc>
        <w:tc>
          <w:tcPr>
            <w:tcW w:w="624"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w:t>
            </w:r>
          </w:p>
        </w:tc>
        <w:tc>
          <w:tcPr>
            <w:tcW w:w="4184"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w:t>
            </w:r>
          </w:p>
        </w:tc>
        <w:tc>
          <w:tcPr>
            <w:tcW w:w="1460"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w:t>
            </w:r>
          </w:p>
        </w:tc>
        <w:tc>
          <w:tcPr>
            <w:tcW w:w="1380"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w:t>
            </w:r>
          </w:p>
        </w:tc>
        <w:tc>
          <w:tcPr>
            <w:tcW w:w="1340"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w:t>
            </w:r>
          </w:p>
        </w:tc>
      </w:tr>
      <w:tr w:rsidR="005F2199" w:rsidRPr="005F2199" w:rsidTr="005F2199">
        <w:trPr>
          <w:gridAfter w:val="1"/>
          <w:wAfter w:w="246" w:type="dxa"/>
          <w:trHeight w:val="180"/>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2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8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6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4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gridAfter w:val="1"/>
          <w:wAfter w:w="246" w:type="dxa"/>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II.</w:t>
            </w:r>
          </w:p>
        </w:tc>
        <w:tc>
          <w:tcPr>
            <w:tcW w:w="62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18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DOCHODY:</w:t>
            </w:r>
          </w:p>
        </w:tc>
        <w:tc>
          <w:tcPr>
            <w:tcW w:w="146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4 960,00 </w:t>
            </w:r>
          </w:p>
        </w:tc>
        <w:tc>
          <w:tcPr>
            <w:tcW w:w="13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4 960,00 </w:t>
            </w:r>
          </w:p>
        </w:tc>
        <w:tc>
          <w:tcPr>
            <w:tcW w:w="134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100,00%</w:t>
            </w:r>
          </w:p>
        </w:tc>
      </w:tr>
      <w:tr w:rsidR="005F2199" w:rsidRPr="005F2199" w:rsidTr="005F2199">
        <w:trPr>
          <w:gridAfter w:val="1"/>
          <w:wAfter w:w="246" w:type="dxa"/>
          <w:trHeight w:val="100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24" w:type="dxa"/>
            <w:gridSpan w:val="2"/>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0750</w:t>
            </w:r>
          </w:p>
        </w:tc>
        <w:tc>
          <w:tcPr>
            <w:tcW w:w="4184" w:type="dxa"/>
            <w:gridSpan w:val="2"/>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 xml:space="preserve">wpływy z najmu i dzierżawy składników majątkowych Skarbu Państwa, jednostek samorządu </w:t>
            </w:r>
            <w:r w:rsidRPr="005F2199">
              <w:rPr>
                <w:rFonts w:ascii="Arial" w:hAnsi="Arial" w:cs="Arial"/>
              </w:rPr>
              <w:lastRenderedPageBreak/>
              <w:t>terytorialnego lub innych jednostek zaliczanych do sektora finansów publicznych oraz innych umów o podobnym charakterze</w:t>
            </w:r>
          </w:p>
        </w:tc>
        <w:tc>
          <w:tcPr>
            <w:tcW w:w="146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lastRenderedPageBreak/>
              <w:t xml:space="preserve">2 400,00 </w:t>
            </w:r>
          </w:p>
        </w:tc>
        <w:tc>
          <w:tcPr>
            <w:tcW w:w="138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2 400,00 </w:t>
            </w:r>
          </w:p>
        </w:tc>
        <w:tc>
          <w:tcPr>
            <w:tcW w:w="1340" w:type="dxa"/>
            <w:gridSpan w:val="2"/>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gridAfter w:val="1"/>
          <w:wAfter w:w="246" w:type="dxa"/>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2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0830</w:t>
            </w:r>
          </w:p>
        </w:tc>
        <w:tc>
          <w:tcPr>
            <w:tcW w:w="418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wpływy z usług</w:t>
            </w:r>
          </w:p>
        </w:tc>
        <w:tc>
          <w:tcPr>
            <w:tcW w:w="146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360,00 </w:t>
            </w:r>
          </w:p>
        </w:tc>
        <w:tc>
          <w:tcPr>
            <w:tcW w:w="13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360,00 </w:t>
            </w:r>
          </w:p>
        </w:tc>
        <w:tc>
          <w:tcPr>
            <w:tcW w:w="134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gridAfter w:val="1"/>
          <w:wAfter w:w="246" w:type="dxa"/>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2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0920</w:t>
            </w:r>
          </w:p>
        </w:tc>
        <w:tc>
          <w:tcPr>
            <w:tcW w:w="418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wpływy z pozostały odsetek</w:t>
            </w:r>
          </w:p>
        </w:tc>
        <w:tc>
          <w:tcPr>
            <w:tcW w:w="146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200,00 </w:t>
            </w:r>
          </w:p>
        </w:tc>
        <w:tc>
          <w:tcPr>
            <w:tcW w:w="13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200,00 </w:t>
            </w:r>
          </w:p>
        </w:tc>
        <w:tc>
          <w:tcPr>
            <w:tcW w:w="134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gridAfter w:val="1"/>
          <w:wAfter w:w="246" w:type="dxa"/>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2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8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wynikających z umów </w:t>
            </w:r>
          </w:p>
        </w:tc>
        <w:tc>
          <w:tcPr>
            <w:tcW w:w="146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4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gridAfter w:val="1"/>
          <w:wAfter w:w="246" w:type="dxa"/>
          <w:trHeight w:val="510"/>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24" w:type="dxa"/>
            <w:gridSpan w:val="2"/>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0960</w:t>
            </w:r>
          </w:p>
        </w:tc>
        <w:tc>
          <w:tcPr>
            <w:tcW w:w="4184" w:type="dxa"/>
            <w:gridSpan w:val="2"/>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wpływy z otrzymanych spadków, zapisów i darowizn w postaci pieniężnej</w:t>
            </w:r>
          </w:p>
        </w:tc>
        <w:tc>
          <w:tcPr>
            <w:tcW w:w="146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2 000,00 </w:t>
            </w:r>
          </w:p>
        </w:tc>
        <w:tc>
          <w:tcPr>
            <w:tcW w:w="13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2 000,00 </w:t>
            </w:r>
          </w:p>
        </w:tc>
        <w:tc>
          <w:tcPr>
            <w:tcW w:w="134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gridAfter w:val="1"/>
          <w:wAfter w:w="246" w:type="dxa"/>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2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8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6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4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gridAfter w:val="1"/>
          <w:wAfter w:w="246" w:type="dxa"/>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2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8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Suma bilansowa (I+II):</w:t>
            </w:r>
          </w:p>
        </w:tc>
        <w:tc>
          <w:tcPr>
            <w:tcW w:w="146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4 960,00 </w:t>
            </w:r>
          </w:p>
        </w:tc>
        <w:tc>
          <w:tcPr>
            <w:tcW w:w="13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4 960,00 </w:t>
            </w:r>
          </w:p>
        </w:tc>
        <w:tc>
          <w:tcPr>
            <w:tcW w:w="134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gridAfter w:val="1"/>
          <w:wAfter w:w="246" w:type="dxa"/>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2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8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6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4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gridAfter w:val="1"/>
          <w:wAfter w:w="246" w:type="dxa"/>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III.</w:t>
            </w:r>
          </w:p>
        </w:tc>
        <w:tc>
          <w:tcPr>
            <w:tcW w:w="62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18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WYDATKI:</w:t>
            </w:r>
          </w:p>
        </w:tc>
        <w:tc>
          <w:tcPr>
            <w:tcW w:w="146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4 960,00 </w:t>
            </w:r>
          </w:p>
        </w:tc>
        <w:tc>
          <w:tcPr>
            <w:tcW w:w="13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4 960,00 </w:t>
            </w:r>
          </w:p>
        </w:tc>
        <w:tc>
          <w:tcPr>
            <w:tcW w:w="134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100,00%</w:t>
            </w:r>
          </w:p>
        </w:tc>
      </w:tr>
      <w:tr w:rsidR="005F2199" w:rsidRPr="005F2199" w:rsidTr="005F2199">
        <w:trPr>
          <w:gridAfter w:val="1"/>
          <w:wAfter w:w="246" w:type="dxa"/>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62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18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46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3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34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gridAfter w:val="1"/>
          <w:wAfter w:w="246" w:type="dxa"/>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2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4210</w:t>
            </w:r>
          </w:p>
        </w:tc>
        <w:tc>
          <w:tcPr>
            <w:tcW w:w="418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zakup materiałów i wyposażenia </w:t>
            </w:r>
          </w:p>
        </w:tc>
        <w:tc>
          <w:tcPr>
            <w:tcW w:w="146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3 100,00 </w:t>
            </w:r>
          </w:p>
        </w:tc>
        <w:tc>
          <w:tcPr>
            <w:tcW w:w="13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3 100,00 </w:t>
            </w:r>
          </w:p>
        </w:tc>
        <w:tc>
          <w:tcPr>
            <w:tcW w:w="134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gridAfter w:val="1"/>
          <w:wAfter w:w="246" w:type="dxa"/>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2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4240</w:t>
            </w:r>
          </w:p>
        </w:tc>
        <w:tc>
          <w:tcPr>
            <w:tcW w:w="418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zakup środków dydaktycznych i książek </w:t>
            </w:r>
          </w:p>
        </w:tc>
        <w:tc>
          <w:tcPr>
            <w:tcW w:w="146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1 000,00 </w:t>
            </w:r>
          </w:p>
        </w:tc>
        <w:tc>
          <w:tcPr>
            <w:tcW w:w="13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1 000,00 </w:t>
            </w:r>
          </w:p>
        </w:tc>
        <w:tc>
          <w:tcPr>
            <w:tcW w:w="134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gridAfter w:val="1"/>
          <w:wAfter w:w="246" w:type="dxa"/>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2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4300</w:t>
            </w:r>
          </w:p>
        </w:tc>
        <w:tc>
          <w:tcPr>
            <w:tcW w:w="418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zakup usług pozostałych</w:t>
            </w:r>
          </w:p>
        </w:tc>
        <w:tc>
          <w:tcPr>
            <w:tcW w:w="146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760,00 </w:t>
            </w:r>
          </w:p>
        </w:tc>
        <w:tc>
          <w:tcPr>
            <w:tcW w:w="13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760,00 </w:t>
            </w:r>
          </w:p>
        </w:tc>
        <w:tc>
          <w:tcPr>
            <w:tcW w:w="134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gridAfter w:val="1"/>
          <w:wAfter w:w="246" w:type="dxa"/>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2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4480</w:t>
            </w:r>
          </w:p>
        </w:tc>
        <w:tc>
          <w:tcPr>
            <w:tcW w:w="4184" w:type="dxa"/>
            <w:gridSpan w:val="2"/>
            <w:tcBorders>
              <w:top w:val="nil"/>
              <w:left w:val="nil"/>
              <w:bottom w:val="nil"/>
              <w:right w:val="single" w:sz="4" w:space="0" w:color="auto"/>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podatek od nieruchomości</w:t>
            </w:r>
          </w:p>
        </w:tc>
        <w:tc>
          <w:tcPr>
            <w:tcW w:w="146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100,00 </w:t>
            </w:r>
          </w:p>
        </w:tc>
        <w:tc>
          <w:tcPr>
            <w:tcW w:w="13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100,00 </w:t>
            </w:r>
          </w:p>
        </w:tc>
        <w:tc>
          <w:tcPr>
            <w:tcW w:w="134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gridAfter w:val="1"/>
          <w:wAfter w:w="246" w:type="dxa"/>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2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84" w:type="dxa"/>
            <w:gridSpan w:val="2"/>
            <w:tcBorders>
              <w:top w:val="nil"/>
              <w:left w:val="nil"/>
              <w:bottom w:val="nil"/>
              <w:right w:val="single" w:sz="4" w:space="0" w:color="auto"/>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6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4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gridAfter w:val="1"/>
          <w:wAfter w:w="246" w:type="dxa"/>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IV.</w:t>
            </w:r>
          </w:p>
        </w:tc>
        <w:tc>
          <w:tcPr>
            <w:tcW w:w="62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8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Stan środków pieniężnych na koniec roku</w:t>
            </w:r>
          </w:p>
        </w:tc>
        <w:tc>
          <w:tcPr>
            <w:tcW w:w="146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3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34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r>
      <w:tr w:rsidR="005F2199" w:rsidRPr="005F2199" w:rsidTr="005F2199">
        <w:trPr>
          <w:gridAfter w:val="1"/>
          <w:wAfter w:w="246" w:type="dxa"/>
          <w:trHeight w:val="270"/>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62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8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iCs/>
              </w:rPr>
            </w:pPr>
            <w:r w:rsidRPr="005F2199">
              <w:rPr>
                <w:rFonts w:ascii="Arial" w:hAnsi="Arial" w:cs="Arial"/>
                <w:iCs/>
              </w:rPr>
              <w:t> </w:t>
            </w:r>
          </w:p>
        </w:tc>
        <w:tc>
          <w:tcPr>
            <w:tcW w:w="146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3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34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gridAfter w:val="1"/>
          <w:wAfter w:w="246" w:type="dxa"/>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62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84"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Suma bilansowa (III+IV):</w:t>
            </w:r>
          </w:p>
        </w:tc>
        <w:tc>
          <w:tcPr>
            <w:tcW w:w="146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4 960,00 </w:t>
            </w:r>
          </w:p>
        </w:tc>
        <w:tc>
          <w:tcPr>
            <w:tcW w:w="138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4 960,00 </w:t>
            </w:r>
          </w:p>
        </w:tc>
        <w:tc>
          <w:tcPr>
            <w:tcW w:w="1340" w:type="dxa"/>
            <w:gridSpan w:val="2"/>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100,00%</w:t>
            </w:r>
          </w:p>
        </w:tc>
      </w:tr>
      <w:tr w:rsidR="005F2199" w:rsidRPr="005F2199" w:rsidTr="005F2199">
        <w:trPr>
          <w:gridAfter w:val="1"/>
          <w:wAfter w:w="246" w:type="dxa"/>
          <w:trHeight w:val="255"/>
        </w:trPr>
        <w:tc>
          <w:tcPr>
            <w:tcW w:w="369"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624"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84"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60"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80"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40" w:type="dxa"/>
            <w:gridSpan w:val="2"/>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gridAfter w:val="1"/>
          <w:wAfter w:w="246" w:type="dxa"/>
          <w:trHeight w:val="270"/>
        </w:trPr>
        <w:tc>
          <w:tcPr>
            <w:tcW w:w="5177" w:type="dxa"/>
            <w:gridSpan w:val="5"/>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Zbiorczy plan finansowy sporządzony w oparciu o dane dysponenta.</w:t>
            </w:r>
          </w:p>
        </w:tc>
        <w:tc>
          <w:tcPr>
            <w:tcW w:w="1460" w:type="dxa"/>
            <w:gridSpan w:val="2"/>
            <w:noWrap/>
            <w:vAlign w:val="bottom"/>
            <w:hideMark/>
          </w:tcPr>
          <w:p w:rsidR="005F2199" w:rsidRPr="005F2199" w:rsidRDefault="005F2199" w:rsidP="005F2199">
            <w:pPr>
              <w:spacing w:line="276" w:lineRule="auto"/>
              <w:rPr>
                <w:rFonts w:ascii="Arial" w:hAnsi="Arial" w:cs="Arial"/>
              </w:rPr>
            </w:pPr>
          </w:p>
        </w:tc>
        <w:tc>
          <w:tcPr>
            <w:tcW w:w="1380" w:type="dxa"/>
            <w:gridSpan w:val="2"/>
            <w:noWrap/>
            <w:vAlign w:val="bottom"/>
            <w:hideMark/>
          </w:tcPr>
          <w:p w:rsidR="005F2199" w:rsidRPr="005F2199" w:rsidRDefault="005F2199" w:rsidP="005F2199">
            <w:pPr>
              <w:spacing w:line="276" w:lineRule="auto"/>
              <w:rPr>
                <w:rFonts w:ascii="Arial" w:hAnsi="Arial" w:cs="Arial"/>
              </w:rPr>
            </w:pPr>
          </w:p>
        </w:tc>
        <w:tc>
          <w:tcPr>
            <w:tcW w:w="1340" w:type="dxa"/>
            <w:gridSpan w:val="2"/>
            <w:noWrap/>
            <w:vAlign w:val="bottom"/>
            <w:hideMark/>
          </w:tcPr>
          <w:p w:rsidR="005F2199" w:rsidRPr="005F2199" w:rsidRDefault="005F2199" w:rsidP="005F2199">
            <w:pPr>
              <w:spacing w:line="276" w:lineRule="auto"/>
              <w:rPr>
                <w:rFonts w:ascii="Arial" w:hAnsi="Arial" w:cs="Arial"/>
              </w:rPr>
            </w:pPr>
          </w:p>
        </w:tc>
      </w:tr>
    </w:tbl>
    <w:p w:rsidR="005F2199" w:rsidRPr="005F2199" w:rsidRDefault="005F2199" w:rsidP="005F2199">
      <w:pPr>
        <w:spacing w:line="276" w:lineRule="auto"/>
        <w:rPr>
          <w:rFonts w:ascii="Arial" w:hAnsi="Arial" w:cs="Arial"/>
        </w:rPr>
      </w:pPr>
      <w:r w:rsidRPr="005F2199">
        <w:rPr>
          <w:rFonts w:ascii="Arial" w:hAnsi="Arial" w:cs="Arial"/>
        </w:rPr>
        <w:t xml:space="preserve"> </w:t>
      </w:r>
    </w:p>
    <w:tbl>
      <w:tblPr>
        <w:tblW w:w="9240" w:type="dxa"/>
        <w:tblCellMar>
          <w:left w:w="70" w:type="dxa"/>
          <w:right w:w="70" w:type="dxa"/>
        </w:tblCellMar>
        <w:tblLook w:val="04A0" w:firstRow="1" w:lastRow="0" w:firstColumn="1" w:lastColumn="0" w:noHBand="0" w:noVBand="1"/>
        <w:tblCaption w:val="tabela"/>
        <w:tblDescription w:val="      Przewidywane    &#10;      wykonanie Plan Dynamika&#10;Lp. § W y s z c z e g ó l n i e n i e  za 2025 rok na 2026 rok ( 5 : 4 )&#10;"/>
      </w:tblPr>
      <w:tblGrid>
        <w:gridCol w:w="474"/>
        <w:gridCol w:w="674"/>
        <w:gridCol w:w="4374"/>
        <w:gridCol w:w="1688"/>
        <w:gridCol w:w="1380"/>
        <w:gridCol w:w="1340"/>
      </w:tblGrid>
      <w:tr w:rsidR="005F2199" w:rsidRPr="005F2199" w:rsidTr="005F2199">
        <w:trPr>
          <w:trHeight w:val="270"/>
        </w:trPr>
        <w:tc>
          <w:tcPr>
            <w:tcW w:w="5060" w:type="dxa"/>
            <w:gridSpan w:val="3"/>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dz.854 Edukacyjna opieka wychowawcza</w:t>
            </w:r>
          </w:p>
        </w:tc>
        <w:tc>
          <w:tcPr>
            <w:tcW w:w="1460" w:type="dxa"/>
            <w:noWrap/>
            <w:vAlign w:val="bottom"/>
            <w:hideMark/>
          </w:tcPr>
          <w:p w:rsidR="005F2199" w:rsidRPr="005F2199" w:rsidRDefault="005F2199" w:rsidP="005F2199">
            <w:pPr>
              <w:spacing w:line="276" w:lineRule="auto"/>
              <w:rPr>
                <w:rFonts w:ascii="Arial" w:hAnsi="Arial" w:cs="Arial"/>
              </w:rPr>
            </w:pPr>
          </w:p>
        </w:tc>
        <w:tc>
          <w:tcPr>
            <w:tcW w:w="1380" w:type="dxa"/>
            <w:noWrap/>
            <w:vAlign w:val="bottom"/>
            <w:hideMark/>
          </w:tcPr>
          <w:p w:rsidR="005F2199" w:rsidRPr="005F2199" w:rsidRDefault="005F2199" w:rsidP="005F2199">
            <w:pPr>
              <w:spacing w:line="276" w:lineRule="auto"/>
              <w:rPr>
                <w:rFonts w:ascii="Arial" w:hAnsi="Arial" w:cs="Arial"/>
              </w:rPr>
            </w:pPr>
          </w:p>
        </w:tc>
        <w:tc>
          <w:tcPr>
            <w:tcW w:w="1340"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70"/>
        </w:trPr>
        <w:tc>
          <w:tcPr>
            <w:tcW w:w="5060" w:type="dxa"/>
            <w:gridSpan w:val="3"/>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rozdz. 85410</w:t>
            </w:r>
          </w:p>
        </w:tc>
        <w:tc>
          <w:tcPr>
            <w:tcW w:w="1460" w:type="dxa"/>
            <w:noWrap/>
            <w:vAlign w:val="bottom"/>
            <w:hideMark/>
          </w:tcPr>
          <w:p w:rsidR="005F2199" w:rsidRPr="005F2199" w:rsidRDefault="005F2199" w:rsidP="005F2199">
            <w:pPr>
              <w:spacing w:line="276" w:lineRule="auto"/>
              <w:rPr>
                <w:rFonts w:ascii="Arial" w:hAnsi="Arial" w:cs="Arial"/>
              </w:rPr>
            </w:pPr>
          </w:p>
        </w:tc>
        <w:tc>
          <w:tcPr>
            <w:tcW w:w="1380" w:type="dxa"/>
            <w:noWrap/>
            <w:vAlign w:val="bottom"/>
            <w:hideMark/>
          </w:tcPr>
          <w:p w:rsidR="005F2199" w:rsidRPr="005F2199" w:rsidRDefault="005F2199" w:rsidP="005F2199">
            <w:pPr>
              <w:spacing w:line="276" w:lineRule="auto"/>
              <w:rPr>
                <w:rFonts w:ascii="Arial" w:hAnsi="Arial" w:cs="Arial"/>
              </w:rPr>
            </w:pPr>
          </w:p>
        </w:tc>
        <w:tc>
          <w:tcPr>
            <w:tcW w:w="1340"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70"/>
        </w:trPr>
        <w:tc>
          <w:tcPr>
            <w:tcW w:w="272" w:type="dxa"/>
            <w:noWrap/>
            <w:vAlign w:val="bottom"/>
            <w:hideMark/>
          </w:tcPr>
          <w:p w:rsidR="005F2199" w:rsidRPr="005F2199" w:rsidRDefault="005F2199" w:rsidP="005F2199">
            <w:pPr>
              <w:spacing w:line="276" w:lineRule="auto"/>
              <w:rPr>
                <w:rFonts w:ascii="Arial" w:hAnsi="Arial" w:cs="Arial"/>
              </w:rPr>
            </w:pPr>
          </w:p>
        </w:tc>
        <w:tc>
          <w:tcPr>
            <w:tcW w:w="414" w:type="dxa"/>
            <w:noWrap/>
            <w:vAlign w:val="bottom"/>
            <w:hideMark/>
          </w:tcPr>
          <w:p w:rsidR="005F2199" w:rsidRPr="005F2199" w:rsidRDefault="005F2199" w:rsidP="005F2199">
            <w:pPr>
              <w:spacing w:line="276" w:lineRule="auto"/>
              <w:rPr>
                <w:rFonts w:ascii="Arial" w:hAnsi="Arial" w:cs="Arial"/>
              </w:rPr>
            </w:pPr>
          </w:p>
        </w:tc>
        <w:tc>
          <w:tcPr>
            <w:tcW w:w="4374" w:type="dxa"/>
            <w:noWrap/>
            <w:vAlign w:val="bottom"/>
            <w:hideMark/>
          </w:tcPr>
          <w:p w:rsidR="005F2199" w:rsidRPr="005F2199" w:rsidRDefault="005F2199" w:rsidP="005F2199">
            <w:pPr>
              <w:spacing w:line="276" w:lineRule="auto"/>
              <w:rPr>
                <w:rFonts w:ascii="Arial" w:hAnsi="Arial" w:cs="Arial"/>
              </w:rPr>
            </w:pPr>
          </w:p>
        </w:tc>
        <w:tc>
          <w:tcPr>
            <w:tcW w:w="1460" w:type="dxa"/>
            <w:noWrap/>
            <w:vAlign w:val="bottom"/>
            <w:hideMark/>
          </w:tcPr>
          <w:p w:rsidR="005F2199" w:rsidRPr="005F2199" w:rsidRDefault="005F2199" w:rsidP="005F2199">
            <w:pPr>
              <w:spacing w:line="276" w:lineRule="auto"/>
              <w:rPr>
                <w:rFonts w:ascii="Arial" w:hAnsi="Arial" w:cs="Arial"/>
              </w:rPr>
            </w:pPr>
          </w:p>
        </w:tc>
        <w:tc>
          <w:tcPr>
            <w:tcW w:w="1380" w:type="dxa"/>
            <w:noWrap/>
            <w:vAlign w:val="bottom"/>
            <w:hideMark/>
          </w:tcPr>
          <w:p w:rsidR="005F2199" w:rsidRPr="005F2199" w:rsidRDefault="005F2199" w:rsidP="005F2199">
            <w:pPr>
              <w:spacing w:line="276" w:lineRule="auto"/>
              <w:rPr>
                <w:rFonts w:ascii="Arial" w:hAnsi="Arial" w:cs="Arial"/>
              </w:rPr>
            </w:pPr>
          </w:p>
        </w:tc>
        <w:tc>
          <w:tcPr>
            <w:tcW w:w="1340"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70"/>
        </w:trPr>
        <w:tc>
          <w:tcPr>
            <w:tcW w:w="272" w:type="dxa"/>
            <w:noWrap/>
            <w:vAlign w:val="bottom"/>
            <w:hideMark/>
          </w:tcPr>
          <w:p w:rsidR="005F2199" w:rsidRPr="005F2199" w:rsidRDefault="005F2199" w:rsidP="005F2199">
            <w:pPr>
              <w:spacing w:line="276" w:lineRule="auto"/>
              <w:rPr>
                <w:rFonts w:ascii="Arial" w:hAnsi="Arial" w:cs="Arial"/>
              </w:rPr>
            </w:pPr>
          </w:p>
        </w:tc>
        <w:tc>
          <w:tcPr>
            <w:tcW w:w="414" w:type="dxa"/>
            <w:noWrap/>
            <w:vAlign w:val="bottom"/>
            <w:hideMark/>
          </w:tcPr>
          <w:p w:rsidR="005F2199" w:rsidRPr="005F2199" w:rsidRDefault="005F2199" w:rsidP="005F2199">
            <w:pPr>
              <w:spacing w:line="276" w:lineRule="auto"/>
              <w:rPr>
                <w:rFonts w:ascii="Arial" w:hAnsi="Arial" w:cs="Arial"/>
              </w:rPr>
            </w:pPr>
          </w:p>
        </w:tc>
        <w:tc>
          <w:tcPr>
            <w:tcW w:w="4374" w:type="dxa"/>
            <w:noWrap/>
            <w:vAlign w:val="bottom"/>
            <w:hideMark/>
          </w:tcPr>
          <w:p w:rsidR="005F2199" w:rsidRPr="005F2199" w:rsidRDefault="005F2199" w:rsidP="005F2199">
            <w:pPr>
              <w:spacing w:line="276" w:lineRule="auto"/>
              <w:rPr>
                <w:rFonts w:ascii="Arial" w:hAnsi="Arial" w:cs="Arial"/>
              </w:rPr>
            </w:pPr>
          </w:p>
        </w:tc>
        <w:tc>
          <w:tcPr>
            <w:tcW w:w="1460" w:type="dxa"/>
            <w:noWrap/>
            <w:vAlign w:val="bottom"/>
            <w:hideMark/>
          </w:tcPr>
          <w:p w:rsidR="005F2199" w:rsidRPr="005F2199" w:rsidRDefault="005F2199" w:rsidP="005F2199">
            <w:pPr>
              <w:spacing w:line="276" w:lineRule="auto"/>
              <w:rPr>
                <w:rFonts w:ascii="Arial" w:hAnsi="Arial" w:cs="Arial"/>
              </w:rPr>
            </w:pPr>
          </w:p>
        </w:tc>
        <w:tc>
          <w:tcPr>
            <w:tcW w:w="1380" w:type="dxa"/>
            <w:noWrap/>
            <w:vAlign w:val="bottom"/>
            <w:hideMark/>
          </w:tcPr>
          <w:p w:rsidR="005F2199" w:rsidRPr="005F2199" w:rsidRDefault="005F2199" w:rsidP="005F2199">
            <w:pPr>
              <w:spacing w:line="276" w:lineRule="auto"/>
              <w:rPr>
                <w:rFonts w:ascii="Arial" w:hAnsi="Arial" w:cs="Arial"/>
              </w:rPr>
            </w:pPr>
          </w:p>
        </w:tc>
        <w:tc>
          <w:tcPr>
            <w:tcW w:w="1340"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70"/>
        </w:trPr>
        <w:tc>
          <w:tcPr>
            <w:tcW w:w="272" w:type="dxa"/>
            <w:noWrap/>
            <w:vAlign w:val="bottom"/>
            <w:hideMark/>
          </w:tcPr>
          <w:p w:rsidR="005F2199" w:rsidRPr="005F2199" w:rsidRDefault="005F2199" w:rsidP="005F2199">
            <w:pPr>
              <w:spacing w:line="276" w:lineRule="auto"/>
              <w:rPr>
                <w:rFonts w:ascii="Arial" w:hAnsi="Arial" w:cs="Arial"/>
              </w:rPr>
            </w:pPr>
          </w:p>
        </w:tc>
        <w:tc>
          <w:tcPr>
            <w:tcW w:w="414" w:type="dxa"/>
            <w:noWrap/>
            <w:vAlign w:val="bottom"/>
            <w:hideMark/>
          </w:tcPr>
          <w:p w:rsidR="005F2199" w:rsidRPr="005F2199" w:rsidRDefault="005F2199" w:rsidP="005F2199">
            <w:pPr>
              <w:spacing w:line="276" w:lineRule="auto"/>
              <w:rPr>
                <w:rFonts w:ascii="Arial" w:hAnsi="Arial" w:cs="Arial"/>
              </w:rPr>
            </w:pPr>
          </w:p>
        </w:tc>
        <w:tc>
          <w:tcPr>
            <w:tcW w:w="4374" w:type="dxa"/>
            <w:noWrap/>
            <w:vAlign w:val="bottom"/>
            <w:hideMark/>
          </w:tcPr>
          <w:p w:rsidR="005F2199" w:rsidRPr="005F2199" w:rsidRDefault="005F2199" w:rsidP="005F2199">
            <w:pPr>
              <w:spacing w:line="276" w:lineRule="auto"/>
              <w:rPr>
                <w:rFonts w:ascii="Arial" w:hAnsi="Arial" w:cs="Arial"/>
              </w:rPr>
            </w:pPr>
          </w:p>
        </w:tc>
        <w:tc>
          <w:tcPr>
            <w:tcW w:w="1460" w:type="dxa"/>
            <w:noWrap/>
            <w:vAlign w:val="bottom"/>
            <w:hideMark/>
          </w:tcPr>
          <w:p w:rsidR="005F2199" w:rsidRPr="005F2199" w:rsidRDefault="005F2199" w:rsidP="005F2199">
            <w:pPr>
              <w:spacing w:line="276" w:lineRule="auto"/>
              <w:rPr>
                <w:rFonts w:ascii="Arial" w:hAnsi="Arial" w:cs="Arial"/>
              </w:rPr>
            </w:pPr>
          </w:p>
        </w:tc>
        <w:tc>
          <w:tcPr>
            <w:tcW w:w="1380" w:type="dxa"/>
            <w:noWrap/>
            <w:vAlign w:val="bottom"/>
            <w:hideMark/>
          </w:tcPr>
          <w:p w:rsidR="005F2199" w:rsidRPr="005F2199" w:rsidRDefault="005F2199" w:rsidP="005F2199">
            <w:pPr>
              <w:spacing w:line="276" w:lineRule="auto"/>
              <w:rPr>
                <w:rFonts w:ascii="Arial" w:hAnsi="Arial" w:cs="Arial"/>
              </w:rPr>
            </w:pPr>
          </w:p>
        </w:tc>
        <w:tc>
          <w:tcPr>
            <w:tcW w:w="1340"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315"/>
        </w:trPr>
        <w:tc>
          <w:tcPr>
            <w:tcW w:w="9240" w:type="dxa"/>
            <w:gridSpan w:val="6"/>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Wydzielony rachunek dochodów - Internaty i bursy szkolne </w:t>
            </w:r>
          </w:p>
        </w:tc>
      </w:tr>
      <w:tr w:rsidR="005F2199" w:rsidRPr="005F2199" w:rsidTr="005F2199">
        <w:trPr>
          <w:trHeight w:val="255"/>
        </w:trPr>
        <w:tc>
          <w:tcPr>
            <w:tcW w:w="272" w:type="dxa"/>
            <w:noWrap/>
            <w:vAlign w:val="bottom"/>
            <w:hideMark/>
          </w:tcPr>
          <w:p w:rsidR="005F2199" w:rsidRPr="005F2199" w:rsidRDefault="005F2199" w:rsidP="005F2199">
            <w:pPr>
              <w:spacing w:line="276" w:lineRule="auto"/>
              <w:rPr>
                <w:rFonts w:ascii="Arial" w:hAnsi="Arial" w:cs="Arial"/>
              </w:rPr>
            </w:pPr>
          </w:p>
        </w:tc>
        <w:tc>
          <w:tcPr>
            <w:tcW w:w="414" w:type="dxa"/>
            <w:noWrap/>
            <w:vAlign w:val="bottom"/>
            <w:hideMark/>
          </w:tcPr>
          <w:p w:rsidR="005F2199" w:rsidRPr="005F2199" w:rsidRDefault="005F2199" w:rsidP="005F2199">
            <w:pPr>
              <w:spacing w:line="276" w:lineRule="auto"/>
              <w:rPr>
                <w:rFonts w:ascii="Arial" w:hAnsi="Arial" w:cs="Arial"/>
              </w:rPr>
            </w:pPr>
          </w:p>
        </w:tc>
        <w:tc>
          <w:tcPr>
            <w:tcW w:w="4374" w:type="dxa"/>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460" w:type="dxa"/>
            <w:noWrap/>
            <w:vAlign w:val="bottom"/>
            <w:hideMark/>
          </w:tcPr>
          <w:p w:rsidR="005F2199" w:rsidRPr="005F2199" w:rsidRDefault="005F2199" w:rsidP="005F2199">
            <w:pPr>
              <w:spacing w:line="276" w:lineRule="auto"/>
              <w:rPr>
                <w:rFonts w:ascii="Arial" w:hAnsi="Arial" w:cs="Arial"/>
                <w:bCs/>
              </w:rPr>
            </w:pPr>
          </w:p>
        </w:tc>
        <w:tc>
          <w:tcPr>
            <w:tcW w:w="1380" w:type="dxa"/>
            <w:noWrap/>
            <w:vAlign w:val="bottom"/>
            <w:hideMark/>
          </w:tcPr>
          <w:p w:rsidR="005F2199" w:rsidRPr="005F2199" w:rsidRDefault="005F2199" w:rsidP="005F2199">
            <w:pPr>
              <w:spacing w:line="276" w:lineRule="auto"/>
              <w:rPr>
                <w:rFonts w:ascii="Arial" w:hAnsi="Arial" w:cs="Arial"/>
              </w:rPr>
            </w:pPr>
          </w:p>
        </w:tc>
        <w:tc>
          <w:tcPr>
            <w:tcW w:w="1340"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70"/>
        </w:trPr>
        <w:tc>
          <w:tcPr>
            <w:tcW w:w="272" w:type="dxa"/>
            <w:noWrap/>
            <w:vAlign w:val="bottom"/>
            <w:hideMark/>
          </w:tcPr>
          <w:p w:rsidR="005F2199" w:rsidRPr="005F2199" w:rsidRDefault="005F2199" w:rsidP="005F2199">
            <w:pPr>
              <w:spacing w:line="276" w:lineRule="auto"/>
              <w:rPr>
                <w:rFonts w:ascii="Arial" w:hAnsi="Arial" w:cs="Arial"/>
              </w:rPr>
            </w:pPr>
          </w:p>
        </w:tc>
        <w:tc>
          <w:tcPr>
            <w:tcW w:w="414" w:type="dxa"/>
            <w:noWrap/>
            <w:vAlign w:val="bottom"/>
            <w:hideMark/>
          </w:tcPr>
          <w:p w:rsidR="005F2199" w:rsidRPr="005F2199" w:rsidRDefault="005F2199" w:rsidP="005F2199">
            <w:pPr>
              <w:spacing w:line="276" w:lineRule="auto"/>
              <w:rPr>
                <w:rFonts w:ascii="Arial" w:hAnsi="Arial" w:cs="Arial"/>
              </w:rPr>
            </w:pPr>
          </w:p>
        </w:tc>
        <w:tc>
          <w:tcPr>
            <w:tcW w:w="4374" w:type="dxa"/>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460" w:type="dxa"/>
            <w:noWrap/>
            <w:vAlign w:val="bottom"/>
            <w:hideMark/>
          </w:tcPr>
          <w:p w:rsidR="005F2199" w:rsidRPr="005F2199" w:rsidRDefault="005F2199" w:rsidP="005F2199">
            <w:pPr>
              <w:spacing w:line="276" w:lineRule="auto"/>
              <w:rPr>
                <w:rFonts w:ascii="Arial" w:hAnsi="Arial" w:cs="Arial"/>
              </w:rPr>
            </w:pPr>
          </w:p>
        </w:tc>
        <w:tc>
          <w:tcPr>
            <w:tcW w:w="1380" w:type="dxa"/>
            <w:noWrap/>
            <w:vAlign w:val="bottom"/>
            <w:hideMark/>
          </w:tcPr>
          <w:p w:rsidR="005F2199" w:rsidRPr="005F2199" w:rsidRDefault="005F2199" w:rsidP="005F2199">
            <w:pPr>
              <w:spacing w:line="276" w:lineRule="auto"/>
              <w:rPr>
                <w:rFonts w:ascii="Arial" w:hAnsi="Arial" w:cs="Arial"/>
              </w:rPr>
            </w:pPr>
          </w:p>
        </w:tc>
        <w:tc>
          <w:tcPr>
            <w:tcW w:w="1340" w:type="dxa"/>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 zł</w:t>
            </w:r>
          </w:p>
        </w:tc>
      </w:tr>
      <w:tr w:rsidR="005F2199" w:rsidRPr="005F2199" w:rsidTr="005F2199">
        <w:trPr>
          <w:trHeight w:val="255"/>
        </w:trPr>
        <w:tc>
          <w:tcPr>
            <w:tcW w:w="272" w:type="dxa"/>
            <w:tcBorders>
              <w:top w:val="single" w:sz="4" w:space="0" w:color="auto"/>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4"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74"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60"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Przewidywane</w:t>
            </w:r>
          </w:p>
        </w:tc>
        <w:tc>
          <w:tcPr>
            <w:tcW w:w="1380"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40"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27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wykonanie</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Plan</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Dynamika</w:t>
            </w:r>
          </w:p>
        </w:tc>
      </w:tr>
      <w:tr w:rsidR="005F2199" w:rsidRPr="005F2199" w:rsidTr="005F2199">
        <w:trPr>
          <w:trHeight w:val="255"/>
        </w:trPr>
        <w:tc>
          <w:tcPr>
            <w:tcW w:w="27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Lp.</w:t>
            </w:r>
          </w:p>
        </w:tc>
        <w:tc>
          <w:tcPr>
            <w:tcW w:w="41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43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W y s z c z e g ó l n i e n i e </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za 2025 rok</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na 2026 rok</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 : 4)</w:t>
            </w:r>
          </w:p>
        </w:tc>
      </w:tr>
      <w:tr w:rsidR="005F2199" w:rsidRPr="005F2199" w:rsidTr="005F2199">
        <w:trPr>
          <w:trHeight w:val="255"/>
        </w:trPr>
        <w:tc>
          <w:tcPr>
            <w:tcW w:w="272"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4"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74"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6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8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4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272"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w:t>
            </w:r>
          </w:p>
        </w:tc>
        <w:tc>
          <w:tcPr>
            <w:tcW w:w="414"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w:t>
            </w:r>
          </w:p>
        </w:tc>
        <w:tc>
          <w:tcPr>
            <w:tcW w:w="4374"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w:t>
            </w:r>
          </w:p>
        </w:tc>
        <w:tc>
          <w:tcPr>
            <w:tcW w:w="146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w:t>
            </w:r>
          </w:p>
        </w:tc>
        <w:tc>
          <w:tcPr>
            <w:tcW w:w="138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w:t>
            </w:r>
          </w:p>
        </w:tc>
        <w:tc>
          <w:tcPr>
            <w:tcW w:w="134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w:t>
            </w:r>
          </w:p>
        </w:tc>
      </w:tr>
      <w:tr w:rsidR="005F2199" w:rsidRPr="005F2199" w:rsidTr="005F2199">
        <w:trPr>
          <w:trHeight w:val="180"/>
        </w:trPr>
        <w:tc>
          <w:tcPr>
            <w:tcW w:w="27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27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lastRenderedPageBreak/>
              <w:t>I.</w:t>
            </w:r>
          </w:p>
        </w:tc>
        <w:tc>
          <w:tcPr>
            <w:tcW w:w="41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3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Stan środków pieniężnych na początek roku</w:t>
            </w:r>
          </w:p>
        </w:tc>
        <w:tc>
          <w:tcPr>
            <w:tcW w:w="1460"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10,42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r>
      <w:tr w:rsidR="005F2199" w:rsidRPr="005F2199" w:rsidTr="005F2199">
        <w:trPr>
          <w:trHeight w:val="255"/>
        </w:trPr>
        <w:tc>
          <w:tcPr>
            <w:tcW w:w="27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27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II.</w:t>
            </w:r>
          </w:p>
        </w:tc>
        <w:tc>
          <w:tcPr>
            <w:tcW w:w="41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3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DOCHODY:</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619 650,00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662 650,00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106,94%</w:t>
            </w:r>
          </w:p>
        </w:tc>
      </w:tr>
      <w:tr w:rsidR="005F2199" w:rsidRPr="005F2199" w:rsidTr="005F2199">
        <w:trPr>
          <w:trHeight w:val="255"/>
        </w:trPr>
        <w:tc>
          <w:tcPr>
            <w:tcW w:w="27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1005"/>
        </w:trPr>
        <w:tc>
          <w:tcPr>
            <w:tcW w:w="27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4" w:type="dxa"/>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0750</w:t>
            </w:r>
          </w:p>
        </w:tc>
        <w:tc>
          <w:tcPr>
            <w:tcW w:w="4374" w:type="dxa"/>
            <w:tcBorders>
              <w:top w:val="nil"/>
              <w:left w:val="nil"/>
              <w:bottom w:val="nil"/>
              <w:right w:val="single" w:sz="4" w:space="0" w:color="auto"/>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wpływy z najmu i dzierżawy składników majątkowych Skarbu Państwa, jednostek samorządu terytorialnego lub innych jednostek zaliczanych do sektora finansów publicznych oraz innych umów o podobnym charakterze</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33 950,00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56 950,00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167,75%</w:t>
            </w:r>
          </w:p>
        </w:tc>
      </w:tr>
      <w:tr w:rsidR="005F2199" w:rsidRPr="005F2199" w:rsidTr="005F2199">
        <w:trPr>
          <w:trHeight w:val="255"/>
        </w:trPr>
        <w:tc>
          <w:tcPr>
            <w:tcW w:w="27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0830</w:t>
            </w:r>
          </w:p>
        </w:tc>
        <w:tc>
          <w:tcPr>
            <w:tcW w:w="43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wpływy z usług</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574 000,00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594 000,00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103,48%</w:t>
            </w:r>
          </w:p>
        </w:tc>
      </w:tr>
      <w:tr w:rsidR="005F2199" w:rsidRPr="005F2199" w:rsidTr="005F2199">
        <w:trPr>
          <w:trHeight w:val="255"/>
        </w:trPr>
        <w:tc>
          <w:tcPr>
            <w:tcW w:w="27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0920</w:t>
            </w:r>
          </w:p>
        </w:tc>
        <w:tc>
          <w:tcPr>
            <w:tcW w:w="43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wpływy z pozostały odsetek</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700,00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700,00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55"/>
        </w:trPr>
        <w:tc>
          <w:tcPr>
            <w:tcW w:w="27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0950</w:t>
            </w:r>
          </w:p>
        </w:tc>
        <w:tc>
          <w:tcPr>
            <w:tcW w:w="43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wpływy z tytułu kar i odszkodowań wynikających z umów </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27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wynikających z umów </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1 000,00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1 000,00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540"/>
        </w:trPr>
        <w:tc>
          <w:tcPr>
            <w:tcW w:w="27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4" w:type="dxa"/>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0960</w:t>
            </w:r>
          </w:p>
        </w:tc>
        <w:tc>
          <w:tcPr>
            <w:tcW w:w="4374"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wpływy z otrzymanych spadków, zapisów i darowizn w postaci pieniężnej</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10 000,00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10 000,00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55"/>
        </w:trPr>
        <w:tc>
          <w:tcPr>
            <w:tcW w:w="27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27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Suma bilansowa (I+II):</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619 660,42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662 650,00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106,94%</w:t>
            </w:r>
          </w:p>
        </w:tc>
      </w:tr>
      <w:tr w:rsidR="005F2199" w:rsidRPr="005F2199" w:rsidTr="005F2199">
        <w:trPr>
          <w:trHeight w:val="255"/>
        </w:trPr>
        <w:tc>
          <w:tcPr>
            <w:tcW w:w="27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27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III.</w:t>
            </w:r>
          </w:p>
        </w:tc>
        <w:tc>
          <w:tcPr>
            <w:tcW w:w="41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3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WYDATKI:</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619 660,42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662 650,00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106,94%</w:t>
            </w:r>
          </w:p>
        </w:tc>
      </w:tr>
      <w:tr w:rsidR="005F2199" w:rsidRPr="005F2199" w:rsidTr="005F2199">
        <w:trPr>
          <w:trHeight w:val="255"/>
        </w:trPr>
        <w:tc>
          <w:tcPr>
            <w:tcW w:w="27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1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3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trHeight w:val="555"/>
        </w:trPr>
        <w:tc>
          <w:tcPr>
            <w:tcW w:w="27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14" w:type="dxa"/>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2400</w:t>
            </w:r>
          </w:p>
        </w:tc>
        <w:tc>
          <w:tcPr>
            <w:tcW w:w="4374"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wpłata do budżetu pozostałości środków finansowych gromadzonych na wydzielonym rachunku jednostki budżetowej</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10,42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0,00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0,00%</w:t>
            </w:r>
          </w:p>
        </w:tc>
      </w:tr>
      <w:tr w:rsidR="005F2199" w:rsidRPr="005F2199" w:rsidTr="005F2199">
        <w:trPr>
          <w:trHeight w:val="255"/>
        </w:trPr>
        <w:tc>
          <w:tcPr>
            <w:tcW w:w="27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4110</w:t>
            </w:r>
          </w:p>
        </w:tc>
        <w:tc>
          <w:tcPr>
            <w:tcW w:w="43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składki na ubezpieczenia społeczne</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855,00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855,00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55"/>
        </w:trPr>
        <w:tc>
          <w:tcPr>
            <w:tcW w:w="27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4120</w:t>
            </w:r>
          </w:p>
        </w:tc>
        <w:tc>
          <w:tcPr>
            <w:tcW w:w="43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składki na Fundusz Pracy oraz Fundusz Solidarnościowy</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123,00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123,00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55"/>
        </w:trPr>
        <w:tc>
          <w:tcPr>
            <w:tcW w:w="27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4170</w:t>
            </w:r>
          </w:p>
        </w:tc>
        <w:tc>
          <w:tcPr>
            <w:tcW w:w="43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wynagrodzenia bezosobowe</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10 000,00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20 000,00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200,00%</w:t>
            </w:r>
          </w:p>
        </w:tc>
      </w:tr>
      <w:tr w:rsidR="005F2199" w:rsidRPr="005F2199" w:rsidTr="005F2199">
        <w:trPr>
          <w:trHeight w:val="255"/>
        </w:trPr>
        <w:tc>
          <w:tcPr>
            <w:tcW w:w="27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4210</w:t>
            </w:r>
          </w:p>
        </w:tc>
        <w:tc>
          <w:tcPr>
            <w:tcW w:w="43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zakup materiałów i wyposażenia </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42 000,00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75 000,00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178,57%</w:t>
            </w:r>
          </w:p>
        </w:tc>
      </w:tr>
      <w:tr w:rsidR="005F2199" w:rsidRPr="005F2199" w:rsidTr="005F2199">
        <w:trPr>
          <w:trHeight w:val="255"/>
        </w:trPr>
        <w:tc>
          <w:tcPr>
            <w:tcW w:w="27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4220</w:t>
            </w:r>
          </w:p>
        </w:tc>
        <w:tc>
          <w:tcPr>
            <w:tcW w:w="43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zakup środków żywności</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520 000,00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520 000,00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55"/>
        </w:trPr>
        <w:tc>
          <w:tcPr>
            <w:tcW w:w="27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4260</w:t>
            </w:r>
          </w:p>
        </w:tc>
        <w:tc>
          <w:tcPr>
            <w:tcW w:w="43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zakup energii</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18 900,00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18 900,00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55"/>
        </w:trPr>
        <w:tc>
          <w:tcPr>
            <w:tcW w:w="27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4270</w:t>
            </w:r>
          </w:p>
        </w:tc>
        <w:tc>
          <w:tcPr>
            <w:tcW w:w="43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zakup usług remontowych</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15 000,00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15 000,00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55"/>
        </w:trPr>
        <w:tc>
          <w:tcPr>
            <w:tcW w:w="27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4300</w:t>
            </w:r>
          </w:p>
        </w:tc>
        <w:tc>
          <w:tcPr>
            <w:tcW w:w="43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zakup usług pozostałych</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11 000,00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11 000,00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55"/>
        </w:trPr>
        <w:tc>
          <w:tcPr>
            <w:tcW w:w="27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4360</w:t>
            </w:r>
          </w:p>
        </w:tc>
        <w:tc>
          <w:tcPr>
            <w:tcW w:w="4374" w:type="dxa"/>
            <w:tcBorders>
              <w:top w:val="nil"/>
              <w:left w:val="nil"/>
              <w:bottom w:val="nil"/>
              <w:right w:val="single" w:sz="4" w:space="0" w:color="auto"/>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opłaty z tytułu zakupu usług telekomunikacyjnych</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1 722,00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1 722,00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55"/>
        </w:trPr>
        <w:tc>
          <w:tcPr>
            <w:tcW w:w="27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4480</w:t>
            </w:r>
          </w:p>
        </w:tc>
        <w:tc>
          <w:tcPr>
            <w:tcW w:w="4374" w:type="dxa"/>
            <w:tcBorders>
              <w:top w:val="nil"/>
              <w:left w:val="nil"/>
              <w:bottom w:val="nil"/>
              <w:right w:val="single" w:sz="4" w:space="0" w:color="auto"/>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podatek od nieruchomości</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50,00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50,00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55"/>
        </w:trPr>
        <w:tc>
          <w:tcPr>
            <w:tcW w:w="27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74" w:type="dxa"/>
            <w:tcBorders>
              <w:top w:val="nil"/>
              <w:left w:val="nil"/>
              <w:bottom w:val="nil"/>
              <w:right w:val="single" w:sz="4" w:space="0" w:color="auto"/>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27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IV.</w:t>
            </w:r>
          </w:p>
        </w:tc>
        <w:tc>
          <w:tcPr>
            <w:tcW w:w="41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Stan środków pieniężnych na koniec roku</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r>
      <w:tr w:rsidR="005F2199" w:rsidRPr="005F2199" w:rsidTr="005F2199">
        <w:trPr>
          <w:trHeight w:val="270"/>
        </w:trPr>
        <w:tc>
          <w:tcPr>
            <w:tcW w:w="27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1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iCs/>
              </w:rPr>
            </w:pPr>
            <w:r w:rsidRPr="005F2199">
              <w:rPr>
                <w:rFonts w:ascii="Arial" w:hAnsi="Arial" w:cs="Arial"/>
                <w:iCs/>
              </w:rPr>
              <w:t> </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trHeight w:val="255"/>
        </w:trPr>
        <w:tc>
          <w:tcPr>
            <w:tcW w:w="272"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1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74"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Suma bilansowa (III+IV):</w:t>
            </w:r>
          </w:p>
        </w:tc>
        <w:tc>
          <w:tcPr>
            <w:tcW w:w="146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619 660,42 </w:t>
            </w:r>
          </w:p>
        </w:tc>
        <w:tc>
          <w:tcPr>
            <w:tcW w:w="13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662 650,00 </w:t>
            </w:r>
          </w:p>
        </w:tc>
        <w:tc>
          <w:tcPr>
            <w:tcW w:w="13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106,94%</w:t>
            </w:r>
          </w:p>
        </w:tc>
      </w:tr>
      <w:tr w:rsidR="005F2199" w:rsidRPr="005F2199" w:rsidTr="005F2199">
        <w:trPr>
          <w:trHeight w:val="255"/>
        </w:trPr>
        <w:tc>
          <w:tcPr>
            <w:tcW w:w="272"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lastRenderedPageBreak/>
              <w:t> </w:t>
            </w:r>
          </w:p>
        </w:tc>
        <w:tc>
          <w:tcPr>
            <w:tcW w:w="414"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74"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6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8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4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5060" w:type="dxa"/>
            <w:gridSpan w:val="3"/>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Zbiorczy plan finansowy sporządzony w oparciu o dane dysponenta.</w:t>
            </w:r>
          </w:p>
        </w:tc>
        <w:tc>
          <w:tcPr>
            <w:tcW w:w="1460" w:type="dxa"/>
            <w:noWrap/>
            <w:vAlign w:val="bottom"/>
            <w:hideMark/>
          </w:tcPr>
          <w:p w:rsidR="005F2199" w:rsidRPr="005F2199" w:rsidRDefault="005F2199" w:rsidP="005F2199">
            <w:pPr>
              <w:spacing w:line="276" w:lineRule="auto"/>
              <w:rPr>
                <w:rFonts w:ascii="Arial" w:hAnsi="Arial" w:cs="Arial"/>
              </w:rPr>
            </w:pPr>
          </w:p>
        </w:tc>
        <w:tc>
          <w:tcPr>
            <w:tcW w:w="1380" w:type="dxa"/>
            <w:noWrap/>
            <w:vAlign w:val="bottom"/>
            <w:hideMark/>
          </w:tcPr>
          <w:p w:rsidR="005F2199" w:rsidRPr="005F2199" w:rsidRDefault="005F2199" w:rsidP="005F2199">
            <w:pPr>
              <w:spacing w:line="276" w:lineRule="auto"/>
              <w:rPr>
                <w:rFonts w:ascii="Arial" w:hAnsi="Arial" w:cs="Arial"/>
              </w:rPr>
            </w:pPr>
          </w:p>
        </w:tc>
        <w:tc>
          <w:tcPr>
            <w:tcW w:w="1340" w:type="dxa"/>
            <w:noWrap/>
            <w:vAlign w:val="bottom"/>
            <w:hideMark/>
          </w:tcPr>
          <w:p w:rsidR="005F2199" w:rsidRPr="005F2199" w:rsidRDefault="005F2199" w:rsidP="005F2199">
            <w:pPr>
              <w:spacing w:line="276" w:lineRule="auto"/>
              <w:rPr>
                <w:rFonts w:ascii="Arial" w:hAnsi="Arial" w:cs="Arial"/>
              </w:rPr>
            </w:pPr>
          </w:p>
        </w:tc>
      </w:tr>
    </w:tbl>
    <w:p w:rsidR="005F2199" w:rsidRPr="005F2199" w:rsidRDefault="005F2199" w:rsidP="005F2199">
      <w:pPr>
        <w:spacing w:line="276" w:lineRule="auto"/>
        <w:rPr>
          <w:rFonts w:ascii="Arial" w:hAnsi="Arial" w:cs="Arial"/>
        </w:rPr>
      </w:pPr>
      <w:r w:rsidRPr="005F2199">
        <w:rPr>
          <w:rFonts w:ascii="Arial" w:hAnsi="Arial" w:cs="Arial"/>
        </w:rPr>
        <w:t xml:space="preserve"> </w:t>
      </w:r>
    </w:p>
    <w:tbl>
      <w:tblPr>
        <w:tblW w:w="9356" w:type="dxa"/>
        <w:tblCellMar>
          <w:left w:w="70" w:type="dxa"/>
          <w:right w:w="70" w:type="dxa"/>
        </w:tblCellMar>
        <w:tblLook w:val="04A0" w:firstRow="1" w:lastRow="0" w:firstColumn="1" w:lastColumn="0" w:noHBand="0" w:noVBand="1"/>
        <w:tblCaption w:val="tabela"/>
        <w:tblDescription w:val="      Przewidywane    &#10;      wykonanie Plan Dynamika&#10;Lp. § W y s z c z e g ó l n i e n i e  za 2025 rok na 2026 rok ( 5 : 4 )&#10;"/>
      </w:tblPr>
      <w:tblGrid>
        <w:gridCol w:w="474"/>
        <w:gridCol w:w="674"/>
        <w:gridCol w:w="4242"/>
        <w:gridCol w:w="1688"/>
        <w:gridCol w:w="1417"/>
        <w:gridCol w:w="1276"/>
      </w:tblGrid>
      <w:tr w:rsidR="005F2199" w:rsidRPr="005F2199" w:rsidTr="005F2199">
        <w:trPr>
          <w:trHeight w:val="270"/>
        </w:trPr>
        <w:tc>
          <w:tcPr>
            <w:tcW w:w="5116" w:type="dxa"/>
            <w:gridSpan w:val="3"/>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dz.854 Edukacyjna opieka wychowawcza</w:t>
            </w:r>
          </w:p>
        </w:tc>
        <w:tc>
          <w:tcPr>
            <w:tcW w:w="1547" w:type="dxa"/>
            <w:noWrap/>
            <w:vAlign w:val="bottom"/>
            <w:hideMark/>
          </w:tcPr>
          <w:p w:rsidR="005F2199" w:rsidRPr="005F2199" w:rsidRDefault="005F2199" w:rsidP="005F2199">
            <w:pPr>
              <w:spacing w:line="276" w:lineRule="auto"/>
              <w:rPr>
                <w:rFonts w:ascii="Arial" w:hAnsi="Arial" w:cs="Arial"/>
              </w:rPr>
            </w:pPr>
          </w:p>
        </w:tc>
        <w:tc>
          <w:tcPr>
            <w:tcW w:w="1417" w:type="dxa"/>
            <w:noWrap/>
            <w:vAlign w:val="bottom"/>
            <w:hideMark/>
          </w:tcPr>
          <w:p w:rsidR="005F2199" w:rsidRPr="005F2199" w:rsidRDefault="005F2199" w:rsidP="005F2199">
            <w:pPr>
              <w:spacing w:line="276" w:lineRule="auto"/>
              <w:rPr>
                <w:rFonts w:ascii="Arial" w:hAnsi="Arial" w:cs="Arial"/>
              </w:rPr>
            </w:pPr>
          </w:p>
        </w:tc>
        <w:tc>
          <w:tcPr>
            <w:tcW w:w="1276"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55"/>
        </w:trPr>
        <w:tc>
          <w:tcPr>
            <w:tcW w:w="5116" w:type="dxa"/>
            <w:gridSpan w:val="3"/>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rozdz. 85412</w:t>
            </w:r>
          </w:p>
        </w:tc>
        <w:tc>
          <w:tcPr>
            <w:tcW w:w="1547" w:type="dxa"/>
            <w:noWrap/>
            <w:vAlign w:val="bottom"/>
            <w:hideMark/>
          </w:tcPr>
          <w:p w:rsidR="005F2199" w:rsidRPr="005F2199" w:rsidRDefault="005F2199" w:rsidP="005F2199">
            <w:pPr>
              <w:spacing w:line="276" w:lineRule="auto"/>
              <w:rPr>
                <w:rFonts w:ascii="Arial" w:hAnsi="Arial" w:cs="Arial"/>
              </w:rPr>
            </w:pPr>
          </w:p>
        </w:tc>
        <w:tc>
          <w:tcPr>
            <w:tcW w:w="1417" w:type="dxa"/>
            <w:noWrap/>
            <w:vAlign w:val="bottom"/>
            <w:hideMark/>
          </w:tcPr>
          <w:p w:rsidR="005F2199" w:rsidRPr="005F2199" w:rsidRDefault="005F2199" w:rsidP="005F2199">
            <w:pPr>
              <w:spacing w:line="276" w:lineRule="auto"/>
              <w:rPr>
                <w:rFonts w:ascii="Arial" w:hAnsi="Arial" w:cs="Arial"/>
              </w:rPr>
            </w:pPr>
          </w:p>
        </w:tc>
        <w:tc>
          <w:tcPr>
            <w:tcW w:w="1276"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70"/>
        </w:trPr>
        <w:tc>
          <w:tcPr>
            <w:tcW w:w="369" w:type="dxa"/>
            <w:noWrap/>
            <w:vAlign w:val="bottom"/>
            <w:hideMark/>
          </w:tcPr>
          <w:p w:rsidR="005F2199" w:rsidRPr="005F2199" w:rsidRDefault="005F2199" w:rsidP="005F2199">
            <w:pPr>
              <w:spacing w:line="276" w:lineRule="auto"/>
              <w:rPr>
                <w:rFonts w:ascii="Arial" w:hAnsi="Arial" w:cs="Arial"/>
              </w:rPr>
            </w:pPr>
          </w:p>
        </w:tc>
        <w:tc>
          <w:tcPr>
            <w:tcW w:w="505" w:type="dxa"/>
            <w:noWrap/>
            <w:vAlign w:val="bottom"/>
            <w:hideMark/>
          </w:tcPr>
          <w:p w:rsidR="005F2199" w:rsidRPr="005F2199" w:rsidRDefault="005F2199" w:rsidP="005F2199">
            <w:pPr>
              <w:spacing w:line="276" w:lineRule="auto"/>
              <w:rPr>
                <w:rFonts w:ascii="Arial" w:hAnsi="Arial" w:cs="Arial"/>
              </w:rPr>
            </w:pPr>
          </w:p>
        </w:tc>
        <w:tc>
          <w:tcPr>
            <w:tcW w:w="4242" w:type="dxa"/>
            <w:noWrap/>
            <w:vAlign w:val="bottom"/>
            <w:hideMark/>
          </w:tcPr>
          <w:p w:rsidR="005F2199" w:rsidRPr="005F2199" w:rsidRDefault="005F2199" w:rsidP="005F2199">
            <w:pPr>
              <w:spacing w:line="276" w:lineRule="auto"/>
              <w:rPr>
                <w:rFonts w:ascii="Arial" w:hAnsi="Arial" w:cs="Arial"/>
              </w:rPr>
            </w:pPr>
          </w:p>
        </w:tc>
        <w:tc>
          <w:tcPr>
            <w:tcW w:w="1547" w:type="dxa"/>
            <w:noWrap/>
            <w:vAlign w:val="bottom"/>
            <w:hideMark/>
          </w:tcPr>
          <w:p w:rsidR="005F2199" w:rsidRPr="005F2199" w:rsidRDefault="005F2199" w:rsidP="005F2199">
            <w:pPr>
              <w:spacing w:line="276" w:lineRule="auto"/>
              <w:rPr>
                <w:rFonts w:ascii="Arial" w:hAnsi="Arial" w:cs="Arial"/>
              </w:rPr>
            </w:pPr>
          </w:p>
        </w:tc>
        <w:tc>
          <w:tcPr>
            <w:tcW w:w="1417" w:type="dxa"/>
            <w:noWrap/>
            <w:vAlign w:val="bottom"/>
            <w:hideMark/>
          </w:tcPr>
          <w:p w:rsidR="005F2199" w:rsidRPr="005F2199" w:rsidRDefault="005F2199" w:rsidP="005F2199">
            <w:pPr>
              <w:spacing w:line="276" w:lineRule="auto"/>
              <w:rPr>
                <w:rFonts w:ascii="Arial" w:hAnsi="Arial" w:cs="Arial"/>
              </w:rPr>
            </w:pPr>
          </w:p>
        </w:tc>
        <w:tc>
          <w:tcPr>
            <w:tcW w:w="1276"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315"/>
        </w:trPr>
        <w:tc>
          <w:tcPr>
            <w:tcW w:w="9356" w:type="dxa"/>
            <w:gridSpan w:val="6"/>
            <w:noWrap/>
            <w:vAlign w:val="bottom"/>
            <w:hideMark/>
          </w:tcPr>
          <w:p w:rsidR="005F2199" w:rsidRPr="005F2199" w:rsidRDefault="005F2199" w:rsidP="005F2199">
            <w:pPr>
              <w:spacing w:line="276" w:lineRule="auto"/>
              <w:rPr>
                <w:rFonts w:ascii="Arial" w:hAnsi="Arial" w:cs="Arial"/>
              </w:rPr>
            </w:pPr>
            <w:r>
              <w:rPr>
                <w:rFonts w:ascii="Arial" w:hAnsi="Arial" w:cs="Arial"/>
              </w:rPr>
              <w:t xml:space="preserve"> </w:t>
            </w:r>
            <w:r w:rsidRPr="005F2199">
              <w:rPr>
                <w:rFonts w:ascii="Arial" w:hAnsi="Arial" w:cs="Arial"/>
              </w:rPr>
              <w:t>Wydzielony rachunek dochodów - Kolonie i obozy oraz inne formy</w:t>
            </w:r>
          </w:p>
        </w:tc>
      </w:tr>
      <w:tr w:rsidR="005F2199" w:rsidRPr="005F2199" w:rsidTr="005F2199">
        <w:trPr>
          <w:trHeight w:val="315"/>
        </w:trPr>
        <w:tc>
          <w:tcPr>
            <w:tcW w:w="369" w:type="dxa"/>
            <w:noWrap/>
            <w:vAlign w:val="bottom"/>
            <w:hideMark/>
          </w:tcPr>
          <w:p w:rsidR="005F2199" w:rsidRPr="005F2199" w:rsidRDefault="005F2199" w:rsidP="005F2199">
            <w:pPr>
              <w:spacing w:line="276" w:lineRule="auto"/>
              <w:rPr>
                <w:rFonts w:ascii="Arial" w:hAnsi="Arial" w:cs="Arial"/>
              </w:rPr>
            </w:pPr>
          </w:p>
        </w:tc>
        <w:tc>
          <w:tcPr>
            <w:tcW w:w="505" w:type="dxa"/>
            <w:noWrap/>
            <w:vAlign w:val="bottom"/>
            <w:hideMark/>
          </w:tcPr>
          <w:p w:rsidR="005F2199" w:rsidRPr="005F2199" w:rsidRDefault="005F2199" w:rsidP="005F2199">
            <w:pPr>
              <w:spacing w:line="276" w:lineRule="auto"/>
              <w:rPr>
                <w:rFonts w:ascii="Arial" w:hAnsi="Arial" w:cs="Arial"/>
              </w:rPr>
            </w:pPr>
          </w:p>
        </w:tc>
        <w:tc>
          <w:tcPr>
            <w:tcW w:w="8482" w:type="dxa"/>
            <w:gridSpan w:val="4"/>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wypoczynku dzieci i młodzieży szkolnej, a także szkolenia młodzieży</w:t>
            </w:r>
          </w:p>
        </w:tc>
      </w:tr>
      <w:tr w:rsidR="005F2199" w:rsidRPr="005F2199" w:rsidTr="005F2199">
        <w:trPr>
          <w:trHeight w:val="270"/>
        </w:trPr>
        <w:tc>
          <w:tcPr>
            <w:tcW w:w="369" w:type="dxa"/>
            <w:noWrap/>
            <w:vAlign w:val="bottom"/>
            <w:hideMark/>
          </w:tcPr>
          <w:p w:rsidR="005F2199" w:rsidRPr="005F2199" w:rsidRDefault="005F2199" w:rsidP="005F2199">
            <w:pPr>
              <w:spacing w:line="276" w:lineRule="auto"/>
              <w:rPr>
                <w:rFonts w:ascii="Arial" w:hAnsi="Arial" w:cs="Arial"/>
              </w:rPr>
            </w:pPr>
          </w:p>
        </w:tc>
        <w:tc>
          <w:tcPr>
            <w:tcW w:w="505" w:type="dxa"/>
            <w:noWrap/>
            <w:vAlign w:val="bottom"/>
            <w:hideMark/>
          </w:tcPr>
          <w:p w:rsidR="005F2199" w:rsidRPr="005F2199" w:rsidRDefault="005F2199" w:rsidP="005F2199">
            <w:pPr>
              <w:spacing w:line="276" w:lineRule="auto"/>
              <w:rPr>
                <w:rFonts w:ascii="Arial" w:hAnsi="Arial" w:cs="Arial"/>
              </w:rPr>
            </w:pPr>
          </w:p>
        </w:tc>
        <w:tc>
          <w:tcPr>
            <w:tcW w:w="4242" w:type="dxa"/>
            <w:noWrap/>
            <w:vAlign w:val="bottom"/>
            <w:hideMark/>
          </w:tcPr>
          <w:p w:rsidR="005F2199" w:rsidRPr="005F2199" w:rsidRDefault="005F2199" w:rsidP="005F2199">
            <w:pPr>
              <w:spacing w:line="276" w:lineRule="auto"/>
              <w:rPr>
                <w:rFonts w:ascii="Arial" w:hAnsi="Arial" w:cs="Arial"/>
              </w:rPr>
            </w:pPr>
          </w:p>
        </w:tc>
        <w:tc>
          <w:tcPr>
            <w:tcW w:w="1547" w:type="dxa"/>
            <w:noWrap/>
            <w:vAlign w:val="bottom"/>
            <w:hideMark/>
          </w:tcPr>
          <w:p w:rsidR="005F2199" w:rsidRPr="005F2199" w:rsidRDefault="005F2199" w:rsidP="005F2199">
            <w:pPr>
              <w:spacing w:line="276" w:lineRule="auto"/>
              <w:rPr>
                <w:rFonts w:ascii="Arial" w:hAnsi="Arial" w:cs="Arial"/>
              </w:rPr>
            </w:pPr>
          </w:p>
        </w:tc>
        <w:tc>
          <w:tcPr>
            <w:tcW w:w="1417" w:type="dxa"/>
            <w:noWrap/>
            <w:vAlign w:val="bottom"/>
            <w:hideMark/>
          </w:tcPr>
          <w:p w:rsidR="005F2199" w:rsidRPr="005F2199" w:rsidRDefault="005F2199" w:rsidP="005F2199">
            <w:pPr>
              <w:spacing w:line="276" w:lineRule="auto"/>
              <w:rPr>
                <w:rFonts w:ascii="Arial" w:hAnsi="Arial" w:cs="Arial"/>
              </w:rPr>
            </w:pPr>
          </w:p>
        </w:tc>
        <w:tc>
          <w:tcPr>
            <w:tcW w:w="1276" w:type="dxa"/>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 zł</w:t>
            </w:r>
          </w:p>
        </w:tc>
      </w:tr>
      <w:tr w:rsidR="005F2199" w:rsidRPr="005F2199" w:rsidTr="005F2199">
        <w:trPr>
          <w:trHeight w:val="255"/>
        </w:trPr>
        <w:tc>
          <w:tcPr>
            <w:tcW w:w="369" w:type="dxa"/>
            <w:tcBorders>
              <w:top w:val="single" w:sz="4" w:space="0" w:color="auto"/>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05"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42"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547"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Przewidywane</w:t>
            </w:r>
          </w:p>
        </w:tc>
        <w:tc>
          <w:tcPr>
            <w:tcW w:w="1417"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76"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0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4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54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wykonanie</w:t>
            </w:r>
          </w:p>
        </w:tc>
        <w:tc>
          <w:tcPr>
            <w:tcW w:w="1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Plan</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Dynamika</w:t>
            </w:r>
          </w:p>
        </w:tc>
      </w:tr>
      <w:tr w:rsidR="005F2199" w:rsidRPr="005F2199" w:rsidTr="005F2199">
        <w:trPr>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Lp.</w:t>
            </w:r>
          </w:p>
        </w:tc>
        <w:tc>
          <w:tcPr>
            <w:tcW w:w="50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424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W y s z c z e g ó l n i e n i e </w:t>
            </w:r>
          </w:p>
        </w:tc>
        <w:tc>
          <w:tcPr>
            <w:tcW w:w="154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za 2025 rok</w:t>
            </w:r>
          </w:p>
        </w:tc>
        <w:tc>
          <w:tcPr>
            <w:tcW w:w="1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na 2026 rok</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( 5 : 4 )</w:t>
            </w:r>
          </w:p>
        </w:tc>
      </w:tr>
      <w:tr w:rsidR="005F2199" w:rsidRPr="005F2199" w:rsidTr="005F2199">
        <w:trPr>
          <w:trHeight w:val="255"/>
        </w:trPr>
        <w:tc>
          <w:tcPr>
            <w:tcW w:w="369"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05"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42"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547"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17"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76"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369"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w:t>
            </w:r>
          </w:p>
        </w:tc>
        <w:tc>
          <w:tcPr>
            <w:tcW w:w="505"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w:t>
            </w:r>
          </w:p>
        </w:tc>
        <w:tc>
          <w:tcPr>
            <w:tcW w:w="4242"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w:t>
            </w:r>
          </w:p>
        </w:tc>
        <w:tc>
          <w:tcPr>
            <w:tcW w:w="1547"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w:t>
            </w:r>
          </w:p>
        </w:tc>
        <w:tc>
          <w:tcPr>
            <w:tcW w:w="1417"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w:t>
            </w:r>
          </w:p>
        </w:tc>
        <w:tc>
          <w:tcPr>
            <w:tcW w:w="1276"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w:t>
            </w:r>
          </w:p>
        </w:tc>
      </w:tr>
      <w:tr w:rsidR="005F2199" w:rsidRPr="005F2199" w:rsidTr="005F2199">
        <w:trPr>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0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4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54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w:t>
            </w:r>
          </w:p>
        </w:tc>
        <w:tc>
          <w:tcPr>
            <w:tcW w:w="50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24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Stan środków pieniężnych na początek roku</w:t>
            </w:r>
          </w:p>
        </w:tc>
        <w:tc>
          <w:tcPr>
            <w:tcW w:w="154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r>
      <w:tr w:rsidR="005F2199" w:rsidRPr="005F2199" w:rsidTr="005F2199">
        <w:trPr>
          <w:trHeight w:val="270"/>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0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4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iCs/>
              </w:rPr>
            </w:pPr>
            <w:r w:rsidRPr="005F2199">
              <w:rPr>
                <w:rFonts w:ascii="Arial" w:hAnsi="Arial" w:cs="Arial"/>
                <w:iCs/>
              </w:rPr>
              <w:t> </w:t>
            </w:r>
          </w:p>
        </w:tc>
        <w:tc>
          <w:tcPr>
            <w:tcW w:w="154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II.</w:t>
            </w:r>
          </w:p>
        </w:tc>
        <w:tc>
          <w:tcPr>
            <w:tcW w:w="50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24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DOCHODY:</w:t>
            </w:r>
          </w:p>
        </w:tc>
        <w:tc>
          <w:tcPr>
            <w:tcW w:w="154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19 850,00</w:t>
            </w:r>
          </w:p>
        </w:tc>
        <w:tc>
          <w:tcPr>
            <w:tcW w:w="1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0,00</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0,00%</w:t>
            </w:r>
          </w:p>
        </w:tc>
      </w:tr>
      <w:tr w:rsidR="005F2199" w:rsidRPr="005F2199" w:rsidTr="005F2199">
        <w:trPr>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0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4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54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0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0830</w:t>
            </w:r>
          </w:p>
        </w:tc>
        <w:tc>
          <w:tcPr>
            <w:tcW w:w="424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wpływy z usług</w:t>
            </w:r>
          </w:p>
        </w:tc>
        <w:tc>
          <w:tcPr>
            <w:tcW w:w="154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19 850,00</w:t>
            </w:r>
          </w:p>
        </w:tc>
        <w:tc>
          <w:tcPr>
            <w:tcW w:w="1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0,00</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0,00%</w:t>
            </w:r>
          </w:p>
        </w:tc>
      </w:tr>
      <w:tr w:rsidR="005F2199" w:rsidRPr="005F2199" w:rsidTr="005F2199">
        <w:trPr>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0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4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54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0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4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Suma bilansowa (I+II):</w:t>
            </w:r>
          </w:p>
        </w:tc>
        <w:tc>
          <w:tcPr>
            <w:tcW w:w="154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19 850,00</w:t>
            </w:r>
          </w:p>
        </w:tc>
        <w:tc>
          <w:tcPr>
            <w:tcW w:w="1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0,00</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0,00%</w:t>
            </w:r>
          </w:p>
        </w:tc>
      </w:tr>
      <w:tr w:rsidR="005F2199" w:rsidRPr="005F2199" w:rsidTr="005F2199">
        <w:trPr>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0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4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54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III.</w:t>
            </w:r>
          </w:p>
        </w:tc>
        <w:tc>
          <w:tcPr>
            <w:tcW w:w="50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24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WYDATKI:</w:t>
            </w:r>
          </w:p>
        </w:tc>
        <w:tc>
          <w:tcPr>
            <w:tcW w:w="154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19 850,00</w:t>
            </w:r>
          </w:p>
        </w:tc>
        <w:tc>
          <w:tcPr>
            <w:tcW w:w="1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0,00</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0,00%</w:t>
            </w:r>
          </w:p>
        </w:tc>
      </w:tr>
      <w:tr w:rsidR="005F2199" w:rsidRPr="005F2199" w:rsidTr="005F2199">
        <w:trPr>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0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4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54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0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4220</w:t>
            </w:r>
          </w:p>
        </w:tc>
        <w:tc>
          <w:tcPr>
            <w:tcW w:w="424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zakup środków żywności</w:t>
            </w:r>
          </w:p>
        </w:tc>
        <w:tc>
          <w:tcPr>
            <w:tcW w:w="154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19 850,00</w:t>
            </w:r>
          </w:p>
        </w:tc>
        <w:tc>
          <w:tcPr>
            <w:tcW w:w="1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0,00</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0,00%</w:t>
            </w:r>
          </w:p>
        </w:tc>
      </w:tr>
      <w:tr w:rsidR="005F2199" w:rsidRPr="005F2199" w:rsidTr="005F2199">
        <w:trPr>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0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4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54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IV.</w:t>
            </w:r>
          </w:p>
        </w:tc>
        <w:tc>
          <w:tcPr>
            <w:tcW w:w="50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4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Stan środków pieniężnych na koniec roku</w:t>
            </w:r>
          </w:p>
        </w:tc>
        <w:tc>
          <w:tcPr>
            <w:tcW w:w="154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r>
      <w:tr w:rsidR="005F2199" w:rsidRPr="005F2199" w:rsidTr="005F2199">
        <w:trPr>
          <w:trHeight w:val="270"/>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50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4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iCs/>
              </w:rPr>
            </w:pPr>
            <w:r w:rsidRPr="005F2199">
              <w:rPr>
                <w:rFonts w:ascii="Arial" w:hAnsi="Arial" w:cs="Arial"/>
                <w:iCs/>
              </w:rPr>
              <w:t> </w:t>
            </w:r>
          </w:p>
        </w:tc>
        <w:tc>
          <w:tcPr>
            <w:tcW w:w="154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trHeight w:val="255"/>
        </w:trPr>
        <w:tc>
          <w:tcPr>
            <w:tcW w:w="369"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505"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42"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Suma bilansowa (III+IV):</w:t>
            </w:r>
          </w:p>
        </w:tc>
        <w:tc>
          <w:tcPr>
            <w:tcW w:w="154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19 850,00</w:t>
            </w:r>
          </w:p>
        </w:tc>
        <w:tc>
          <w:tcPr>
            <w:tcW w:w="141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0,00</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0,00%</w:t>
            </w:r>
          </w:p>
        </w:tc>
      </w:tr>
      <w:tr w:rsidR="005F2199" w:rsidRPr="005F2199" w:rsidTr="005F2199">
        <w:trPr>
          <w:trHeight w:val="255"/>
        </w:trPr>
        <w:tc>
          <w:tcPr>
            <w:tcW w:w="369"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05"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242"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547"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17"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76"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5116" w:type="dxa"/>
            <w:gridSpan w:val="3"/>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Zbiorczy plan finansowy sporządzony w oparciu o dane dysponenta.</w:t>
            </w:r>
          </w:p>
        </w:tc>
        <w:tc>
          <w:tcPr>
            <w:tcW w:w="1547" w:type="dxa"/>
            <w:noWrap/>
            <w:vAlign w:val="bottom"/>
            <w:hideMark/>
          </w:tcPr>
          <w:p w:rsidR="005F2199" w:rsidRPr="005F2199" w:rsidRDefault="005F2199" w:rsidP="005F2199">
            <w:pPr>
              <w:spacing w:line="276" w:lineRule="auto"/>
              <w:rPr>
                <w:rFonts w:ascii="Arial" w:hAnsi="Arial" w:cs="Arial"/>
              </w:rPr>
            </w:pPr>
          </w:p>
        </w:tc>
        <w:tc>
          <w:tcPr>
            <w:tcW w:w="1417" w:type="dxa"/>
            <w:noWrap/>
            <w:vAlign w:val="bottom"/>
            <w:hideMark/>
          </w:tcPr>
          <w:p w:rsidR="005F2199" w:rsidRPr="005F2199" w:rsidRDefault="005F2199" w:rsidP="005F2199">
            <w:pPr>
              <w:spacing w:line="276" w:lineRule="auto"/>
              <w:rPr>
                <w:rFonts w:ascii="Arial" w:hAnsi="Arial" w:cs="Arial"/>
              </w:rPr>
            </w:pPr>
          </w:p>
        </w:tc>
        <w:tc>
          <w:tcPr>
            <w:tcW w:w="1276" w:type="dxa"/>
            <w:noWrap/>
            <w:vAlign w:val="bottom"/>
            <w:hideMark/>
          </w:tcPr>
          <w:p w:rsidR="005F2199" w:rsidRPr="005F2199" w:rsidRDefault="005F2199" w:rsidP="005F2199">
            <w:pPr>
              <w:spacing w:line="276" w:lineRule="auto"/>
              <w:rPr>
                <w:rFonts w:ascii="Arial" w:hAnsi="Arial" w:cs="Arial"/>
              </w:rPr>
            </w:pPr>
          </w:p>
        </w:tc>
      </w:tr>
    </w:tbl>
    <w:p w:rsidR="005F2199" w:rsidRPr="005F2199" w:rsidRDefault="005F2199" w:rsidP="005F2199">
      <w:pPr>
        <w:spacing w:line="276" w:lineRule="auto"/>
        <w:rPr>
          <w:rFonts w:ascii="Arial" w:hAnsi="Arial" w:cs="Arial"/>
        </w:rPr>
      </w:pPr>
      <w:r w:rsidRPr="005F2199">
        <w:rPr>
          <w:rFonts w:ascii="Arial" w:hAnsi="Arial" w:cs="Arial"/>
        </w:rPr>
        <w:t xml:space="preserve"> </w:t>
      </w:r>
    </w:p>
    <w:tbl>
      <w:tblPr>
        <w:tblW w:w="8861" w:type="dxa"/>
        <w:tblCellMar>
          <w:left w:w="70" w:type="dxa"/>
          <w:right w:w="70" w:type="dxa"/>
        </w:tblCellMar>
        <w:tblLook w:val="04A0" w:firstRow="1" w:lastRow="0" w:firstColumn="1" w:lastColumn="0" w:noHBand="0" w:noVBand="1"/>
        <w:tblCaption w:val="tabela"/>
        <w:tblDescription w:val="      Przewidywane    &#10;      wykonanie Plan Dynamika&#10;Lp. § W y s z c z e g ó l n i e n i e  za 2025 rok na 2026 rok ( 5 : 4 )&#10;"/>
      </w:tblPr>
      <w:tblGrid>
        <w:gridCol w:w="452"/>
        <w:gridCol w:w="638"/>
        <w:gridCol w:w="4066"/>
        <w:gridCol w:w="1581"/>
        <w:gridCol w:w="1201"/>
        <w:gridCol w:w="1133"/>
      </w:tblGrid>
      <w:tr w:rsidR="005F2199" w:rsidRPr="005F2199" w:rsidTr="005F2199">
        <w:trPr>
          <w:trHeight w:val="270"/>
        </w:trPr>
        <w:tc>
          <w:tcPr>
            <w:tcW w:w="5041" w:type="dxa"/>
            <w:gridSpan w:val="3"/>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dz.854 Edukacyjna opieka wychowawcza</w:t>
            </w:r>
          </w:p>
        </w:tc>
        <w:tc>
          <w:tcPr>
            <w:tcW w:w="1440" w:type="dxa"/>
            <w:noWrap/>
            <w:vAlign w:val="bottom"/>
            <w:hideMark/>
          </w:tcPr>
          <w:p w:rsidR="005F2199" w:rsidRPr="005F2199" w:rsidRDefault="005F2199" w:rsidP="005F2199">
            <w:pPr>
              <w:spacing w:line="276" w:lineRule="auto"/>
              <w:rPr>
                <w:rFonts w:ascii="Arial" w:hAnsi="Arial" w:cs="Arial"/>
              </w:rPr>
            </w:pPr>
          </w:p>
        </w:tc>
        <w:tc>
          <w:tcPr>
            <w:tcW w:w="1280" w:type="dxa"/>
            <w:noWrap/>
            <w:vAlign w:val="bottom"/>
            <w:hideMark/>
          </w:tcPr>
          <w:p w:rsidR="005F2199" w:rsidRPr="005F2199" w:rsidRDefault="005F2199" w:rsidP="005F2199">
            <w:pPr>
              <w:spacing w:line="276" w:lineRule="auto"/>
              <w:rPr>
                <w:rFonts w:ascii="Arial" w:hAnsi="Arial" w:cs="Arial"/>
              </w:rPr>
            </w:pPr>
          </w:p>
        </w:tc>
        <w:tc>
          <w:tcPr>
            <w:tcW w:w="1100"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55"/>
        </w:trPr>
        <w:tc>
          <w:tcPr>
            <w:tcW w:w="5041" w:type="dxa"/>
            <w:gridSpan w:val="3"/>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rozdz. 85417</w:t>
            </w:r>
          </w:p>
        </w:tc>
        <w:tc>
          <w:tcPr>
            <w:tcW w:w="1440" w:type="dxa"/>
            <w:noWrap/>
            <w:vAlign w:val="bottom"/>
            <w:hideMark/>
          </w:tcPr>
          <w:p w:rsidR="005F2199" w:rsidRPr="005F2199" w:rsidRDefault="005F2199" w:rsidP="005F2199">
            <w:pPr>
              <w:spacing w:line="276" w:lineRule="auto"/>
              <w:rPr>
                <w:rFonts w:ascii="Arial" w:hAnsi="Arial" w:cs="Arial"/>
              </w:rPr>
            </w:pPr>
          </w:p>
        </w:tc>
        <w:tc>
          <w:tcPr>
            <w:tcW w:w="1280" w:type="dxa"/>
            <w:noWrap/>
            <w:vAlign w:val="bottom"/>
            <w:hideMark/>
          </w:tcPr>
          <w:p w:rsidR="005F2199" w:rsidRPr="005F2199" w:rsidRDefault="005F2199" w:rsidP="005F2199">
            <w:pPr>
              <w:spacing w:line="276" w:lineRule="auto"/>
              <w:rPr>
                <w:rFonts w:ascii="Arial" w:hAnsi="Arial" w:cs="Arial"/>
              </w:rPr>
            </w:pPr>
          </w:p>
        </w:tc>
        <w:tc>
          <w:tcPr>
            <w:tcW w:w="1100"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70"/>
        </w:trPr>
        <w:tc>
          <w:tcPr>
            <w:tcW w:w="271" w:type="dxa"/>
            <w:noWrap/>
            <w:vAlign w:val="bottom"/>
            <w:hideMark/>
          </w:tcPr>
          <w:p w:rsidR="005F2199" w:rsidRPr="005F2199" w:rsidRDefault="005F2199" w:rsidP="005F2199">
            <w:pPr>
              <w:spacing w:line="276" w:lineRule="auto"/>
              <w:rPr>
                <w:rFonts w:ascii="Arial" w:hAnsi="Arial" w:cs="Arial"/>
              </w:rPr>
            </w:pPr>
          </w:p>
        </w:tc>
        <w:tc>
          <w:tcPr>
            <w:tcW w:w="413" w:type="dxa"/>
            <w:noWrap/>
            <w:vAlign w:val="bottom"/>
            <w:hideMark/>
          </w:tcPr>
          <w:p w:rsidR="005F2199" w:rsidRPr="005F2199" w:rsidRDefault="005F2199" w:rsidP="005F2199">
            <w:pPr>
              <w:spacing w:line="276" w:lineRule="auto"/>
              <w:rPr>
                <w:rFonts w:ascii="Arial" w:hAnsi="Arial" w:cs="Arial"/>
              </w:rPr>
            </w:pPr>
          </w:p>
        </w:tc>
        <w:tc>
          <w:tcPr>
            <w:tcW w:w="4357" w:type="dxa"/>
            <w:noWrap/>
            <w:vAlign w:val="bottom"/>
            <w:hideMark/>
          </w:tcPr>
          <w:p w:rsidR="005F2199" w:rsidRPr="005F2199" w:rsidRDefault="005F2199" w:rsidP="005F2199">
            <w:pPr>
              <w:spacing w:line="276" w:lineRule="auto"/>
              <w:rPr>
                <w:rFonts w:ascii="Arial" w:hAnsi="Arial" w:cs="Arial"/>
              </w:rPr>
            </w:pPr>
          </w:p>
        </w:tc>
        <w:tc>
          <w:tcPr>
            <w:tcW w:w="1440" w:type="dxa"/>
            <w:noWrap/>
            <w:vAlign w:val="bottom"/>
            <w:hideMark/>
          </w:tcPr>
          <w:p w:rsidR="005F2199" w:rsidRPr="005F2199" w:rsidRDefault="005F2199" w:rsidP="005F2199">
            <w:pPr>
              <w:spacing w:line="276" w:lineRule="auto"/>
              <w:rPr>
                <w:rFonts w:ascii="Arial" w:hAnsi="Arial" w:cs="Arial"/>
              </w:rPr>
            </w:pPr>
          </w:p>
        </w:tc>
        <w:tc>
          <w:tcPr>
            <w:tcW w:w="1280" w:type="dxa"/>
            <w:noWrap/>
            <w:vAlign w:val="bottom"/>
            <w:hideMark/>
          </w:tcPr>
          <w:p w:rsidR="005F2199" w:rsidRPr="005F2199" w:rsidRDefault="005F2199" w:rsidP="005F2199">
            <w:pPr>
              <w:spacing w:line="276" w:lineRule="auto"/>
              <w:rPr>
                <w:rFonts w:ascii="Arial" w:hAnsi="Arial" w:cs="Arial"/>
              </w:rPr>
            </w:pPr>
          </w:p>
        </w:tc>
        <w:tc>
          <w:tcPr>
            <w:tcW w:w="1100"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315"/>
        </w:trPr>
        <w:tc>
          <w:tcPr>
            <w:tcW w:w="8861" w:type="dxa"/>
            <w:gridSpan w:val="6"/>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Wydzielony rachunek dochodów - </w:t>
            </w:r>
          </w:p>
        </w:tc>
      </w:tr>
      <w:tr w:rsidR="005F2199" w:rsidRPr="005F2199" w:rsidTr="005F2199">
        <w:trPr>
          <w:trHeight w:val="315"/>
        </w:trPr>
        <w:tc>
          <w:tcPr>
            <w:tcW w:w="8861" w:type="dxa"/>
            <w:gridSpan w:val="6"/>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Szkolne schroniska młodzieżowe</w:t>
            </w:r>
          </w:p>
        </w:tc>
      </w:tr>
      <w:tr w:rsidR="005F2199" w:rsidRPr="005F2199" w:rsidTr="005F2199">
        <w:trPr>
          <w:trHeight w:val="270"/>
        </w:trPr>
        <w:tc>
          <w:tcPr>
            <w:tcW w:w="271" w:type="dxa"/>
            <w:noWrap/>
            <w:vAlign w:val="bottom"/>
            <w:hideMark/>
          </w:tcPr>
          <w:p w:rsidR="005F2199" w:rsidRPr="005F2199" w:rsidRDefault="005F2199" w:rsidP="005F2199">
            <w:pPr>
              <w:spacing w:line="276" w:lineRule="auto"/>
              <w:rPr>
                <w:rFonts w:ascii="Arial" w:hAnsi="Arial" w:cs="Arial"/>
              </w:rPr>
            </w:pPr>
          </w:p>
        </w:tc>
        <w:tc>
          <w:tcPr>
            <w:tcW w:w="413" w:type="dxa"/>
            <w:noWrap/>
            <w:vAlign w:val="bottom"/>
            <w:hideMark/>
          </w:tcPr>
          <w:p w:rsidR="005F2199" w:rsidRPr="005F2199" w:rsidRDefault="005F2199" w:rsidP="005F2199">
            <w:pPr>
              <w:spacing w:line="276" w:lineRule="auto"/>
              <w:rPr>
                <w:rFonts w:ascii="Arial" w:hAnsi="Arial" w:cs="Arial"/>
              </w:rPr>
            </w:pPr>
          </w:p>
        </w:tc>
        <w:tc>
          <w:tcPr>
            <w:tcW w:w="4357" w:type="dxa"/>
            <w:noWrap/>
            <w:vAlign w:val="bottom"/>
            <w:hideMark/>
          </w:tcPr>
          <w:p w:rsidR="005F2199" w:rsidRPr="005F2199" w:rsidRDefault="005F2199" w:rsidP="005F2199">
            <w:pPr>
              <w:spacing w:line="276" w:lineRule="auto"/>
              <w:rPr>
                <w:rFonts w:ascii="Arial" w:hAnsi="Arial" w:cs="Arial"/>
              </w:rPr>
            </w:pPr>
          </w:p>
        </w:tc>
        <w:tc>
          <w:tcPr>
            <w:tcW w:w="1440" w:type="dxa"/>
            <w:noWrap/>
            <w:vAlign w:val="bottom"/>
            <w:hideMark/>
          </w:tcPr>
          <w:p w:rsidR="005F2199" w:rsidRPr="005F2199" w:rsidRDefault="005F2199" w:rsidP="005F2199">
            <w:pPr>
              <w:spacing w:line="276" w:lineRule="auto"/>
              <w:rPr>
                <w:rFonts w:ascii="Arial" w:hAnsi="Arial" w:cs="Arial"/>
              </w:rPr>
            </w:pPr>
          </w:p>
        </w:tc>
        <w:tc>
          <w:tcPr>
            <w:tcW w:w="1280" w:type="dxa"/>
            <w:noWrap/>
            <w:vAlign w:val="bottom"/>
            <w:hideMark/>
          </w:tcPr>
          <w:p w:rsidR="005F2199" w:rsidRPr="005F2199" w:rsidRDefault="005F2199" w:rsidP="005F2199">
            <w:pPr>
              <w:spacing w:line="276" w:lineRule="auto"/>
              <w:rPr>
                <w:rFonts w:ascii="Arial" w:hAnsi="Arial" w:cs="Arial"/>
              </w:rPr>
            </w:pPr>
          </w:p>
        </w:tc>
        <w:tc>
          <w:tcPr>
            <w:tcW w:w="1100" w:type="dxa"/>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 zł</w:t>
            </w:r>
          </w:p>
        </w:tc>
      </w:tr>
      <w:tr w:rsidR="005F2199" w:rsidRPr="005F2199" w:rsidTr="005F2199">
        <w:trPr>
          <w:trHeight w:val="255"/>
        </w:trPr>
        <w:tc>
          <w:tcPr>
            <w:tcW w:w="271" w:type="dxa"/>
            <w:tcBorders>
              <w:top w:val="single" w:sz="4" w:space="0" w:color="auto"/>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lastRenderedPageBreak/>
              <w:t> </w:t>
            </w:r>
          </w:p>
        </w:tc>
        <w:tc>
          <w:tcPr>
            <w:tcW w:w="413"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7"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40"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Przewidywane</w:t>
            </w:r>
          </w:p>
        </w:tc>
        <w:tc>
          <w:tcPr>
            <w:tcW w:w="1280"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00"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27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wykonanie</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Plan</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Dynamika</w:t>
            </w:r>
          </w:p>
        </w:tc>
      </w:tr>
      <w:tr w:rsidR="005F2199" w:rsidRPr="005F2199" w:rsidTr="005F2199">
        <w:trPr>
          <w:trHeight w:val="255"/>
        </w:trPr>
        <w:tc>
          <w:tcPr>
            <w:tcW w:w="27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Lp.</w:t>
            </w:r>
          </w:p>
        </w:tc>
        <w:tc>
          <w:tcPr>
            <w:tcW w:w="41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4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W y s z c z e g ó l n i e n i e </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za 2025 rok</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na 2026 rok</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( 5 : 4 )</w:t>
            </w:r>
          </w:p>
        </w:tc>
      </w:tr>
      <w:tr w:rsidR="005F2199" w:rsidRPr="005F2199" w:rsidTr="005F2199">
        <w:trPr>
          <w:trHeight w:val="255"/>
        </w:trPr>
        <w:tc>
          <w:tcPr>
            <w:tcW w:w="271"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3"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7"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4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0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271"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w:t>
            </w:r>
          </w:p>
        </w:tc>
        <w:tc>
          <w:tcPr>
            <w:tcW w:w="413"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w:t>
            </w:r>
          </w:p>
        </w:tc>
        <w:tc>
          <w:tcPr>
            <w:tcW w:w="4357"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w:t>
            </w:r>
          </w:p>
        </w:tc>
        <w:tc>
          <w:tcPr>
            <w:tcW w:w="144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w:t>
            </w:r>
          </w:p>
        </w:tc>
        <w:tc>
          <w:tcPr>
            <w:tcW w:w="128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w:t>
            </w:r>
          </w:p>
        </w:tc>
        <w:tc>
          <w:tcPr>
            <w:tcW w:w="110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w:t>
            </w:r>
          </w:p>
        </w:tc>
      </w:tr>
      <w:tr w:rsidR="005F2199" w:rsidRPr="005F2199" w:rsidTr="005F2199">
        <w:trPr>
          <w:trHeight w:val="255"/>
        </w:trPr>
        <w:tc>
          <w:tcPr>
            <w:tcW w:w="27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27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w:t>
            </w:r>
          </w:p>
        </w:tc>
        <w:tc>
          <w:tcPr>
            <w:tcW w:w="41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Stan środków pieniężnych na początek roku</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40,00</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r>
      <w:tr w:rsidR="005F2199" w:rsidRPr="005F2199" w:rsidTr="005F2199">
        <w:trPr>
          <w:trHeight w:val="270"/>
        </w:trPr>
        <w:tc>
          <w:tcPr>
            <w:tcW w:w="27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iCs/>
              </w:rPr>
            </w:pPr>
            <w:r w:rsidRPr="005F2199">
              <w:rPr>
                <w:rFonts w:ascii="Arial" w:hAnsi="Arial" w:cs="Arial"/>
                <w:iCs/>
              </w:rPr>
              <w:t> </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27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II.</w:t>
            </w:r>
          </w:p>
        </w:tc>
        <w:tc>
          <w:tcPr>
            <w:tcW w:w="41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DOCHODY:</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103 400,00</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153 400,00</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148,36%</w:t>
            </w:r>
          </w:p>
        </w:tc>
      </w:tr>
      <w:tr w:rsidR="005F2199" w:rsidRPr="005F2199" w:rsidTr="005F2199">
        <w:trPr>
          <w:trHeight w:val="255"/>
        </w:trPr>
        <w:tc>
          <w:tcPr>
            <w:tcW w:w="27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27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0830</w:t>
            </w:r>
          </w:p>
        </w:tc>
        <w:tc>
          <w:tcPr>
            <w:tcW w:w="4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wpływy z usług</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103 000,00</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153 000,00</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148,54%</w:t>
            </w:r>
          </w:p>
        </w:tc>
      </w:tr>
      <w:tr w:rsidR="005F2199" w:rsidRPr="005F2199" w:rsidTr="005F2199">
        <w:trPr>
          <w:trHeight w:val="255"/>
        </w:trPr>
        <w:tc>
          <w:tcPr>
            <w:tcW w:w="27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0920</w:t>
            </w:r>
          </w:p>
        </w:tc>
        <w:tc>
          <w:tcPr>
            <w:tcW w:w="4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wpływy z pozostałych odsetek</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400,00</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400,00</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55"/>
        </w:trPr>
        <w:tc>
          <w:tcPr>
            <w:tcW w:w="27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27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Suma bilansowa (I+II):</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103 440,00</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153 400,00</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148,30%</w:t>
            </w:r>
          </w:p>
        </w:tc>
      </w:tr>
      <w:tr w:rsidR="005F2199" w:rsidRPr="005F2199" w:rsidTr="005F2199">
        <w:trPr>
          <w:trHeight w:val="255"/>
        </w:trPr>
        <w:tc>
          <w:tcPr>
            <w:tcW w:w="27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27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III.</w:t>
            </w:r>
          </w:p>
        </w:tc>
        <w:tc>
          <w:tcPr>
            <w:tcW w:w="41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WYDATKI:</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103 400,00</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153 400,00</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148,36%</w:t>
            </w:r>
          </w:p>
        </w:tc>
      </w:tr>
      <w:tr w:rsidR="005F2199" w:rsidRPr="005F2199" w:rsidTr="005F2199">
        <w:trPr>
          <w:trHeight w:val="255"/>
        </w:trPr>
        <w:tc>
          <w:tcPr>
            <w:tcW w:w="27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1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trHeight w:val="510"/>
        </w:trPr>
        <w:tc>
          <w:tcPr>
            <w:tcW w:w="27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3" w:type="dxa"/>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2400</w:t>
            </w:r>
          </w:p>
        </w:tc>
        <w:tc>
          <w:tcPr>
            <w:tcW w:w="4357"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wpłata do budżetu pozostałości środków finansowych gromadzonych na wydzielonym rachunku jednostki budżetowej</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40,00</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0,00</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0,00%</w:t>
            </w:r>
          </w:p>
        </w:tc>
      </w:tr>
      <w:tr w:rsidR="005F2199" w:rsidRPr="005F2199" w:rsidTr="005F2199">
        <w:trPr>
          <w:trHeight w:val="255"/>
        </w:trPr>
        <w:tc>
          <w:tcPr>
            <w:tcW w:w="27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4110</w:t>
            </w:r>
          </w:p>
        </w:tc>
        <w:tc>
          <w:tcPr>
            <w:tcW w:w="4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składki na ubezpieczenia społeczne</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680,00</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680,00</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55"/>
        </w:trPr>
        <w:tc>
          <w:tcPr>
            <w:tcW w:w="27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4120</w:t>
            </w:r>
          </w:p>
        </w:tc>
        <w:tc>
          <w:tcPr>
            <w:tcW w:w="4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składki na Fundusz Pracy oraz Fundusz Solidarnościowy</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55"/>
        </w:trPr>
        <w:tc>
          <w:tcPr>
            <w:tcW w:w="27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4170</w:t>
            </w:r>
          </w:p>
        </w:tc>
        <w:tc>
          <w:tcPr>
            <w:tcW w:w="4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wynagrodzenia bezosobowe</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8 000,00</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16 000,00</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200,00%</w:t>
            </w:r>
          </w:p>
        </w:tc>
      </w:tr>
      <w:tr w:rsidR="005F2199" w:rsidRPr="005F2199" w:rsidTr="005F2199">
        <w:trPr>
          <w:trHeight w:val="255"/>
        </w:trPr>
        <w:tc>
          <w:tcPr>
            <w:tcW w:w="27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4210</w:t>
            </w:r>
          </w:p>
        </w:tc>
        <w:tc>
          <w:tcPr>
            <w:tcW w:w="4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zakup materiałów i wyposażenia </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59 000,00</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101 000,00</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171,19%</w:t>
            </w:r>
          </w:p>
        </w:tc>
      </w:tr>
      <w:tr w:rsidR="005F2199" w:rsidRPr="005F2199" w:rsidTr="005F2199">
        <w:trPr>
          <w:trHeight w:val="255"/>
        </w:trPr>
        <w:tc>
          <w:tcPr>
            <w:tcW w:w="27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4260</w:t>
            </w:r>
          </w:p>
        </w:tc>
        <w:tc>
          <w:tcPr>
            <w:tcW w:w="4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zakup energii</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2 000,00</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2 000,00</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55"/>
        </w:trPr>
        <w:tc>
          <w:tcPr>
            <w:tcW w:w="27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4270</w:t>
            </w:r>
          </w:p>
        </w:tc>
        <w:tc>
          <w:tcPr>
            <w:tcW w:w="4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zakup usług remontowych</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12 000,00</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12 000,00</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55"/>
        </w:trPr>
        <w:tc>
          <w:tcPr>
            <w:tcW w:w="27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4300</w:t>
            </w:r>
          </w:p>
        </w:tc>
        <w:tc>
          <w:tcPr>
            <w:tcW w:w="4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zakup usług pozostałych</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20 000,00</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20 000,00</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55"/>
        </w:trPr>
        <w:tc>
          <w:tcPr>
            <w:tcW w:w="27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lastRenderedPageBreak/>
              <w:t> </w:t>
            </w:r>
          </w:p>
        </w:tc>
        <w:tc>
          <w:tcPr>
            <w:tcW w:w="413" w:type="dxa"/>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4360</w:t>
            </w:r>
          </w:p>
        </w:tc>
        <w:tc>
          <w:tcPr>
            <w:tcW w:w="4357"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opłaty z tytułu zakupu usług telekomunikacyjnych</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1 620,00</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1 620,00</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55"/>
        </w:trPr>
        <w:tc>
          <w:tcPr>
            <w:tcW w:w="27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27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IV.</w:t>
            </w:r>
          </w:p>
        </w:tc>
        <w:tc>
          <w:tcPr>
            <w:tcW w:w="41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Stan środków pieniężnych na koniec roku</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r>
      <w:tr w:rsidR="005F2199" w:rsidRPr="005F2199" w:rsidTr="005F2199">
        <w:trPr>
          <w:trHeight w:val="270"/>
        </w:trPr>
        <w:tc>
          <w:tcPr>
            <w:tcW w:w="27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1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iCs/>
              </w:rPr>
            </w:pPr>
            <w:r w:rsidRPr="005F2199">
              <w:rPr>
                <w:rFonts w:ascii="Arial" w:hAnsi="Arial" w:cs="Arial"/>
                <w:iCs/>
              </w:rPr>
              <w:t> </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trHeight w:val="255"/>
        </w:trPr>
        <w:tc>
          <w:tcPr>
            <w:tcW w:w="271"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1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7"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Suma bilansowa (III+IV):</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103 400,00</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153 400,00</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148,36%</w:t>
            </w:r>
          </w:p>
        </w:tc>
      </w:tr>
      <w:tr w:rsidR="005F2199" w:rsidRPr="005F2199" w:rsidTr="005F2199">
        <w:trPr>
          <w:trHeight w:val="255"/>
        </w:trPr>
        <w:tc>
          <w:tcPr>
            <w:tcW w:w="271"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3"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7"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4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0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5041" w:type="dxa"/>
            <w:gridSpan w:val="3"/>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Zbiorczy plan finansowy sporządzony w oparciu o dane dysponenta.</w:t>
            </w:r>
          </w:p>
        </w:tc>
        <w:tc>
          <w:tcPr>
            <w:tcW w:w="1440" w:type="dxa"/>
            <w:noWrap/>
            <w:vAlign w:val="bottom"/>
            <w:hideMark/>
          </w:tcPr>
          <w:p w:rsidR="005F2199" w:rsidRPr="005F2199" w:rsidRDefault="005F2199" w:rsidP="005F2199">
            <w:pPr>
              <w:spacing w:line="276" w:lineRule="auto"/>
              <w:rPr>
                <w:rFonts w:ascii="Arial" w:hAnsi="Arial" w:cs="Arial"/>
              </w:rPr>
            </w:pPr>
          </w:p>
        </w:tc>
        <w:tc>
          <w:tcPr>
            <w:tcW w:w="1280" w:type="dxa"/>
            <w:noWrap/>
            <w:vAlign w:val="bottom"/>
            <w:hideMark/>
          </w:tcPr>
          <w:p w:rsidR="005F2199" w:rsidRPr="005F2199" w:rsidRDefault="005F2199" w:rsidP="005F2199">
            <w:pPr>
              <w:spacing w:line="276" w:lineRule="auto"/>
              <w:rPr>
                <w:rFonts w:ascii="Arial" w:hAnsi="Arial" w:cs="Arial"/>
              </w:rPr>
            </w:pPr>
          </w:p>
        </w:tc>
        <w:tc>
          <w:tcPr>
            <w:tcW w:w="1100" w:type="dxa"/>
            <w:noWrap/>
            <w:vAlign w:val="bottom"/>
            <w:hideMark/>
          </w:tcPr>
          <w:p w:rsidR="005F2199" w:rsidRPr="005F2199" w:rsidRDefault="005F2199" w:rsidP="005F2199">
            <w:pPr>
              <w:spacing w:line="276" w:lineRule="auto"/>
              <w:rPr>
                <w:rFonts w:ascii="Arial" w:hAnsi="Arial" w:cs="Arial"/>
              </w:rPr>
            </w:pPr>
          </w:p>
        </w:tc>
      </w:tr>
    </w:tbl>
    <w:p w:rsidR="005F2199" w:rsidRPr="005F2199" w:rsidRDefault="005F2199" w:rsidP="005F2199">
      <w:pPr>
        <w:spacing w:line="276" w:lineRule="auto"/>
        <w:rPr>
          <w:rFonts w:ascii="Arial" w:hAnsi="Arial" w:cs="Arial"/>
        </w:rPr>
      </w:pPr>
      <w:r>
        <w:rPr>
          <w:rFonts w:ascii="Arial" w:hAnsi="Arial" w:cs="Arial"/>
        </w:rPr>
        <w:t xml:space="preserve"> </w:t>
      </w:r>
    </w:p>
    <w:tbl>
      <w:tblPr>
        <w:tblW w:w="8920" w:type="dxa"/>
        <w:tblCellMar>
          <w:left w:w="70" w:type="dxa"/>
          <w:right w:w="70" w:type="dxa"/>
        </w:tblCellMar>
        <w:tblLook w:val="04A0" w:firstRow="1" w:lastRow="0" w:firstColumn="1" w:lastColumn="0" w:noHBand="0" w:noVBand="1"/>
        <w:tblCaption w:val="tabela"/>
        <w:tblDescription w:val="      Przewidywane    &#10;      wykonanie Plan Dynamika&#10;Lp. § W y s z c z e g ó l n i e n i e  za 2025 rok na 2026 rok ( 5 : 4 )&#10;"/>
      </w:tblPr>
      <w:tblGrid>
        <w:gridCol w:w="450"/>
        <w:gridCol w:w="637"/>
        <w:gridCol w:w="4066"/>
        <w:gridCol w:w="1582"/>
        <w:gridCol w:w="1202"/>
        <w:gridCol w:w="1134"/>
      </w:tblGrid>
      <w:tr w:rsidR="005F2199" w:rsidRPr="005F2199" w:rsidTr="005F2199">
        <w:trPr>
          <w:trHeight w:val="270"/>
        </w:trPr>
        <w:tc>
          <w:tcPr>
            <w:tcW w:w="5100" w:type="dxa"/>
            <w:gridSpan w:val="3"/>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dz.854 Edukacyjna opieka wychowawcza</w:t>
            </w:r>
          </w:p>
        </w:tc>
        <w:tc>
          <w:tcPr>
            <w:tcW w:w="1440" w:type="dxa"/>
            <w:noWrap/>
            <w:vAlign w:val="bottom"/>
            <w:hideMark/>
          </w:tcPr>
          <w:p w:rsidR="005F2199" w:rsidRPr="005F2199" w:rsidRDefault="005F2199" w:rsidP="005F2199">
            <w:pPr>
              <w:spacing w:line="276" w:lineRule="auto"/>
              <w:rPr>
                <w:rFonts w:ascii="Arial" w:hAnsi="Arial" w:cs="Arial"/>
              </w:rPr>
            </w:pPr>
          </w:p>
        </w:tc>
        <w:tc>
          <w:tcPr>
            <w:tcW w:w="1280" w:type="dxa"/>
            <w:noWrap/>
            <w:vAlign w:val="bottom"/>
            <w:hideMark/>
          </w:tcPr>
          <w:p w:rsidR="005F2199" w:rsidRPr="005F2199" w:rsidRDefault="005F2199" w:rsidP="005F2199">
            <w:pPr>
              <w:spacing w:line="276" w:lineRule="auto"/>
              <w:rPr>
                <w:rFonts w:ascii="Arial" w:hAnsi="Arial" w:cs="Arial"/>
              </w:rPr>
            </w:pPr>
          </w:p>
        </w:tc>
        <w:tc>
          <w:tcPr>
            <w:tcW w:w="1100"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55"/>
        </w:trPr>
        <w:tc>
          <w:tcPr>
            <w:tcW w:w="5100" w:type="dxa"/>
            <w:gridSpan w:val="3"/>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rozdz. 85420</w:t>
            </w:r>
          </w:p>
        </w:tc>
        <w:tc>
          <w:tcPr>
            <w:tcW w:w="1440" w:type="dxa"/>
            <w:noWrap/>
            <w:vAlign w:val="bottom"/>
            <w:hideMark/>
          </w:tcPr>
          <w:p w:rsidR="005F2199" w:rsidRPr="005F2199" w:rsidRDefault="005F2199" w:rsidP="005F2199">
            <w:pPr>
              <w:spacing w:line="276" w:lineRule="auto"/>
              <w:rPr>
                <w:rFonts w:ascii="Arial" w:hAnsi="Arial" w:cs="Arial"/>
              </w:rPr>
            </w:pPr>
          </w:p>
        </w:tc>
        <w:tc>
          <w:tcPr>
            <w:tcW w:w="1280" w:type="dxa"/>
            <w:noWrap/>
            <w:vAlign w:val="bottom"/>
            <w:hideMark/>
          </w:tcPr>
          <w:p w:rsidR="005F2199" w:rsidRPr="005F2199" w:rsidRDefault="005F2199" w:rsidP="005F2199">
            <w:pPr>
              <w:spacing w:line="276" w:lineRule="auto"/>
              <w:rPr>
                <w:rFonts w:ascii="Arial" w:hAnsi="Arial" w:cs="Arial"/>
              </w:rPr>
            </w:pPr>
          </w:p>
        </w:tc>
        <w:tc>
          <w:tcPr>
            <w:tcW w:w="1100"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180"/>
        </w:trPr>
        <w:tc>
          <w:tcPr>
            <w:tcW w:w="295" w:type="dxa"/>
            <w:noWrap/>
            <w:vAlign w:val="bottom"/>
            <w:hideMark/>
          </w:tcPr>
          <w:p w:rsidR="005F2199" w:rsidRPr="005F2199" w:rsidRDefault="005F2199" w:rsidP="005F2199">
            <w:pPr>
              <w:spacing w:line="276" w:lineRule="auto"/>
              <w:rPr>
                <w:rFonts w:ascii="Arial" w:hAnsi="Arial" w:cs="Arial"/>
              </w:rPr>
            </w:pPr>
          </w:p>
        </w:tc>
        <w:tc>
          <w:tcPr>
            <w:tcW w:w="449" w:type="dxa"/>
            <w:noWrap/>
            <w:vAlign w:val="bottom"/>
            <w:hideMark/>
          </w:tcPr>
          <w:p w:rsidR="005F2199" w:rsidRPr="005F2199" w:rsidRDefault="005F2199" w:rsidP="005F2199">
            <w:pPr>
              <w:spacing w:line="276" w:lineRule="auto"/>
              <w:rPr>
                <w:rFonts w:ascii="Arial" w:hAnsi="Arial" w:cs="Arial"/>
              </w:rPr>
            </w:pPr>
          </w:p>
        </w:tc>
        <w:tc>
          <w:tcPr>
            <w:tcW w:w="4356" w:type="dxa"/>
            <w:noWrap/>
            <w:vAlign w:val="bottom"/>
            <w:hideMark/>
          </w:tcPr>
          <w:p w:rsidR="005F2199" w:rsidRPr="005F2199" w:rsidRDefault="005F2199" w:rsidP="005F2199">
            <w:pPr>
              <w:spacing w:line="276" w:lineRule="auto"/>
              <w:rPr>
                <w:rFonts w:ascii="Arial" w:hAnsi="Arial" w:cs="Arial"/>
              </w:rPr>
            </w:pPr>
          </w:p>
        </w:tc>
        <w:tc>
          <w:tcPr>
            <w:tcW w:w="1440" w:type="dxa"/>
            <w:noWrap/>
            <w:vAlign w:val="bottom"/>
            <w:hideMark/>
          </w:tcPr>
          <w:p w:rsidR="005F2199" w:rsidRPr="005F2199" w:rsidRDefault="005F2199" w:rsidP="005F2199">
            <w:pPr>
              <w:spacing w:line="276" w:lineRule="auto"/>
              <w:rPr>
                <w:rFonts w:ascii="Arial" w:hAnsi="Arial" w:cs="Arial"/>
              </w:rPr>
            </w:pPr>
          </w:p>
        </w:tc>
        <w:tc>
          <w:tcPr>
            <w:tcW w:w="1280" w:type="dxa"/>
            <w:noWrap/>
            <w:vAlign w:val="bottom"/>
            <w:hideMark/>
          </w:tcPr>
          <w:p w:rsidR="005F2199" w:rsidRPr="005F2199" w:rsidRDefault="005F2199" w:rsidP="005F2199">
            <w:pPr>
              <w:spacing w:line="276" w:lineRule="auto"/>
              <w:rPr>
                <w:rFonts w:ascii="Arial" w:hAnsi="Arial" w:cs="Arial"/>
              </w:rPr>
            </w:pPr>
          </w:p>
        </w:tc>
        <w:tc>
          <w:tcPr>
            <w:tcW w:w="1100"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315"/>
        </w:trPr>
        <w:tc>
          <w:tcPr>
            <w:tcW w:w="8920" w:type="dxa"/>
            <w:gridSpan w:val="6"/>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Wydzielony rachunek dochodów - </w:t>
            </w:r>
          </w:p>
        </w:tc>
      </w:tr>
      <w:tr w:rsidR="005F2199" w:rsidRPr="005F2199" w:rsidTr="005F2199">
        <w:trPr>
          <w:trHeight w:val="315"/>
        </w:trPr>
        <w:tc>
          <w:tcPr>
            <w:tcW w:w="8920" w:type="dxa"/>
            <w:gridSpan w:val="6"/>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Młodzieżowe Ośrodki Wychowawcze</w:t>
            </w:r>
          </w:p>
        </w:tc>
      </w:tr>
      <w:tr w:rsidR="005F2199" w:rsidRPr="005F2199" w:rsidTr="005F2199">
        <w:trPr>
          <w:trHeight w:val="270"/>
        </w:trPr>
        <w:tc>
          <w:tcPr>
            <w:tcW w:w="295" w:type="dxa"/>
            <w:noWrap/>
            <w:vAlign w:val="bottom"/>
            <w:hideMark/>
          </w:tcPr>
          <w:p w:rsidR="005F2199" w:rsidRPr="005F2199" w:rsidRDefault="005F2199" w:rsidP="005F2199">
            <w:pPr>
              <w:spacing w:line="276" w:lineRule="auto"/>
              <w:rPr>
                <w:rFonts w:ascii="Arial" w:hAnsi="Arial" w:cs="Arial"/>
              </w:rPr>
            </w:pPr>
          </w:p>
        </w:tc>
        <w:tc>
          <w:tcPr>
            <w:tcW w:w="449" w:type="dxa"/>
            <w:noWrap/>
            <w:vAlign w:val="bottom"/>
            <w:hideMark/>
          </w:tcPr>
          <w:p w:rsidR="005F2199" w:rsidRPr="005F2199" w:rsidRDefault="005F2199" w:rsidP="005F2199">
            <w:pPr>
              <w:spacing w:line="276" w:lineRule="auto"/>
              <w:rPr>
                <w:rFonts w:ascii="Arial" w:hAnsi="Arial" w:cs="Arial"/>
              </w:rPr>
            </w:pPr>
          </w:p>
        </w:tc>
        <w:tc>
          <w:tcPr>
            <w:tcW w:w="4356" w:type="dxa"/>
            <w:noWrap/>
            <w:vAlign w:val="bottom"/>
            <w:hideMark/>
          </w:tcPr>
          <w:p w:rsidR="005F2199" w:rsidRPr="005F2199" w:rsidRDefault="005F2199" w:rsidP="005F2199">
            <w:pPr>
              <w:spacing w:line="276" w:lineRule="auto"/>
              <w:rPr>
                <w:rFonts w:ascii="Arial" w:hAnsi="Arial" w:cs="Arial"/>
              </w:rPr>
            </w:pPr>
          </w:p>
        </w:tc>
        <w:tc>
          <w:tcPr>
            <w:tcW w:w="1440" w:type="dxa"/>
            <w:noWrap/>
            <w:vAlign w:val="bottom"/>
            <w:hideMark/>
          </w:tcPr>
          <w:p w:rsidR="005F2199" w:rsidRPr="005F2199" w:rsidRDefault="005F2199" w:rsidP="005F2199">
            <w:pPr>
              <w:spacing w:line="276" w:lineRule="auto"/>
              <w:rPr>
                <w:rFonts w:ascii="Arial" w:hAnsi="Arial" w:cs="Arial"/>
              </w:rPr>
            </w:pPr>
          </w:p>
        </w:tc>
        <w:tc>
          <w:tcPr>
            <w:tcW w:w="1280" w:type="dxa"/>
            <w:noWrap/>
            <w:vAlign w:val="bottom"/>
            <w:hideMark/>
          </w:tcPr>
          <w:p w:rsidR="005F2199" w:rsidRPr="005F2199" w:rsidRDefault="005F2199" w:rsidP="005F2199">
            <w:pPr>
              <w:spacing w:line="276" w:lineRule="auto"/>
              <w:rPr>
                <w:rFonts w:ascii="Arial" w:hAnsi="Arial" w:cs="Arial"/>
              </w:rPr>
            </w:pPr>
          </w:p>
        </w:tc>
        <w:tc>
          <w:tcPr>
            <w:tcW w:w="1100" w:type="dxa"/>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 zł</w:t>
            </w:r>
          </w:p>
        </w:tc>
      </w:tr>
      <w:tr w:rsidR="005F2199" w:rsidRPr="005F2199" w:rsidTr="005F2199">
        <w:trPr>
          <w:trHeight w:val="255"/>
        </w:trPr>
        <w:tc>
          <w:tcPr>
            <w:tcW w:w="295" w:type="dxa"/>
            <w:tcBorders>
              <w:top w:val="single" w:sz="4" w:space="0" w:color="auto"/>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49"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6"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40"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Przewidywane</w:t>
            </w:r>
          </w:p>
        </w:tc>
        <w:tc>
          <w:tcPr>
            <w:tcW w:w="1280"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00"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29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4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wykonanie</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Plan</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Dynamika</w:t>
            </w:r>
          </w:p>
        </w:tc>
      </w:tr>
      <w:tr w:rsidR="005F2199" w:rsidRPr="005F2199" w:rsidTr="005F2199">
        <w:trPr>
          <w:trHeight w:val="255"/>
        </w:trPr>
        <w:tc>
          <w:tcPr>
            <w:tcW w:w="29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Lp.</w:t>
            </w:r>
          </w:p>
        </w:tc>
        <w:tc>
          <w:tcPr>
            <w:tcW w:w="44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435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W y s z c z e g ó l n i e n i e </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za 2025 rok</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na 2026 rok</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( 5 : 4 )</w:t>
            </w:r>
          </w:p>
        </w:tc>
      </w:tr>
      <w:tr w:rsidR="005F2199" w:rsidRPr="005F2199" w:rsidTr="005F2199">
        <w:trPr>
          <w:trHeight w:val="165"/>
        </w:trPr>
        <w:tc>
          <w:tcPr>
            <w:tcW w:w="295"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49"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6"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4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0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295"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w:t>
            </w:r>
          </w:p>
        </w:tc>
        <w:tc>
          <w:tcPr>
            <w:tcW w:w="449"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w:t>
            </w:r>
          </w:p>
        </w:tc>
        <w:tc>
          <w:tcPr>
            <w:tcW w:w="4356"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w:t>
            </w:r>
          </w:p>
        </w:tc>
        <w:tc>
          <w:tcPr>
            <w:tcW w:w="144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w:t>
            </w:r>
          </w:p>
        </w:tc>
        <w:tc>
          <w:tcPr>
            <w:tcW w:w="128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w:t>
            </w:r>
          </w:p>
        </w:tc>
        <w:tc>
          <w:tcPr>
            <w:tcW w:w="110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w:t>
            </w:r>
          </w:p>
        </w:tc>
      </w:tr>
      <w:tr w:rsidR="005F2199" w:rsidRPr="005F2199" w:rsidTr="005F2199">
        <w:trPr>
          <w:trHeight w:val="195"/>
        </w:trPr>
        <w:tc>
          <w:tcPr>
            <w:tcW w:w="29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4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29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w:t>
            </w:r>
          </w:p>
        </w:tc>
        <w:tc>
          <w:tcPr>
            <w:tcW w:w="44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35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Stan środków pieniężnych na początek roku</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r>
      <w:tr w:rsidR="005F2199" w:rsidRPr="005F2199" w:rsidTr="005F2199">
        <w:trPr>
          <w:trHeight w:val="270"/>
        </w:trPr>
        <w:tc>
          <w:tcPr>
            <w:tcW w:w="29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4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iCs/>
              </w:rPr>
            </w:pPr>
            <w:r w:rsidRPr="005F2199">
              <w:rPr>
                <w:rFonts w:ascii="Arial" w:hAnsi="Arial" w:cs="Arial"/>
                <w:iCs/>
              </w:rPr>
              <w:t> </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29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II.</w:t>
            </w:r>
          </w:p>
        </w:tc>
        <w:tc>
          <w:tcPr>
            <w:tcW w:w="44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35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DOCHODY:</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28 830,00</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27 160,00</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94,21%</w:t>
            </w:r>
          </w:p>
        </w:tc>
      </w:tr>
      <w:tr w:rsidR="005F2199" w:rsidRPr="005F2199" w:rsidTr="005F2199">
        <w:trPr>
          <w:trHeight w:val="165"/>
        </w:trPr>
        <w:tc>
          <w:tcPr>
            <w:tcW w:w="29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4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510"/>
        </w:trPr>
        <w:tc>
          <w:tcPr>
            <w:tcW w:w="29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49" w:type="dxa"/>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0610</w:t>
            </w:r>
          </w:p>
        </w:tc>
        <w:tc>
          <w:tcPr>
            <w:tcW w:w="4356"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wpływy z opłat egzaminacyjnych oraz opłat za wydawanie świadectw, dyplomów, zaświadczeń, certyfikatów</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130,00</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130,00</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85"/>
        </w:trPr>
        <w:tc>
          <w:tcPr>
            <w:tcW w:w="29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4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0690</w:t>
            </w:r>
          </w:p>
        </w:tc>
        <w:tc>
          <w:tcPr>
            <w:tcW w:w="435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wpływy z różnych opłat</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70,00</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70,00</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1020"/>
        </w:trPr>
        <w:tc>
          <w:tcPr>
            <w:tcW w:w="29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49" w:type="dxa"/>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0750</w:t>
            </w:r>
          </w:p>
        </w:tc>
        <w:tc>
          <w:tcPr>
            <w:tcW w:w="4356"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 xml:space="preserve">wpływy z najmu i dzierżawy składników majątkowych Skarbu Państwa, jednostek samorządu terytorialnego lub innych jednostek zaliczanych do sektora finansów </w:t>
            </w:r>
            <w:r w:rsidRPr="005F2199">
              <w:rPr>
                <w:rFonts w:ascii="Arial" w:hAnsi="Arial" w:cs="Arial"/>
              </w:rPr>
              <w:lastRenderedPageBreak/>
              <w:t>publicznych oraz innych umów o podobnym charakterze</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lastRenderedPageBreak/>
              <w:t>23 330,00</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21 660,00</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92,84%</w:t>
            </w:r>
          </w:p>
        </w:tc>
      </w:tr>
      <w:tr w:rsidR="005F2199" w:rsidRPr="005F2199" w:rsidTr="005F2199">
        <w:trPr>
          <w:trHeight w:val="255"/>
        </w:trPr>
        <w:tc>
          <w:tcPr>
            <w:tcW w:w="29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4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0830</w:t>
            </w:r>
          </w:p>
        </w:tc>
        <w:tc>
          <w:tcPr>
            <w:tcW w:w="435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wpływy z usług</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5 000,00</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5 000,00</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55"/>
        </w:trPr>
        <w:tc>
          <w:tcPr>
            <w:tcW w:w="29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4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0920</w:t>
            </w:r>
          </w:p>
        </w:tc>
        <w:tc>
          <w:tcPr>
            <w:tcW w:w="435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wpływy z pozostałych odsetek</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50,00</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50,00</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55"/>
        </w:trPr>
        <w:tc>
          <w:tcPr>
            <w:tcW w:w="29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49" w:type="dxa"/>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0970</w:t>
            </w:r>
          </w:p>
        </w:tc>
        <w:tc>
          <w:tcPr>
            <w:tcW w:w="4356" w:type="dxa"/>
            <w:tcBorders>
              <w:top w:val="nil"/>
              <w:left w:val="nil"/>
              <w:bottom w:val="nil"/>
              <w:right w:val="single" w:sz="4" w:space="0" w:color="auto"/>
            </w:tcBorders>
            <w:vAlign w:val="bottom"/>
            <w:hideMark/>
          </w:tcPr>
          <w:p w:rsidR="005F2199" w:rsidRPr="005F2199" w:rsidRDefault="005F2199" w:rsidP="005F2199">
            <w:pPr>
              <w:spacing w:line="276" w:lineRule="auto"/>
              <w:rPr>
                <w:rFonts w:ascii="Arial" w:hAnsi="Arial" w:cs="Arial"/>
              </w:rPr>
            </w:pPr>
            <w:r w:rsidRPr="005F2199">
              <w:rPr>
                <w:rFonts w:ascii="Arial" w:hAnsi="Arial" w:cs="Arial"/>
              </w:rPr>
              <w:t>wpływy z różnych dochodów</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250,00</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250,00</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195"/>
        </w:trPr>
        <w:tc>
          <w:tcPr>
            <w:tcW w:w="29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4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29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4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Suma bilansowa (I+II):</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28 830,00</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27 160,00</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94,21%</w:t>
            </w:r>
          </w:p>
        </w:tc>
      </w:tr>
      <w:tr w:rsidR="005F2199" w:rsidRPr="005F2199" w:rsidTr="005F2199">
        <w:trPr>
          <w:trHeight w:val="165"/>
        </w:trPr>
        <w:tc>
          <w:tcPr>
            <w:tcW w:w="29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4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29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III.</w:t>
            </w:r>
          </w:p>
        </w:tc>
        <w:tc>
          <w:tcPr>
            <w:tcW w:w="44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35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WYDATKI:</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28 830,00</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27 160,00</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94,21%</w:t>
            </w:r>
          </w:p>
        </w:tc>
      </w:tr>
      <w:tr w:rsidR="005F2199" w:rsidRPr="005F2199" w:rsidTr="005F2199">
        <w:trPr>
          <w:trHeight w:val="255"/>
        </w:trPr>
        <w:tc>
          <w:tcPr>
            <w:tcW w:w="29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4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35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trHeight w:val="255"/>
        </w:trPr>
        <w:tc>
          <w:tcPr>
            <w:tcW w:w="29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4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4210</w:t>
            </w:r>
          </w:p>
        </w:tc>
        <w:tc>
          <w:tcPr>
            <w:tcW w:w="435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zakup materiałów i wyposażenia </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10 000,00</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8 330,00</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83,30%</w:t>
            </w:r>
          </w:p>
        </w:tc>
      </w:tr>
      <w:tr w:rsidR="005F2199" w:rsidRPr="005F2199" w:rsidTr="005F2199">
        <w:trPr>
          <w:trHeight w:val="255"/>
        </w:trPr>
        <w:tc>
          <w:tcPr>
            <w:tcW w:w="29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4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4260</w:t>
            </w:r>
          </w:p>
        </w:tc>
        <w:tc>
          <w:tcPr>
            <w:tcW w:w="435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zakup energii</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7 900,00</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7 900,00</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55"/>
        </w:trPr>
        <w:tc>
          <w:tcPr>
            <w:tcW w:w="29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4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4270</w:t>
            </w:r>
          </w:p>
        </w:tc>
        <w:tc>
          <w:tcPr>
            <w:tcW w:w="435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zakup usług remontowych</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2 200,00</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2 200,00</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55"/>
        </w:trPr>
        <w:tc>
          <w:tcPr>
            <w:tcW w:w="29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4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4300</w:t>
            </w:r>
          </w:p>
        </w:tc>
        <w:tc>
          <w:tcPr>
            <w:tcW w:w="435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zakup usług pozostałych</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6 000,00</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6 000,00</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55"/>
        </w:trPr>
        <w:tc>
          <w:tcPr>
            <w:tcW w:w="29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4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4360</w:t>
            </w:r>
          </w:p>
        </w:tc>
        <w:tc>
          <w:tcPr>
            <w:tcW w:w="435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opłaty z tytułu zakupu usług </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29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4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telekomunikacyjnych</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200,00</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200,00</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55"/>
        </w:trPr>
        <w:tc>
          <w:tcPr>
            <w:tcW w:w="29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4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4480</w:t>
            </w:r>
          </w:p>
        </w:tc>
        <w:tc>
          <w:tcPr>
            <w:tcW w:w="435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podatek od nieruchomości</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2 530,00</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2 530,00</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195"/>
        </w:trPr>
        <w:tc>
          <w:tcPr>
            <w:tcW w:w="29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49" w:type="dxa"/>
            <w:tcBorders>
              <w:top w:val="nil"/>
              <w:left w:val="nil"/>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6"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29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IV.</w:t>
            </w:r>
          </w:p>
        </w:tc>
        <w:tc>
          <w:tcPr>
            <w:tcW w:w="44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Stan środków pieniężnych na koniec roku</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r>
      <w:tr w:rsidR="005F2199" w:rsidRPr="005F2199" w:rsidTr="005F2199">
        <w:trPr>
          <w:trHeight w:val="195"/>
        </w:trPr>
        <w:tc>
          <w:tcPr>
            <w:tcW w:w="29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4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iCs/>
              </w:rPr>
            </w:pPr>
            <w:r w:rsidRPr="005F2199">
              <w:rPr>
                <w:rFonts w:ascii="Arial" w:hAnsi="Arial" w:cs="Arial"/>
                <w:iCs/>
              </w:rPr>
              <w:t> </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trHeight w:val="255"/>
        </w:trPr>
        <w:tc>
          <w:tcPr>
            <w:tcW w:w="29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49"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Suma bilansowa (III+IV):</w:t>
            </w:r>
          </w:p>
        </w:tc>
        <w:tc>
          <w:tcPr>
            <w:tcW w:w="144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28 830,00</w:t>
            </w:r>
          </w:p>
        </w:tc>
        <w:tc>
          <w:tcPr>
            <w:tcW w:w="128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27 160,00</w:t>
            </w:r>
          </w:p>
        </w:tc>
        <w:tc>
          <w:tcPr>
            <w:tcW w:w="1100"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94,21%</w:t>
            </w:r>
          </w:p>
        </w:tc>
      </w:tr>
      <w:tr w:rsidR="005F2199" w:rsidRPr="005F2199" w:rsidTr="005F2199">
        <w:trPr>
          <w:trHeight w:val="180"/>
        </w:trPr>
        <w:tc>
          <w:tcPr>
            <w:tcW w:w="295"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49"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356"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4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0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165"/>
        </w:trPr>
        <w:tc>
          <w:tcPr>
            <w:tcW w:w="295" w:type="dxa"/>
            <w:noWrap/>
            <w:vAlign w:val="bottom"/>
            <w:hideMark/>
          </w:tcPr>
          <w:p w:rsidR="005F2199" w:rsidRPr="005F2199" w:rsidRDefault="005F2199" w:rsidP="005F2199">
            <w:pPr>
              <w:spacing w:line="276" w:lineRule="auto"/>
              <w:rPr>
                <w:rFonts w:ascii="Arial" w:hAnsi="Arial" w:cs="Arial"/>
              </w:rPr>
            </w:pPr>
          </w:p>
        </w:tc>
        <w:tc>
          <w:tcPr>
            <w:tcW w:w="449" w:type="dxa"/>
            <w:noWrap/>
            <w:vAlign w:val="bottom"/>
            <w:hideMark/>
          </w:tcPr>
          <w:p w:rsidR="005F2199" w:rsidRPr="005F2199" w:rsidRDefault="005F2199" w:rsidP="005F2199">
            <w:pPr>
              <w:spacing w:line="276" w:lineRule="auto"/>
              <w:rPr>
                <w:rFonts w:ascii="Arial" w:hAnsi="Arial" w:cs="Arial"/>
              </w:rPr>
            </w:pPr>
          </w:p>
        </w:tc>
        <w:tc>
          <w:tcPr>
            <w:tcW w:w="4356" w:type="dxa"/>
            <w:noWrap/>
            <w:vAlign w:val="bottom"/>
            <w:hideMark/>
          </w:tcPr>
          <w:p w:rsidR="005F2199" w:rsidRPr="005F2199" w:rsidRDefault="005F2199" w:rsidP="005F2199">
            <w:pPr>
              <w:spacing w:line="276" w:lineRule="auto"/>
              <w:rPr>
                <w:rFonts w:ascii="Arial" w:hAnsi="Arial" w:cs="Arial"/>
              </w:rPr>
            </w:pPr>
          </w:p>
        </w:tc>
        <w:tc>
          <w:tcPr>
            <w:tcW w:w="1440" w:type="dxa"/>
            <w:noWrap/>
            <w:vAlign w:val="bottom"/>
            <w:hideMark/>
          </w:tcPr>
          <w:p w:rsidR="005F2199" w:rsidRPr="005F2199" w:rsidRDefault="005F2199" w:rsidP="005F2199">
            <w:pPr>
              <w:spacing w:line="276" w:lineRule="auto"/>
              <w:rPr>
                <w:rFonts w:ascii="Arial" w:hAnsi="Arial" w:cs="Arial"/>
              </w:rPr>
            </w:pPr>
          </w:p>
        </w:tc>
        <w:tc>
          <w:tcPr>
            <w:tcW w:w="1280" w:type="dxa"/>
            <w:noWrap/>
            <w:vAlign w:val="bottom"/>
            <w:hideMark/>
          </w:tcPr>
          <w:p w:rsidR="005F2199" w:rsidRPr="005F2199" w:rsidRDefault="005F2199" w:rsidP="005F2199">
            <w:pPr>
              <w:spacing w:line="276" w:lineRule="auto"/>
              <w:rPr>
                <w:rFonts w:ascii="Arial" w:hAnsi="Arial" w:cs="Arial"/>
              </w:rPr>
            </w:pPr>
          </w:p>
        </w:tc>
        <w:tc>
          <w:tcPr>
            <w:tcW w:w="1100"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70"/>
        </w:trPr>
        <w:tc>
          <w:tcPr>
            <w:tcW w:w="5100" w:type="dxa"/>
            <w:gridSpan w:val="3"/>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Zbiorczy plan finansowy sporządzony w oparciu o dane dysponenta.</w:t>
            </w:r>
          </w:p>
        </w:tc>
        <w:tc>
          <w:tcPr>
            <w:tcW w:w="1440" w:type="dxa"/>
            <w:noWrap/>
            <w:vAlign w:val="bottom"/>
            <w:hideMark/>
          </w:tcPr>
          <w:p w:rsidR="005F2199" w:rsidRPr="005F2199" w:rsidRDefault="005F2199" w:rsidP="005F2199">
            <w:pPr>
              <w:spacing w:line="276" w:lineRule="auto"/>
              <w:rPr>
                <w:rFonts w:ascii="Arial" w:hAnsi="Arial" w:cs="Arial"/>
              </w:rPr>
            </w:pPr>
          </w:p>
        </w:tc>
        <w:tc>
          <w:tcPr>
            <w:tcW w:w="1280" w:type="dxa"/>
            <w:noWrap/>
            <w:vAlign w:val="bottom"/>
            <w:hideMark/>
          </w:tcPr>
          <w:p w:rsidR="005F2199" w:rsidRPr="005F2199" w:rsidRDefault="005F2199" w:rsidP="005F2199">
            <w:pPr>
              <w:spacing w:line="276" w:lineRule="auto"/>
              <w:rPr>
                <w:rFonts w:ascii="Arial" w:hAnsi="Arial" w:cs="Arial"/>
              </w:rPr>
            </w:pPr>
          </w:p>
        </w:tc>
        <w:tc>
          <w:tcPr>
            <w:tcW w:w="1100" w:type="dxa"/>
            <w:noWrap/>
            <w:vAlign w:val="bottom"/>
            <w:hideMark/>
          </w:tcPr>
          <w:p w:rsidR="005F2199" w:rsidRPr="005F2199" w:rsidRDefault="005F2199" w:rsidP="005F2199">
            <w:pPr>
              <w:spacing w:line="276" w:lineRule="auto"/>
              <w:rPr>
                <w:rFonts w:ascii="Arial" w:hAnsi="Arial" w:cs="Arial"/>
              </w:rPr>
            </w:pPr>
          </w:p>
        </w:tc>
      </w:tr>
    </w:tbl>
    <w:p w:rsidR="005F2199" w:rsidRPr="005F2199" w:rsidRDefault="005F2199" w:rsidP="005F2199">
      <w:pPr>
        <w:spacing w:line="276" w:lineRule="auto"/>
        <w:rPr>
          <w:rFonts w:ascii="Arial" w:hAnsi="Arial" w:cs="Arial"/>
        </w:rPr>
      </w:pPr>
      <w:r w:rsidRPr="005F2199">
        <w:rPr>
          <w:rFonts w:ascii="Arial" w:hAnsi="Arial" w:cs="Arial"/>
        </w:rPr>
        <w:t xml:space="preserve"> </w:t>
      </w:r>
    </w:p>
    <w:tbl>
      <w:tblPr>
        <w:tblW w:w="9498" w:type="dxa"/>
        <w:tblCellMar>
          <w:left w:w="70" w:type="dxa"/>
          <w:right w:w="70" w:type="dxa"/>
        </w:tblCellMar>
        <w:tblLook w:val="04A0" w:firstRow="1" w:lastRow="0" w:firstColumn="1" w:lastColumn="0" w:noHBand="0" w:noVBand="1"/>
        <w:tblCaption w:val="tabela"/>
        <w:tblDescription w:val="      Przewidywane    &#10;      wykonanie Plan Dynamika&#10;Lp. § W y s z c z e g ó l n i e n i e  za 2025 rok na 2026 rok ( 5 : 4 )&#10;"/>
      </w:tblPr>
      <w:tblGrid>
        <w:gridCol w:w="674"/>
        <w:gridCol w:w="4173"/>
        <w:gridCol w:w="1701"/>
        <w:gridCol w:w="1843"/>
        <w:gridCol w:w="1276"/>
      </w:tblGrid>
      <w:tr w:rsidR="005F2199" w:rsidRPr="005F2199" w:rsidTr="005F2199">
        <w:trPr>
          <w:trHeight w:val="330"/>
        </w:trPr>
        <w:tc>
          <w:tcPr>
            <w:tcW w:w="4678" w:type="dxa"/>
            <w:gridSpan w:val="2"/>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dz.853 Pozostałe zadania w zakresie polityki społecznej</w:t>
            </w:r>
          </w:p>
        </w:tc>
        <w:tc>
          <w:tcPr>
            <w:tcW w:w="1701" w:type="dxa"/>
            <w:noWrap/>
            <w:vAlign w:val="bottom"/>
            <w:hideMark/>
          </w:tcPr>
          <w:p w:rsidR="005F2199" w:rsidRPr="005F2199" w:rsidRDefault="005F2199" w:rsidP="005F2199">
            <w:pPr>
              <w:spacing w:line="276" w:lineRule="auto"/>
              <w:rPr>
                <w:rFonts w:ascii="Arial" w:hAnsi="Arial" w:cs="Arial"/>
              </w:rPr>
            </w:pPr>
          </w:p>
        </w:tc>
        <w:tc>
          <w:tcPr>
            <w:tcW w:w="1843" w:type="dxa"/>
            <w:noWrap/>
            <w:vAlign w:val="bottom"/>
            <w:hideMark/>
          </w:tcPr>
          <w:p w:rsidR="005F2199" w:rsidRPr="005F2199" w:rsidRDefault="005F2199" w:rsidP="005F2199">
            <w:pPr>
              <w:spacing w:line="276" w:lineRule="auto"/>
              <w:rPr>
                <w:rFonts w:ascii="Arial" w:hAnsi="Arial" w:cs="Arial"/>
              </w:rPr>
            </w:pPr>
          </w:p>
        </w:tc>
        <w:tc>
          <w:tcPr>
            <w:tcW w:w="1276"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330"/>
        </w:trPr>
        <w:tc>
          <w:tcPr>
            <w:tcW w:w="4678" w:type="dxa"/>
            <w:gridSpan w:val="2"/>
            <w:noWrap/>
            <w:vAlign w:val="bottom"/>
          </w:tcPr>
          <w:p w:rsidR="005F2199" w:rsidRPr="005F2199" w:rsidRDefault="005F2199" w:rsidP="005F2199">
            <w:pPr>
              <w:spacing w:line="276" w:lineRule="auto"/>
              <w:rPr>
                <w:rFonts w:ascii="Arial" w:hAnsi="Arial" w:cs="Arial"/>
              </w:rPr>
            </w:pPr>
            <w:r w:rsidRPr="005F2199">
              <w:rPr>
                <w:rFonts w:ascii="Arial" w:hAnsi="Arial" w:cs="Arial"/>
              </w:rPr>
              <w:t>rozdz. 85395</w:t>
            </w: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p>
        </w:tc>
        <w:tc>
          <w:tcPr>
            <w:tcW w:w="1701" w:type="dxa"/>
            <w:noWrap/>
            <w:vAlign w:val="bottom"/>
            <w:hideMark/>
          </w:tcPr>
          <w:p w:rsidR="005F2199" w:rsidRPr="005F2199" w:rsidRDefault="005F2199" w:rsidP="005F2199">
            <w:pPr>
              <w:spacing w:line="276" w:lineRule="auto"/>
              <w:rPr>
                <w:rFonts w:ascii="Arial" w:hAnsi="Arial" w:cs="Arial"/>
              </w:rPr>
            </w:pPr>
          </w:p>
        </w:tc>
        <w:tc>
          <w:tcPr>
            <w:tcW w:w="1843" w:type="dxa"/>
            <w:noWrap/>
            <w:vAlign w:val="bottom"/>
            <w:hideMark/>
          </w:tcPr>
          <w:p w:rsidR="005F2199" w:rsidRPr="005F2199" w:rsidRDefault="005F2199" w:rsidP="005F2199">
            <w:pPr>
              <w:spacing w:line="276" w:lineRule="auto"/>
              <w:rPr>
                <w:rFonts w:ascii="Arial" w:hAnsi="Arial" w:cs="Arial"/>
              </w:rPr>
            </w:pPr>
          </w:p>
        </w:tc>
        <w:tc>
          <w:tcPr>
            <w:tcW w:w="1276"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55"/>
        </w:trPr>
        <w:tc>
          <w:tcPr>
            <w:tcW w:w="505" w:type="dxa"/>
            <w:noWrap/>
            <w:vAlign w:val="bottom"/>
            <w:hideMark/>
          </w:tcPr>
          <w:p w:rsidR="005F2199" w:rsidRPr="005F2199" w:rsidRDefault="005F2199" w:rsidP="005F2199">
            <w:pPr>
              <w:spacing w:line="276" w:lineRule="auto"/>
              <w:rPr>
                <w:rFonts w:ascii="Arial" w:hAnsi="Arial" w:cs="Arial"/>
              </w:rPr>
            </w:pPr>
          </w:p>
        </w:tc>
        <w:tc>
          <w:tcPr>
            <w:tcW w:w="4173" w:type="dxa"/>
            <w:noWrap/>
            <w:vAlign w:val="bottom"/>
          </w:tcPr>
          <w:p w:rsidR="005F2199" w:rsidRPr="005F2199" w:rsidRDefault="005F2199" w:rsidP="005F2199">
            <w:pPr>
              <w:spacing w:line="276" w:lineRule="auto"/>
              <w:rPr>
                <w:rFonts w:ascii="Arial" w:hAnsi="Arial" w:cs="Arial"/>
              </w:rPr>
            </w:pPr>
          </w:p>
        </w:tc>
        <w:tc>
          <w:tcPr>
            <w:tcW w:w="1701" w:type="dxa"/>
            <w:noWrap/>
            <w:vAlign w:val="bottom"/>
            <w:hideMark/>
          </w:tcPr>
          <w:p w:rsidR="005F2199" w:rsidRPr="005F2199" w:rsidRDefault="005F2199" w:rsidP="005F2199">
            <w:pPr>
              <w:spacing w:line="276" w:lineRule="auto"/>
              <w:rPr>
                <w:rFonts w:ascii="Arial" w:hAnsi="Arial" w:cs="Arial"/>
              </w:rPr>
            </w:pPr>
          </w:p>
        </w:tc>
        <w:tc>
          <w:tcPr>
            <w:tcW w:w="1843" w:type="dxa"/>
            <w:noWrap/>
            <w:vAlign w:val="bottom"/>
            <w:hideMark/>
          </w:tcPr>
          <w:p w:rsidR="005F2199" w:rsidRPr="005F2199" w:rsidRDefault="005F2199" w:rsidP="005F2199">
            <w:pPr>
              <w:spacing w:line="276" w:lineRule="auto"/>
              <w:rPr>
                <w:rFonts w:ascii="Arial" w:hAnsi="Arial" w:cs="Arial"/>
              </w:rPr>
            </w:pPr>
          </w:p>
        </w:tc>
        <w:tc>
          <w:tcPr>
            <w:tcW w:w="1276"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315"/>
        </w:trPr>
        <w:tc>
          <w:tcPr>
            <w:tcW w:w="9498" w:type="dxa"/>
            <w:gridSpan w:val="5"/>
            <w:noWrap/>
            <w:vAlign w:val="bottom"/>
          </w:tcPr>
          <w:p w:rsidR="005F2199" w:rsidRPr="005F2199" w:rsidRDefault="005F2199" w:rsidP="005F2199">
            <w:pPr>
              <w:spacing w:line="276" w:lineRule="auto"/>
              <w:rPr>
                <w:rFonts w:ascii="Arial" w:hAnsi="Arial" w:cs="Arial"/>
              </w:rPr>
            </w:pPr>
            <w:r w:rsidRPr="005F2199">
              <w:rPr>
                <w:rFonts w:ascii="Arial" w:hAnsi="Arial" w:cs="Arial"/>
              </w:rPr>
              <w:t>Samorządowy Zakład Budżetowy - Zakład Aktywności Zawodowej we Włocławku</w:t>
            </w:r>
          </w:p>
          <w:p w:rsidR="005F2199" w:rsidRPr="005F2199" w:rsidRDefault="005F2199" w:rsidP="005F2199">
            <w:pPr>
              <w:spacing w:line="276" w:lineRule="auto"/>
              <w:rPr>
                <w:rFonts w:ascii="Arial" w:hAnsi="Arial" w:cs="Arial"/>
              </w:rPr>
            </w:pPr>
          </w:p>
        </w:tc>
      </w:tr>
      <w:tr w:rsidR="005F2199" w:rsidRPr="005F2199" w:rsidTr="005F2199">
        <w:trPr>
          <w:trHeight w:val="180"/>
        </w:trPr>
        <w:tc>
          <w:tcPr>
            <w:tcW w:w="505" w:type="dxa"/>
            <w:noWrap/>
            <w:vAlign w:val="bottom"/>
            <w:hideMark/>
          </w:tcPr>
          <w:p w:rsidR="005F2199" w:rsidRPr="005F2199" w:rsidRDefault="005F2199" w:rsidP="005F2199">
            <w:pPr>
              <w:spacing w:line="276" w:lineRule="auto"/>
              <w:rPr>
                <w:rFonts w:ascii="Arial" w:hAnsi="Arial" w:cs="Arial"/>
              </w:rPr>
            </w:pPr>
          </w:p>
        </w:tc>
        <w:tc>
          <w:tcPr>
            <w:tcW w:w="4173" w:type="dxa"/>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701" w:type="dxa"/>
            <w:noWrap/>
            <w:vAlign w:val="bottom"/>
            <w:hideMark/>
          </w:tcPr>
          <w:p w:rsidR="005F2199" w:rsidRPr="005F2199" w:rsidRDefault="005F2199" w:rsidP="005F2199">
            <w:pPr>
              <w:spacing w:line="276" w:lineRule="auto"/>
              <w:rPr>
                <w:rFonts w:ascii="Arial" w:hAnsi="Arial" w:cs="Arial"/>
                <w:bCs/>
              </w:rPr>
            </w:pPr>
          </w:p>
        </w:tc>
        <w:tc>
          <w:tcPr>
            <w:tcW w:w="1843" w:type="dxa"/>
            <w:noWrap/>
            <w:vAlign w:val="bottom"/>
            <w:hideMark/>
          </w:tcPr>
          <w:p w:rsidR="005F2199" w:rsidRPr="005F2199" w:rsidRDefault="005F2199" w:rsidP="005F2199">
            <w:pPr>
              <w:spacing w:line="276" w:lineRule="auto"/>
              <w:rPr>
                <w:rFonts w:ascii="Arial" w:hAnsi="Arial" w:cs="Arial"/>
              </w:rPr>
            </w:pPr>
          </w:p>
        </w:tc>
        <w:tc>
          <w:tcPr>
            <w:tcW w:w="1276"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55"/>
        </w:trPr>
        <w:tc>
          <w:tcPr>
            <w:tcW w:w="505" w:type="dxa"/>
            <w:tcBorders>
              <w:top w:val="nil"/>
              <w:left w:val="nil"/>
              <w:bottom w:val="single" w:sz="4" w:space="0" w:color="auto"/>
              <w:right w:val="nil"/>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w:t>
            </w:r>
          </w:p>
        </w:tc>
        <w:tc>
          <w:tcPr>
            <w:tcW w:w="4173" w:type="dxa"/>
            <w:tcBorders>
              <w:top w:val="nil"/>
              <w:left w:val="nil"/>
              <w:bottom w:val="single" w:sz="4" w:space="0" w:color="auto"/>
              <w:right w:val="nil"/>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w:t>
            </w:r>
          </w:p>
        </w:tc>
        <w:tc>
          <w:tcPr>
            <w:tcW w:w="1701" w:type="dxa"/>
            <w:tcBorders>
              <w:top w:val="nil"/>
              <w:left w:val="nil"/>
              <w:bottom w:val="single" w:sz="4" w:space="0" w:color="auto"/>
              <w:right w:val="nil"/>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w:t>
            </w:r>
          </w:p>
        </w:tc>
        <w:tc>
          <w:tcPr>
            <w:tcW w:w="1843" w:type="dxa"/>
            <w:tcBorders>
              <w:top w:val="nil"/>
              <w:left w:val="nil"/>
              <w:bottom w:val="single" w:sz="4" w:space="0" w:color="auto"/>
              <w:right w:val="nil"/>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w:t>
            </w:r>
          </w:p>
        </w:tc>
        <w:tc>
          <w:tcPr>
            <w:tcW w:w="1276" w:type="dxa"/>
            <w:tcBorders>
              <w:top w:val="nil"/>
              <w:left w:val="nil"/>
              <w:bottom w:val="single" w:sz="4" w:space="0" w:color="auto"/>
              <w:right w:val="nil"/>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w złotych</w:t>
            </w:r>
          </w:p>
        </w:tc>
      </w:tr>
      <w:tr w:rsidR="005F2199" w:rsidRPr="005F2199" w:rsidTr="005F2199">
        <w:trPr>
          <w:trHeight w:val="330"/>
        </w:trPr>
        <w:tc>
          <w:tcPr>
            <w:tcW w:w="50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w:t>
            </w:r>
          </w:p>
        </w:tc>
        <w:tc>
          <w:tcPr>
            <w:tcW w:w="417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Przewidywane</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w:t>
            </w:r>
          </w:p>
        </w:tc>
      </w:tr>
      <w:tr w:rsidR="005F2199" w:rsidRPr="005F2199" w:rsidTr="005F2199">
        <w:trPr>
          <w:trHeight w:val="330"/>
        </w:trPr>
        <w:tc>
          <w:tcPr>
            <w:tcW w:w="50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w:t>
            </w:r>
          </w:p>
        </w:tc>
        <w:tc>
          <w:tcPr>
            <w:tcW w:w="417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wykonanie</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Plan</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Dynamika</w:t>
            </w:r>
          </w:p>
        </w:tc>
      </w:tr>
      <w:tr w:rsidR="005F2199" w:rsidRPr="005F2199" w:rsidTr="005F2199">
        <w:trPr>
          <w:trHeight w:val="330"/>
        </w:trPr>
        <w:tc>
          <w:tcPr>
            <w:tcW w:w="50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w:t>
            </w:r>
          </w:p>
        </w:tc>
        <w:tc>
          <w:tcPr>
            <w:tcW w:w="417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xml:space="preserve">W y s z c z e g ó l n i e n i e </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za 2025 rok</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na 2026 rok</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( 4 :3</w:t>
            </w:r>
            <w:r>
              <w:rPr>
                <w:rFonts w:ascii="Arial" w:hAnsi="Arial" w:cs="Arial"/>
                <w:color w:val="000000"/>
              </w:rPr>
              <w:t xml:space="preserve"> </w:t>
            </w:r>
            <w:r w:rsidRPr="005F2199">
              <w:rPr>
                <w:rFonts w:ascii="Arial" w:hAnsi="Arial" w:cs="Arial"/>
                <w:color w:val="000000"/>
              </w:rPr>
              <w:t>)</w:t>
            </w:r>
          </w:p>
        </w:tc>
      </w:tr>
      <w:tr w:rsidR="005F2199" w:rsidRPr="005F2199" w:rsidTr="005F2199">
        <w:trPr>
          <w:trHeight w:val="210"/>
        </w:trPr>
        <w:tc>
          <w:tcPr>
            <w:tcW w:w="505"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w:t>
            </w:r>
          </w:p>
        </w:tc>
        <w:tc>
          <w:tcPr>
            <w:tcW w:w="4173"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w:t>
            </w:r>
          </w:p>
        </w:tc>
        <w:tc>
          <w:tcPr>
            <w:tcW w:w="1701"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w:t>
            </w:r>
          </w:p>
        </w:tc>
        <w:tc>
          <w:tcPr>
            <w:tcW w:w="1843"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w:t>
            </w:r>
          </w:p>
        </w:tc>
        <w:tc>
          <w:tcPr>
            <w:tcW w:w="1276"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w:t>
            </w:r>
          </w:p>
        </w:tc>
      </w:tr>
      <w:tr w:rsidR="005F2199" w:rsidRPr="005F2199" w:rsidTr="005F2199">
        <w:trPr>
          <w:trHeight w:val="330"/>
        </w:trPr>
        <w:tc>
          <w:tcPr>
            <w:tcW w:w="505"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1</w:t>
            </w:r>
          </w:p>
        </w:tc>
        <w:tc>
          <w:tcPr>
            <w:tcW w:w="4173"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2</w:t>
            </w:r>
          </w:p>
        </w:tc>
        <w:tc>
          <w:tcPr>
            <w:tcW w:w="1701"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3</w:t>
            </w:r>
          </w:p>
        </w:tc>
        <w:tc>
          <w:tcPr>
            <w:tcW w:w="1843"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4</w:t>
            </w:r>
          </w:p>
        </w:tc>
        <w:tc>
          <w:tcPr>
            <w:tcW w:w="1276"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5</w:t>
            </w:r>
          </w:p>
        </w:tc>
      </w:tr>
      <w:tr w:rsidR="005F2199" w:rsidRPr="005F2199" w:rsidTr="005F2199">
        <w:trPr>
          <w:trHeight w:val="300"/>
        </w:trPr>
        <w:tc>
          <w:tcPr>
            <w:tcW w:w="50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17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Przychody:</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w:t>
            </w:r>
          </w:p>
        </w:tc>
      </w:tr>
      <w:tr w:rsidR="005F2199" w:rsidRPr="005F2199" w:rsidTr="005F2199">
        <w:trPr>
          <w:trHeight w:val="255"/>
        </w:trPr>
        <w:tc>
          <w:tcPr>
            <w:tcW w:w="50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0830</w:t>
            </w:r>
          </w:p>
        </w:tc>
        <w:tc>
          <w:tcPr>
            <w:tcW w:w="417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Wpływy z usług</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xml:space="preserve"> 1 500 000,00 </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xml:space="preserve"> 1 800 000,00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120,00%</w:t>
            </w:r>
          </w:p>
        </w:tc>
      </w:tr>
      <w:tr w:rsidR="005F2199" w:rsidRPr="005F2199" w:rsidTr="005F2199">
        <w:trPr>
          <w:trHeight w:val="255"/>
        </w:trPr>
        <w:tc>
          <w:tcPr>
            <w:tcW w:w="50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0920</w:t>
            </w:r>
          </w:p>
        </w:tc>
        <w:tc>
          <w:tcPr>
            <w:tcW w:w="417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Wpływy z pozostałych odsetek</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8 000,00 </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8 000,00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100,00%</w:t>
            </w:r>
          </w:p>
        </w:tc>
      </w:tr>
      <w:tr w:rsidR="005F2199" w:rsidRPr="005F2199" w:rsidTr="005F2199">
        <w:trPr>
          <w:trHeight w:val="270"/>
        </w:trPr>
        <w:tc>
          <w:tcPr>
            <w:tcW w:w="50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0970</w:t>
            </w:r>
          </w:p>
        </w:tc>
        <w:tc>
          <w:tcPr>
            <w:tcW w:w="417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xml:space="preserve">Wpływy z różnych dochodów </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xml:space="preserve"> 800 000,00 </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xml:space="preserve"> 800 000,00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50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2330</w:t>
            </w:r>
          </w:p>
        </w:tc>
        <w:tc>
          <w:tcPr>
            <w:tcW w:w="4173"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 xml:space="preserve">Dotacje celowe z budżetu województwa na </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70"/>
        </w:trPr>
        <w:tc>
          <w:tcPr>
            <w:tcW w:w="505" w:type="dxa"/>
            <w:tcBorders>
              <w:top w:val="nil"/>
              <w:left w:val="single" w:sz="4" w:space="0" w:color="auto"/>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73"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 xml:space="preserve">zadania bieżące </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xml:space="preserve"> 460 000,00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r>
      <w:tr w:rsidR="005F2199" w:rsidRPr="005F2199" w:rsidTr="005F2199">
        <w:trPr>
          <w:trHeight w:val="510"/>
        </w:trPr>
        <w:tc>
          <w:tcPr>
            <w:tcW w:w="505" w:type="dxa"/>
            <w:tcBorders>
              <w:top w:val="nil"/>
              <w:left w:val="single" w:sz="4" w:space="0" w:color="auto"/>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2440</w:t>
            </w:r>
          </w:p>
        </w:tc>
        <w:tc>
          <w:tcPr>
            <w:tcW w:w="4173"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Dotacje otrzymane z państwowych funduszy celowych na realizację zadań bieżących sektora finansów publicznych</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2 470 000,00 </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2 660 000,00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107,69%</w:t>
            </w:r>
          </w:p>
        </w:tc>
      </w:tr>
      <w:tr w:rsidR="005F2199" w:rsidRPr="005F2199" w:rsidTr="005F2199">
        <w:trPr>
          <w:trHeight w:val="510"/>
        </w:trPr>
        <w:tc>
          <w:tcPr>
            <w:tcW w:w="505" w:type="dxa"/>
            <w:tcBorders>
              <w:top w:val="nil"/>
              <w:left w:val="single" w:sz="4" w:space="0" w:color="auto"/>
              <w:bottom w:val="nil"/>
              <w:right w:val="single" w:sz="4" w:space="0" w:color="auto"/>
            </w:tcBorders>
            <w:noWrap/>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2510</w:t>
            </w:r>
          </w:p>
        </w:tc>
        <w:tc>
          <w:tcPr>
            <w:tcW w:w="4173"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Dotacja podmiotowa z budżetu otrzymana przez samorządowy zakład budżetowy</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xml:space="preserve"> 1 186 180,00 </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xml:space="preserve"> 1 186 180,00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100,00%</w:t>
            </w:r>
          </w:p>
        </w:tc>
      </w:tr>
      <w:tr w:rsidR="005F2199" w:rsidRPr="005F2199" w:rsidTr="005F2199">
        <w:trPr>
          <w:trHeight w:val="255"/>
        </w:trPr>
        <w:tc>
          <w:tcPr>
            <w:tcW w:w="505" w:type="dxa"/>
            <w:tcBorders>
              <w:top w:val="nil"/>
              <w:left w:val="single" w:sz="4" w:space="0" w:color="auto"/>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73"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Równowartość odpisów amortyzacyjnych</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280 000,00 </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Pr>
                <w:rFonts w:ascii="Arial" w:hAnsi="Arial" w:cs="Arial"/>
              </w:rPr>
              <w:t xml:space="preserve"> </w:t>
            </w:r>
            <w:r w:rsidRPr="005F2199">
              <w:rPr>
                <w:rFonts w:ascii="Arial" w:hAnsi="Arial" w:cs="Arial"/>
              </w:rPr>
              <w:t xml:space="preserve">250 000,00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89,29%</w:t>
            </w:r>
          </w:p>
        </w:tc>
      </w:tr>
      <w:tr w:rsidR="005F2199" w:rsidRPr="005F2199" w:rsidTr="005F2199">
        <w:trPr>
          <w:trHeight w:val="270"/>
        </w:trPr>
        <w:tc>
          <w:tcPr>
            <w:tcW w:w="505" w:type="dxa"/>
            <w:tcBorders>
              <w:top w:val="nil"/>
              <w:left w:val="single" w:sz="4" w:space="0" w:color="auto"/>
              <w:bottom w:val="nil"/>
              <w:right w:val="single" w:sz="4" w:space="0" w:color="auto"/>
            </w:tcBorders>
            <w:noWrap/>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w:t>
            </w:r>
          </w:p>
        </w:tc>
        <w:tc>
          <w:tcPr>
            <w:tcW w:w="4173"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Inne zwiększenia</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xml:space="preserve"> 40 000,00 </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xml:space="preserve"> -</w:t>
            </w:r>
            <w:r>
              <w:rPr>
                <w:rFonts w:ascii="Arial" w:hAnsi="Arial" w:cs="Arial"/>
                <w:color w:val="000000"/>
              </w:rPr>
              <w:t xml:space="preserve">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w:t>
            </w:r>
          </w:p>
        </w:tc>
      </w:tr>
      <w:tr w:rsidR="005F2199" w:rsidRPr="005F2199" w:rsidTr="005F2199">
        <w:trPr>
          <w:trHeight w:val="270"/>
        </w:trPr>
        <w:tc>
          <w:tcPr>
            <w:tcW w:w="505" w:type="dxa"/>
            <w:tcBorders>
              <w:top w:val="nil"/>
              <w:left w:val="single" w:sz="4" w:space="0" w:color="auto"/>
              <w:bottom w:val="nil"/>
              <w:right w:val="single" w:sz="4" w:space="0" w:color="auto"/>
            </w:tcBorders>
            <w:noWrap/>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w:t>
            </w:r>
          </w:p>
        </w:tc>
        <w:tc>
          <w:tcPr>
            <w:tcW w:w="4173"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bCs/>
                <w:color w:val="000000"/>
              </w:rPr>
            </w:pPr>
            <w:r w:rsidRPr="005F2199">
              <w:rPr>
                <w:rFonts w:ascii="Arial" w:hAnsi="Arial" w:cs="Arial"/>
                <w:bCs/>
                <w:color w:val="000000"/>
              </w:rPr>
              <w:t>RAZEM</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color w:val="000000"/>
              </w:rPr>
            </w:pPr>
            <w:r w:rsidRPr="005F2199">
              <w:rPr>
                <w:rFonts w:ascii="Arial" w:hAnsi="Arial" w:cs="Arial"/>
                <w:bCs/>
                <w:color w:val="000000"/>
              </w:rPr>
              <w:t xml:space="preserve"> 6 284 180,00 </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color w:val="000000"/>
              </w:rPr>
            </w:pPr>
            <w:r>
              <w:rPr>
                <w:rFonts w:ascii="Arial" w:hAnsi="Arial" w:cs="Arial"/>
                <w:bCs/>
                <w:color w:val="000000"/>
              </w:rPr>
              <w:t xml:space="preserve"> </w:t>
            </w:r>
            <w:r w:rsidRPr="005F2199">
              <w:rPr>
                <w:rFonts w:ascii="Arial" w:hAnsi="Arial" w:cs="Arial"/>
                <w:bCs/>
                <w:color w:val="000000"/>
              </w:rPr>
              <w:t xml:space="preserve">7 164 180,00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color w:val="000000"/>
              </w:rPr>
            </w:pPr>
            <w:r w:rsidRPr="005F2199">
              <w:rPr>
                <w:rFonts w:ascii="Arial" w:hAnsi="Arial" w:cs="Arial"/>
                <w:bCs/>
                <w:color w:val="000000"/>
              </w:rPr>
              <w:t>114,00%</w:t>
            </w:r>
          </w:p>
        </w:tc>
      </w:tr>
      <w:tr w:rsidR="005F2199" w:rsidRPr="005F2199" w:rsidTr="005F2199">
        <w:trPr>
          <w:trHeight w:val="525"/>
        </w:trPr>
        <w:tc>
          <w:tcPr>
            <w:tcW w:w="505" w:type="dxa"/>
            <w:tcBorders>
              <w:top w:val="nil"/>
              <w:left w:val="single" w:sz="4" w:space="0" w:color="auto"/>
              <w:bottom w:val="nil"/>
              <w:right w:val="single" w:sz="4" w:space="0" w:color="auto"/>
            </w:tcBorders>
            <w:noWrap/>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w:t>
            </w:r>
          </w:p>
        </w:tc>
        <w:tc>
          <w:tcPr>
            <w:tcW w:w="4173" w:type="dxa"/>
            <w:tcBorders>
              <w:top w:val="nil"/>
              <w:left w:val="nil"/>
              <w:bottom w:val="nil"/>
              <w:right w:val="single" w:sz="4" w:space="0" w:color="auto"/>
            </w:tcBorders>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Stan środków obrotowych netto na początek okresu sprawozdawczego </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-154 863,56</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xml:space="preserve"> 520 000,00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w:t>
            </w:r>
          </w:p>
        </w:tc>
      </w:tr>
      <w:tr w:rsidR="005F2199" w:rsidRPr="005F2199" w:rsidTr="005F2199">
        <w:trPr>
          <w:trHeight w:val="270"/>
        </w:trPr>
        <w:tc>
          <w:tcPr>
            <w:tcW w:w="50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w:t>
            </w:r>
          </w:p>
        </w:tc>
        <w:tc>
          <w:tcPr>
            <w:tcW w:w="417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Ogółem </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6 129 316,44 </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7 684 180,00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125,37%</w:t>
            </w:r>
          </w:p>
        </w:tc>
      </w:tr>
      <w:tr w:rsidR="005F2199" w:rsidRPr="005F2199" w:rsidTr="005F2199">
        <w:trPr>
          <w:trHeight w:val="195"/>
        </w:trPr>
        <w:tc>
          <w:tcPr>
            <w:tcW w:w="50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w:t>
            </w:r>
          </w:p>
        </w:tc>
        <w:tc>
          <w:tcPr>
            <w:tcW w:w="417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xml:space="preserve"> </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trHeight w:val="330"/>
        </w:trPr>
        <w:tc>
          <w:tcPr>
            <w:tcW w:w="50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417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Koszty i inne obciążenia</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color w:val="000000"/>
              </w:rPr>
            </w:pPr>
            <w:r w:rsidRPr="005F2199">
              <w:rPr>
                <w:rFonts w:ascii="Arial" w:hAnsi="Arial" w:cs="Arial"/>
                <w:bCs/>
                <w:color w:val="000000"/>
              </w:rPr>
              <w:t> </w:t>
            </w:r>
          </w:p>
        </w:tc>
      </w:tr>
      <w:tr w:rsidR="005F2199" w:rsidRPr="005F2199" w:rsidTr="005F2199">
        <w:trPr>
          <w:trHeight w:val="255"/>
        </w:trPr>
        <w:tc>
          <w:tcPr>
            <w:tcW w:w="50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3020</w:t>
            </w:r>
          </w:p>
        </w:tc>
        <w:tc>
          <w:tcPr>
            <w:tcW w:w="4173"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Wydatki osobowe niezaliczone do wynagrodzeń</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xml:space="preserve"> 25 000,00 </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xml:space="preserve"> 20 000,00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80,00%</w:t>
            </w:r>
          </w:p>
        </w:tc>
      </w:tr>
      <w:tr w:rsidR="005F2199" w:rsidRPr="005F2199" w:rsidTr="005F2199">
        <w:trPr>
          <w:trHeight w:val="255"/>
        </w:trPr>
        <w:tc>
          <w:tcPr>
            <w:tcW w:w="50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4010</w:t>
            </w:r>
          </w:p>
        </w:tc>
        <w:tc>
          <w:tcPr>
            <w:tcW w:w="417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Wynagrodzenia osobowe pracowników</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3 199 180,00 </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4 261 038,04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133,19%</w:t>
            </w:r>
          </w:p>
        </w:tc>
      </w:tr>
      <w:tr w:rsidR="005F2199" w:rsidRPr="005F2199" w:rsidTr="005F2199">
        <w:trPr>
          <w:trHeight w:val="255"/>
        </w:trPr>
        <w:tc>
          <w:tcPr>
            <w:tcW w:w="50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4040</w:t>
            </w:r>
          </w:p>
        </w:tc>
        <w:tc>
          <w:tcPr>
            <w:tcW w:w="417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Dodatkowe wynagrodzenia roczne</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230 000,00 </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270 000,00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117,39%</w:t>
            </w:r>
          </w:p>
        </w:tc>
      </w:tr>
      <w:tr w:rsidR="005F2199" w:rsidRPr="005F2199" w:rsidTr="005F2199">
        <w:trPr>
          <w:trHeight w:val="255"/>
        </w:trPr>
        <w:tc>
          <w:tcPr>
            <w:tcW w:w="50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4110</w:t>
            </w:r>
          </w:p>
        </w:tc>
        <w:tc>
          <w:tcPr>
            <w:tcW w:w="417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Składki na ubezpieczenia społeczne</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556 000,00 </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770 500,00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138,58%</w:t>
            </w:r>
          </w:p>
        </w:tc>
      </w:tr>
      <w:tr w:rsidR="005F2199" w:rsidRPr="005F2199" w:rsidTr="005F2199">
        <w:trPr>
          <w:trHeight w:val="255"/>
        </w:trPr>
        <w:tc>
          <w:tcPr>
            <w:tcW w:w="50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4120</w:t>
            </w:r>
          </w:p>
        </w:tc>
        <w:tc>
          <w:tcPr>
            <w:tcW w:w="417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Składki na Fundusz Pracy oraz Fundusz Solidarnościowy</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100 000,00 </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100 000,00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100,00%</w:t>
            </w:r>
          </w:p>
        </w:tc>
      </w:tr>
      <w:tr w:rsidR="005F2199" w:rsidRPr="005F2199" w:rsidTr="005F2199">
        <w:trPr>
          <w:trHeight w:val="255"/>
        </w:trPr>
        <w:tc>
          <w:tcPr>
            <w:tcW w:w="50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4170</w:t>
            </w:r>
          </w:p>
        </w:tc>
        <w:tc>
          <w:tcPr>
            <w:tcW w:w="417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Wynagrodzenia bezosobowe</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35 000,00 </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30 000,00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85,71%</w:t>
            </w:r>
          </w:p>
        </w:tc>
      </w:tr>
      <w:tr w:rsidR="005F2199" w:rsidRPr="005F2199" w:rsidTr="005F2199">
        <w:trPr>
          <w:trHeight w:val="255"/>
        </w:trPr>
        <w:tc>
          <w:tcPr>
            <w:tcW w:w="50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lastRenderedPageBreak/>
              <w:t>4210</w:t>
            </w:r>
          </w:p>
        </w:tc>
        <w:tc>
          <w:tcPr>
            <w:tcW w:w="417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xml:space="preserve">Zakup materiałów i wyposażenia </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270 136,44 </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270 136,44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100,00%</w:t>
            </w:r>
          </w:p>
        </w:tc>
      </w:tr>
      <w:tr w:rsidR="005F2199" w:rsidRPr="005F2199" w:rsidTr="005F2199">
        <w:trPr>
          <w:trHeight w:val="255"/>
        </w:trPr>
        <w:tc>
          <w:tcPr>
            <w:tcW w:w="50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4230</w:t>
            </w:r>
          </w:p>
        </w:tc>
        <w:tc>
          <w:tcPr>
            <w:tcW w:w="417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Zakup leków, wyrobów medycznych i produktów biobójczych</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1 000,00 </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1 000,00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100,00%</w:t>
            </w:r>
          </w:p>
        </w:tc>
      </w:tr>
      <w:tr w:rsidR="005F2199" w:rsidRPr="005F2199" w:rsidTr="005F2199">
        <w:trPr>
          <w:trHeight w:val="255"/>
        </w:trPr>
        <w:tc>
          <w:tcPr>
            <w:tcW w:w="50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4260</w:t>
            </w:r>
          </w:p>
        </w:tc>
        <w:tc>
          <w:tcPr>
            <w:tcW w:w="4173" w:type="dxa"/>
            <w:tcBorders>
              <w:top w:val="nil"/>
              <w:left w:val="nil"/>
              <w:bottom w:val="nil"/>
              <w:right w:val="single" w:sz="4" w:space="0" w:color="auto"/>
            </w:tcBorders>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Zakup energii</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359 500,00 </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359 500,00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100,00%</w:t>
            </w:r>
          </w:p>
        </w:tc>
      </w:tr>
      <w:tr w:rsidR="005F2199" w:rsidRPr="005F2199" w:rsidTr="005F2199">
        <w:trPr>
          <w:trHeight w:val="255"/>
        </w:trPr>
        <w:tc>
          <w:tcPr>
            <w:tcW w:w="50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4270</w:t>
            </w:r>
          </w:p>
        </w:tc>
        <w:tc>
          <w:tcPr>
            <w:tcW w:w="4173" w:type="dxa"/>
            <w:tcBorders>
              <w:top w:val="nil"/>
              <w:left w:val="nil"/>
              <w:bottom w:val="nil"/>
              <w:right w:val="single" w:sz="4" w:space="0" w:color="auto"/>
            </w:tcBorders>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Usługi remontowe</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xml:space="preserve"> - </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277 505,52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w:t>
            </w:r>
          </w:p>
        </w:tc>
      </w:tr>
      <w:tr w:rsidR="005F2199" w:rsidRPr="005F2199" w:rsidTr="005F2199">
        <w:trPr>
          <w:trHeight w:val="255"/>
        </w:trPr>
        <w:tc>
          <w:tcPr>
            <w:tcW w:w="50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4280</w:t>
            </w:r>
          </w:p>
        </w:tc>
        <w:tc>
          <w:tcPr>
            <w:tcW w:w="417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Zakup usług zdrowotnych</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10 000,00 </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6 000,00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60,00%</w:t>
            </w:r>
          </w:p>
        </w:tc>
      </w:tr>
      <w:tr w:rsidR="005F2199" w:rsidRPr="005F2199" w:rsidTr="005F2199">
        <w:trPr>
          <w:trHeight w:val="255"/>
        </w:trPr>
        <w:tc>
          <w:tcPr>
            <w:tcW w:w="50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4300</w:t>
            </w:r>
          </w:p>
        </w:tc>
        <w:tc>
          <w:tcPr>
            <w:tcW w:w="417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Zakup usług pozostałych</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250 000,00 </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250 000,00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100,00%</w:t>
            </w:r>
          </w:p>
        </w:tc>
      </w:tr>
      <w:tr w:rsidR="005F2199" w:rsidRPr="005F2199" w:rsidTr="005F2199">
        <w:trPr>
          <w:trHeight w:val="270"/>
        </w:trPr>
        <w:tc>
          <w:tcPr>
            <w:tcW w:w="50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4360</w:t>
            </w:r>
          </w:p>
        </w:tc>
        <w:tc>
          <w:tcPr>
            <w:tcW w:w="4173"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Opłaty z tytułu zakupu usług telekomunikacyjnych</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6 500,00 </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6 500,00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100,00%</w:t>
            </w:r>
          </w:p>
        </w:tc>
      </w:tr>
      <w:tr w:rsidR="005F2199" w:rsidRPr="005F2199" w:rsidTr="005F2199">
        <w:trPr>
          <w:trHeight w:val="255"/>
        </w:trPr>
        <w:tc>
          <w:tcPr>
            <w:tcW w:w="50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4410</w:t>
            </w:r>
          </w:p>
        </w:tc>
        <w:tc>
          <w:tcPr>
            <w:tcW w:w="4173"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Podróże służbowe krajowe</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10 000,00 </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7 000,00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70,00%</w:t>
            </w:r>
          </w:p>
        </w:tc>
      </w:tr>
      <w:tr w:rsidR="005F2199" w:rsidRPr="005F2199" w:rsidTr="005F2199">
        <w:trPr>
          <w:trHeight w:val="255"/>
        </w:trPr>
        <w:tc>
          <w:tcPr>
            <w:tcW w:w="50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4430</w:t>
            </w:r>
          </w:p>
        </w:tc>
        <w:tc>
          <w:tcPr>
            <w:tcW w:w="4173"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Różne opłaty i składki</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50 000,00 </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50 000,00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100,00%</w:t>
            </w:r>
          </w:p>
        </w:tc>
      </w:tr>
      <w:tr w:rsidR="005F2199" w:rsidRPr="005F2199" w:rsidTr="005F2199">
        <w:trPr>
          <w:trHeight w:val="255"/>
        </w:trPr>
        <w:tc>
          <w:tcPr>
            <w:tcW w:w="50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4440</w:t>
            </w:r>
          </w:p>
        </w:tc>
        <w:tc>
          <w:tcPr>
            <w:tcW w:w="4173"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Odpisy na Zakładowy Fundusz Świadczeń Socjalnych</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175 000,00 </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190 000,00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108,57%</w:t>
            </w:r>
          </w:p>
        </w:tc>
      </w:tr>
      <w:tr w:rsidR="005F2199" w:rsidRPr="005F2199" w:rsidTr="005F2199">
        <w:trPr>
          <w:trHeight w:val="255"/>
        </w:trPr>
        <w:tc>
          <w:tcPr>
            <w:tcW w:w="505" w:type="dxa"/>
            <w:tcBorders>
              <w:top w:val="nil"/>
              <w:left w:val="single" w:sz="4" w:space="0" w:color="auto"/>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4530</w:t>
            </w:r>
          </w:p>
        </w:tc>
        <w:tc>
          <w:tcPr>
            <w:tcW w:w="4173"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Podatek od towarów i usług (VAT)</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5 000,00 </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5 000,00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100,00%</w:t>
            </w:r>
          </w:p>
        </w:tc>
      </w:tr>
      <w:tr w:rsidR="005F2199" w:rsidRPr="005F2199" w:rsidTr="005F2199">
        <w:trPr>
          <w:trHeight w:val="510"/>
        </w:trPr>
        <w:tc>
          <w:tcPr>
            <w:tcW w:w="505" w:type="dxa"/>
            <w:tcBorders>
              <w:top w:val="nil"/>
              <w:left w:val="single" w:sz="4" w:space="0" w:color="auto"/>
              <w:bottom w:val="single" w:sz="4" w:space="0" w:color="auto"/>
              <w:right w:val="single" w:sz="4" w:space="0" w:color="auto"/>
            </w:tcBorders>
            <w:noWrap/>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4700</w:t>
            </w:r>
          </w:p>
        </w:tc>
        <w:tc>
          <w:tcPr>
            <w:tcW w:w="4173" w:type="dxa"/>
            <w:tcBorders>
              <w:top w:val="nil"/>
              <w:left w:val="nil"/>
              <w:bottom w:val="single" w:sz="4" w:space="0" w:color="auto"/>
              <w:right w:val="single" w:sz="4" w:space="0" w:color="auto"/>
            </w:tcBorders>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Szkolenia pracowników niebędących członkami korpusu służby cywilnej</w:t>
            </w:r>
          </w:p>
        </w:tc>
        <w:tc>
          <w:tcPr>
            <w:tcW w:w="1701"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10 000,00 </w:t>
            </w:r>
          </w:p>
        </w:tc>
        <w:tc>
          <w:tcPr>
            <w:tcW w:w="1843"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20 000,00 </w:t>
            </w:r>
          </w:p>
        </w:tc>
        <w:tc>
          <w:tcPr>
            <w:tcW w:w="1276"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200,00%</w:t>
            </w:r>
          </w:p>
        </w:tc>
      </w:tr>
      <w:tr w:rsidR="005F2199" w:rsidRPr="005F2199" w:rsidTr="005F2199">
        <w:trPr>
          <w:trHeight w:val="255"/>
        </w:trPr>
        <w:tc>
          <w:tcPr>
            <w:tcW w:w="505" w:type="dxa"/>
            <w:tcBorders>
              <w:top w:val="single" w:sz="4" w:space="0" w:color="auto"/>
              <w:left w:val="single" w:sz="4" w:space="0" w:color="auto"/>
              <w:bottom w:val="nil"/>
              <w:right w:val="single" w:sz="4" w:space="0" w:color="auto"/>
            </w:tcBorders>
            <w:noWrap/>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4710</w:t>
            </w:r>
          </w:p>
        </w:tc>
        <w:tc>
          <w:tcPr>
            <w:tcW w:w="4173" w:type="dxa"/>
            <w:tcBorders>
              <w:top w:val="single" w:sz="4" w:space="0" w:color="auto"/>
              <w:left w:val="nil"/>
              <w:bottom w:val="nil"/>
              <w:right w:val="single" w:sz="4" w:space="0" w:color="auto"/>
            </w:tcBorders>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Wpłaty na PPK finansowane przez podmiot zatrudniający</w:t>
            </w:r>
          </w:p>
        </w:tc>
        <w:tc>
          <w:tcPr>
            <w:tcW w:w="1701"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17 000,00 </w:t>
            </w:r>
          </w:p>
        </w:tc>
        <w:tc>
          <w:tcPr>
            <w:tcW w:w="1843"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20 000,00 </w:t>
            </w:r>
          </w:p>
        </w:tc>
        <w:tc>
          <w:tcPr>
            <w:tcW w:w="1276" w:type="dxa"/>
            <w:tcBorders>
              <w:top w:val="single" w:sz="4" w:space="0" w:color="auto"/>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117,65%</w:t>
            </w:r>
          </w:p>
        </w:tc>
      </w:tr>
      <w:tr w:rsidR="005F2199" w:rsidRPr="005F2199" w:rsidTr="005F2199">
        <w:trPr>
          <w:trHeight w:val="255"/>
        </w:trPr>
        <w:tc>
          <w:tcPr>
            <w:tcW w:w="505" w:type="dxa"/>
            <w:tcBorders>
              <w:top w:val="nil"/>
              <w:left w:val="single" w:sz="4" w:space="0" w:color="auto"/>
              <w:bottom w:val="nil"/>
              <w:right w:val="single" w:sz="4" w:space="0" w:color="auto"/>
            </w:tcBorders>
            <w:noWrap/>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w:t>
            </w:r>
          </w:p>
        </w:tc>
        <w:tc>
          <w:tcPr>
            <w:tcW w:w="4173"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Środki własne zarezerwowane na inwestycje</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xml:space="preserve"> x </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xml:space="preserve"> x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x</w:t>
            </w:r>
          </w:p>
        </w:tc>
      </w:tr>
      <w:tr w:rsidR="005F2199" w:rsidRPr="005F2199" w:rsidTr="005F2199">
        <w:trPr>
          <w:trHeight w:val="255"/>
        </w:trPr>
        <w:tc>
          <w:tcPr>
            <w:tcW w:w="505" w:type="dxa"/>
            <w:tcBorders>
              <w:top w:val="nil"/>
              <w:left w:val="single" w:sz="4" w:space="0" w:color="auto"/>
              <w:bottom w:val="nil"/>
              <w:right w:val="single" w:sz="4" w:space="0" w:color="auto"/>
            </w:tcBorders>
            <w:noWrap/>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w:t>
            </w:r>
          </w:p>
        </w:tc>
        <w:tc>
          <w:tcPr>
            <w:tcW w:w="4173"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Odpisy amortyzacyjne</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280 000,00 </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250 000,00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89,29%</w:t>
            </w:r>
          </w:p>
        </w:tc>
      </w:tr>
      <w:tr w:rsidR="005F2199" w:rsidRPr="005F2199" w:rsidTr="005F2199">
        <w:trPr>
          <w:trHeight w:val="255"/>
        </w:trPr>
        <w:tc>
          <w:tcPr>
            <w:tcW w:w="505" w:type="dxa"/>
            <w:tcBorders>
              <w:top w:val="nil"/>
              <w:left w:val="single" w:sz="4" w:space="0" w:color="auto"/>
              <w:bottom w:val="nil"/>
              <w:right w:val="single" w:sz="4" w:space="0" w:color="auto"/>
            </w:tcBorders>
            <w:noWrap/>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w:t>
            </w:r>
          </w:p>
        </w:tc>
        <w:tc>
          <w:tcPr>
            <w:tcW w:w="4173"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xml:space="preserve">Inne zmniejszenia </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20 000,00 </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w:t>
            </w:r>
            <w:r>
              <w:rPr>
                <w:rFonts w:ascii="Arial" w:hAnsi="Arial" w:cs="Arial"/>
                <w:color w:val="000000"/>
              </w:rPr>
              <w:t xml:space="preserve">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w:t>
            </w:r>
          </w:p>
        </w:tc>
      </w:tr>
      <w:tr w:rsidR="005F2199" w:rsidRPr="005F2199" w:rsidTr="005F2199">
        <w:trPr>
          <w:trHeight w:val="255"/>
        </w:trPr>
        <w:tc>
          <w:tcPr>
            <w:tcW w:w="505" w:type="dxa"/>
            <w:tcBorders>
              <w:top w:val="nil"/>
              <w:left w:val="single" w:sz="4" w:space="0" w:color="auto"/>
              <w:bottom w:val="nil"/>
              <w:right w:val="single" w:sz="4" w:space="0" w:color="auto"/>
            </w:tcBorders>
            <w:noWrap/>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w:t>
            </w:r>
          </w:p>
        </w:tc>
        <w:tc>
          <w:tcPr>
            <w:tcW w:w="4173"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bCs/>
                <w:color w:val="000000"/>
              </w:rPr>
            </w:pPr>
            <w:r w:rsidRPr="005F2199">
              <w:rPr>
                <w:rFonts w:ascii="Arial" w:hAnsi="Arial" w:cs="Arial"/>
                <w:bCs/>
                <w:color w:val="000000"/>
              </w:rPr>
              <w:t>RAZEM</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color w:val="000000"/>
              </w:rPr>
            </w:pPr>
            <w:r>
              <w:rPr>
                <w:rFonts w:ascii="Arial" w:hAnsi="Arial" w:cs="Arial"/>
                <w:bCs/>
                <w:color w:val="000000"/>
              </w:rPr>
              <w:t xml:space="preserve"> </w:t>
            </w:r>
            <w:r w:rsidRPr="005F2199">
              <w:rPr>
                <w:rFonts w:ascii="Arial" w:hAnsi="Arial" w:cs="Arial"/>
                <w:bCs/>
                <w:color w:val="000000"/>
              </w:rPr>
              <w:t xml:space="preserve">5 609 316,44 </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color w:val="000000"/>
              </w:rPr>
            </w:pPr>
            <w:r>
              <w:rPr>
                <w:rFonts w:ascii="Arial" w:hAnsi="Arial" w:cs="Arial"/>
                <w:bCs/>
                <w:color w:val="000000"/>
              </w:rPr>
              <w:t xml:space="preserve"> </w:t>
            </w:r>
            <w:r w:rsidRPr="005F2199">
              <w:rPr>
                <w:rFonts w:ascii="Arial" w:hAnsi="Arial" w:cs="Arial"/>
                <w:bCs/>
                <w:color w:val="000000"/>
              </w:rPr>
              <w:t xml:space="preserve">7 164 180,00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color w:val="000000"/>
              </w:rPr>
            </w:pPr>
            <w:r w:rsidRPr="005F2199">
              <w:rPr>
                <w:rFonts w:ascii="Arial" w:hAnsi="Arial" w:cs="Arial"/>
                <w:bCs/>
                <w:color w:val="000000"/>
              </w:rPr>
              <w:t>127,72%</w:t>
            </w:r>
          </w:p>
        </w:tc>
      </w:tr>
      <w:tr w:rsidR="005F2199" w:rsidRPr="005F2199" w:rsidTr="005F2199">
        <w:trPr>
          <w:trHeight w:val="255"/>
        </w:trPr>
        <w:tc>
          <w:tcPr>
            <w:tcW w:w="505" w:type="dxa"/>
            <w:tcBorders>
              <w:top w:val="nil"/>
              <w:left w:val="single" w:sz="4" w:space="0" w:color="auto"/>
              <w:bottom w:val="nil"/>
              <w:right w:val="single" w:sz="4" w:space="0" w:color="auto"/>
            </w:tcBorders>
            <w:noWrap/>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w:t>
            </w:r>
          </w:p>
        </w:tc>
        <w:tc>
          <w:tcPr>
            <w:tcW w:w="4173"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Podatek dochodowy od osób prawnych</w:t>
            </w:r>
          </w:p>
        </w:tc>
        <w:tc>
          <w:tcPr>
            <w:tcW w:w="1701"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w:t>
            </w:r>
          </w:p>
        </w:tc>
        <w:tc>
          <w:tcPr>
            <w:tcW w:w="1843"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w:t>
            </w:r>
          </w:p>
        </w:tc>
        <w:tc>
          <w:tcPr>
            <w:tcW w:w="1276"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w:t>
            </w:r>
          </w:p>
        </w:tc>
      </w:tr>
      <w:tr w:rsidR="005F2199" w:rsidRPr="005F2199" w:rsidTr="005F2199">
        <w:trPr>
          <w:trHeight w:val="255"/>
        </w:trPr>
        <w:tc>
          <w:tcPr>
            <w:tcW w:w="505" w:type="dxa"/>
            <w:tcBorders>
              <w:top w:val="nil"/>
              <w:left w:val="single" w:sz="4" w:space="0" w:color="auto"/>
              <w:bottom w:val="nil"/>
              <w:right w:val="single" w:sz="4" w:space="0" w:color="auto"/>
            </w:tcBorders>
            <w:noWrap/>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w:t>
            </w:r>
          </w:p>
        </w:tc>
        <w:tc>
          <w:tcPr>
            <w:tcW w:w="4173"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Wpłata do budżetu nadwyżki środków obrotowych</w:t>
            </w:r>
          </w:p>
        </w:tc>
        <w:tc>
          <w:tcPr>
            <w:tcW w:w="1701"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w:t>
            </w:r>
          </w:p>
        </w:tc>
        <w:tc>
          <w:tcPr>
            <w:tcW w:w="1843"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w:t>
            </w:r>
          </w:p>
        </w:tc>
        <w:tc>
          <w:tcPr>
            <w:tcW w:w="1276" w:type="dxa"/>
            <w:tcBorders>
              <w:top w:val="nil"/>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w:t>
            </w:r>
          </w:p>
        </w:tc>
      </w:tr>
      <w:tr w:rsidR="005F2199" w:rsidRPr="005F2199" w:rsidTr="005F2199">
        <w:trPr>
          <w:trHeight w:val="510"/>
        </w:trPr>
        <w:tc>
          <w:tcPr>
            <w:tcW w:w="505" w:type="dxa"/>
            <w:tcBorders>
              <w:top w:val="nil"/>
              <w:left w:val="single" w:sz="4" w:space="0" w:color="auto"/>
              <w:bottom w:val="nil"/>
              <w:right w:val="single" w:sz="4" w:space="0" w:color="auto"/>
            </w:tcBorders>
            <w:noWrap/>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 </w:t>
            </w:r>
          </w:p>
        </w:tc>
        <w:tc>
          <w:tcPr>
            <w:tcW w:w="4173"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Stan środków obrotowych netto na koniec okresu sprawozdawczego</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520 000,00 </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Pr>
                <w:rFonts w:ascii="Arial" w:hAnsi="Arial" w:cs="Arial"/>
                <w:color w:val="000000"/>
              </w:rPr>
              <w:t xml:space="preserve"> </w:t>
            </w:r>
            <w:r w:rsidRPr="005F2199">
              <w:rPr>
                <w:rFonts w:ascii="Arial" w:hAnsi="Arial" w:cs="Arial"/>
                <w:color w:val="000000"/>
              </w:rPr>
              <w:t xml:space="preserve">520 000,00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color w:val="000000"/>
              </w:rPr>
            </w:pPr>
            <w:r w:rsidRPr="005F2199">
              <w:rPr>
                <w:rFonts w:ascii="Arial" w:hAnsi="Arial" w:cs="Arial"/>
                <w:color w:val="000000"/>
              </w:rPr>
              <w:t>100,00%</w:t>
            </w:r>
          </w:p>
        </w:tc>
      </w:tr>
      <w:tr w:rsidR="005F2199" w:rsidRPr="005F2199" w:rsidTr="005F2199">
        <w:trPr>
          <w:trHeight w:val="255"/>
        </w:trPr>
        <w:tc>
          <w:tcPr>
            <w:tcW w:w="505" w:type="dxa"/>
            <w:tcBorders>
              <w:top w:val="nil"/>
              <w:left w:val="single" w:sz="4" w:space="0" w:color="auto"/>
              <w:bottom w:val="nil"/>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73" w:type="dxa"/>
            <w:tcBorders>
              <w:top w:val="nil"/>
              <w:left w:val="nil"/>
              <w:bottom w:val="nil"/>
              <w:right w:val="single" w:sz="4" w:space="0" w:color="auto"/>
            </w:tcBorders>
            <w:hideMark/>
          </w:tcPr>
          <w:p w:rsidR="005F2199" w:rsidRPr="005F2199" w:rsidRDefault="005F2199" w:rsidP="005F2199">
            <w:pPr>
              <w:spacing w:line="276" w:lineRule="auto"/>
              <w:rPr>
                <w:rFonts w:ascii="Arial" w:hAnsi="Arial" w:cs="Arial"/>
                <w:bCs/>
              </w:rPr>
            </w:pPr>
            <w:r w:rsidRPr="005F2199">
              <w:rPr>
                <w:rFonts w:ascii="Arial" w:hAnsi="Arial" w:cs="Arial"/>
                <w:bCs/>
              </w:rPr>
              <w:t>Ogółem</w:t>
            </w:r>
          </w:p>
        </w:tc>
        <w:tc>
          <w:tcPr>
            <w:tcW w:w="1701"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Pr>
                <w:rFonts w:ascii="Arial" w:hAnsi="Arial" w:cs="Arial"/>
                <w:bCs/>
              </w:rPr>
              <w:t xml:space="preserve"> </w:t>
            </w:r>
            <w:r w:rsidRPr="005F2199">
              <w:rPr>
                <w:rFonts w:ascii="Arial" w:hAnsi="Arial" w:cs="Arial"/>
                <w:bCs/>
              </w:rPr>
              <w:t xml:space="preserve">6 129 316,44 </w:t>
            </w:r>
          </w:p>
        </w:tc>
        <w:tc>
          <w:tcPr>
            <w:tcW w:w="1843"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Pr>
                <w:rFonts w:ascii="Arial" w:hAnsi="Arial" w:cs="Arial"/>
                <w:bCs/>
              </w:rPr>
              <w:t xml:space="preserve"> </w:t>
            </w:r>
            <w:r w:rsidRPr="005F2199">
              <w:rPr>
                <w:rFonts w:ascii="Arial" w:hAnsi="Arial" w:cs="Arial"/>
                <w:bCs/>
              </w:rPr>
              <w:t xml:space="preserve">7 684 180,00 </w:t>
            </w:r>
          </w:p>
        </w:tc>
        <w:tc>
          <w:tcPr>
            <w:tcW w:w="1276" w:type="dxa"/>
            <w:tcBorders>
              <w:top w:val="nil"/>
              <w:left w:val="nil"/>
              <w:bottom w:val="nil"/>
              <w:right w:val="single" w:sz="4" w:space="0" w:color="auto"/>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125,37%</w:t>
            </w:r>
          </w:p>
        </w:tc>
      </w:tr>
      <w:tr w:rsidR="005F2199" w:rsidRPr="005F2199" w:rsidTr="005F2199">
        <w:trPr>
          <w:trHeight w:val="255"/>
        </w:trPr>
        <w:tc>
          <w:tcPr>
            <w:tcW w:w="505" w:type="dxa"/>
            <w:tcBorders>
              <w:top w:val="nil"/>
              <w:left w:val="single" w:sz="4" w:space="0" w:color="auto"/>
              <w:bottom w:val="single" w:sz="4" w:space="0" w:color="auto"/>
              <w:right w:val="single" w:sz="4" w:space="0" w:color="auto"/>
            </w:tcBorders>
            <w:noWrap/>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4173" w:type="dxa"/>
            <w:tcBorders>
              <w:top w:val="nil"/>
              <w:left w:val="nil"/>
              <w:bottom w:val="single" w:sz="4" w:space="0" w:color="auto"/>
              <w:right w:val="single" w:sz="4" w:space="0" w:color="auto"/>
            </w:tcBorders>
            <w:hideMark/>
          </w:tcPr>
          <w:p w:rsidR="005F2199" w:rsidRPr="005F2199" w:rsidRDefault="005F2199" w:rsidP="005F2199">
            <w:pPr>
              <w:spacing w:line="276" w:lineRule="auto"/>
              <w:rPr>
                <w:rFonts w:ascii="Arial" w:hAnsi="Arial" w:cs="Arial"/>
              </w:rPr>
            </w:pPr>
            <w:r w:rsidRPr="005F2199">
              <w:rPr>
                <w:rFonts w:ascii="Arial" w:hAnsi="Arial" w:cs="Arial"/>
              </w:rPr>
              <w:t xml:space="preserve">Odpisy amortyzacyjne </w:t>
            </w:r>
          </w:p>
        </w:tc>
        <w:tc>
          <w:tcPr>
            <w:tcW w:w="1701"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 </w:t>
            </w:r>
          </w:p>
        </w:tc>
        <w:tc>
          <w:tcPr>
            <w:tcW w:w="1843"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 </w:t>
            </w:r>
          </w:p>
        </w:tc>
        <w:tc>
          <w:tcPr>
            <w:tcW w:w="1276"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r>
    </w:tbl>
    <w:p w:rsidR="005F2199" w:rsidRPr="005F2199" w:rsidRDefault="005F2199" w:rsidP="005F2199">
      <w:pPr>
        <w:spacing w:line="276" w:lineRule="auto"/>
        <w:rPr>
          <w:rFonts w:ascii="Arial" w:hAnsi="Arial" w:cs="Arial"/>
        </w:rPr>
      </w:pPr>
    </w:p>
    <w:tbl>
      <w:tblPr>
        <w:tblW w:w="9776" w:type="dxa"/>
        <w:tblCellMar>
          <w:left w:w="70" w:type="dxa"/>
          <w:right w:w="70" w:type="dxa"/>
        </w:tblCellMar>
        <w:tblLook w:val="04A0" w:firstRow="1" w:lastRow="0" w:firstColumn="1" w:lastColumn="0" w:noHBand="0" w:noVBand="1"/>
        <w:tblCaption w:val="tabela"/>
        <w:tblDescription w:val="Symbol Wyszczególnienie Stan na początek okresu sprawozdawczego Stan na koniec okresu sprawozdawczego&#10;    2025 2026 2025 2026&#10;"/>
      </w:tblPr>
      <w:tblGrid>
        <w:gridCol w:w="941"/>
        <w:gridCol w:w="3780"/>
        <w:gridCol w:w="1413"/>
        <w:gridCol w:w="1418"/>
        <w:gridCol w:w="1275"/>
        <w:gridCol w:w="1276"/>
      </w:tblGrid>
      <w:tr w:rsidR="005F2199" w:rsidRPr="005F2199" w:rsidTr="005F2199">
        <w:trPr>
          <w:trHeight w:val="510"/>
        </w:trPr>
        <w:tc>
          <w:tcPr>
            <w:tcW w:w="614" w:type="dxa"/>
            <w:tcBorders>
              <w:top w:val="single" w:sz="4" w:space="0" w:color="auto"/>
              <w:left w:val="single" w:sz="4" w:space="0" w:color="auto"/>
              <w:bottom w:val="nil"/>
              <w:right w:val="single" w:sz="4" w:space="0" w:color="auto"/>
            </w:tcBorders>
            <w:noWrap/>
            <w:vAlign w:val="center"/>
            <w:hideMark/>
          </w:tcPr>
          <w:p w:rsidR="005F2199" w:rsidRPr="005F2199" w:rsidRDefault="005F2199" w:rsidP="005F2199">
            <w:pPr>
              <w:spacing w:line="276" w:lineRule="auto"/>
              <w:rPr>
                <w:rFonts w:ascii="Arial" w:hAnsi="Arial" w:cs="Arial"/>
                <w:bCs/>
              </w:rPr>
            </w:pPr>
            <w:r w:rsidRPr="005F2199">
              <w:rPr>
                <w:rFonts w:ascii="Arial" w:hAnsi="Arial" w:cs="Arial"/>
                <w:bCs/>
              </w:rPr>
              <w:t>Symbol</w:t>
            </w:r>
          </w:p>
        </w:tc>
        <w:tc>
          <w:tcPr>
            <w:tcW w:w="3780" w:type="dxa"/>
            <w:tcBorders>
              <w:top w:val="single" w:sz="4" w:space="0" w:color="auto"/>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bCs/>
              </w:rPr>
            </w:pPr>
            <w:r w:rsidRPr="005F2199">
              <w:rPr>
                <w:rFonts w:ascii="Arial" w:hAnsi="Arial" w:cs="Arial"/>
                <w:bCs/>
              </w:rPr>
              <w:t>Wyszczególnienie</w:t>
            </w:r>
          </w:p>
        </w:tc>
        <w:tc>
          <w:tcPr>
            <w:tcW w:w="2831" w:type="dxa"/>
            <w:gridSpan w:val="2"/>
            <w:tcBorders>
              <w:top w:val="single" w:sz="4" w:space="0" w:color="auto"/>
              <w:left w:val="single" w:sz="4" w:space="0" w:color="auto"/>
              <w:bottom w:val="nil"/>
              <w:right w:val="single" w:sz="4" w:space="0" w:color="000000"/>
            </w:tcBorders>
            <w:hideMark/>
          </w:tcPr>
          <w:p w:rsidR="005F2199" w:rsidRPr="005F2199" w:rsidRDefault="005F2199" w:rsidP="005F2199">
            <w:pPr>
              <w:spacing w:line="276" w:lineRule="auto"/>
              <w:rPr>
                <w:rFonts w:ascii="Arial" w:hAnsi="Arial" w:cs="Arial"/>
                <w:bCs/>
              </w:rPr>
            </w:pPr>
            <w:r w:rsidRPr="005F2199">
              <w:rPr>
                <w:rFonts w:ascii="Arial" w:hAnsi="Arial" w:cs="Arial"/>
                <w:bCs/>
              </w:rPr>
              <w:t>Stan na początek okresu sprawozdawczego</w:t>
            </w:r>
          </w:p>
        </w:tc>
        <w:tc>
          <w:tcPr>
            <w:tcW w:w="2551" w:type="dxa"/>
            <w:gridSpan w:val="2"/>
            <w:tcBorders>
              <w:top w:val="single" w:sz="4" w:space="0" w:color="auto"/>
              <w:left w:val="nil"/>
              <w:bottom w:val="single" w:sz="4" w:space="0" w:color="auto"/>
              <w:right w:val="single" w:sz="4" w:space="0" w:color="000000"/>
            </w:tcBorders>
            <w:hideMark/>
          </w:tcPr>
          <w:p w:rsidR="005F2199" w:rsidRPr="005F2199" w:rsidRDefault="005F2199" w:rsidP="005F2199">
            <w:pPr>
              <w:spacing w:line="276" w:lineRule="auto"/>
              <w:rPr>
                <w:rFonts w:ascii="Arial" w:hAnsi="Arial" w:cs="Arial"/>
                <w:bCs/>
              </w:rPr>
            </w:pPr>
            <w:r w:rsidRPr="005F2199">
              <w:rPr>
                <w:rFonts w:ascii="Arial" w:hAnsi="Arial" w:cs="Arial"/>
                <w:bCs/>
              </w:rPr>
              <w:t>Stan na koniec okresu sprawozdawczego</w:t>
            </w:r>
          </w:p>
        </w:tc>
      </w:tr>
      <w:tr w:rsidR="005F2199" w:rsidRPr="005F2199" w:rsidTr="005F2199">
        <w:trPr>
          <w:trHeight w:val="255"/>
        </w:trPr>
        <w:tc>
          <w:tcPr>
            <w:tcW w:w="614" w:type="dxa"/>
            <w:tcBorders>
              <w:top w:val="single" w:sz="4" w:space="0" w:color="auto"/>
              <w:left w:val="single" w:sz="4" w:space="0" w:color="auto"/>
              <w:bottom w:val="nil"/>
              <w:right w:val="single" w:sz="4" w:space="0" w:color="auto"/>
            </w:tcBorders>
            <w:noWrap/>
            <w:vAlign w:val="center"/>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3780" w:type="dxa"/>
            <w:tcBorders>
              <w:top w:val="single" w:sz="4" w:space="0" w:color="auto"/>
              <w:left w:val="nil"/>
              <w:bottom w:val="nil"/>
              <w:right w:val="single" w:sz="4" w:space="0" w:color="auto"/>
            </w:tcBorders>
            <w:noWrap/>
            <w:vAlign w:val="center"/>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413" w:type="dxa"/>
            <w:tcBorders>
              <w:top w:val="single" w:sz="4" w:space="0" w:color="auto"/>
              <w:left w:val="nil"/>
              <w:bottom w:val="single" w:sz="4" w:space="0" w:color="auto"/>
              <w:right w:val="single" w:sz="4" w:space="0" w:color="auto"/>
            </w:tcBorders>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2025</w:t>
            </w:r>
          </w:p>
        </w:tc>
        <w:tc>
          <w:tcPr>
            <w:tcW w:w="1418" w:type="dxa"/>
            <w:tcBorders>
              <w:top w:val="single" w:sz="4" w:space="0" w:color="auto"/>
              <w:left w:val="nil"/>
              <w:bottom w:val="single" w:sz="4" w:space="0" w:color="auto"/>
              <w:right w:val="single" w:sz="4" w:space="0" w:color="auto"/>
            </w:tcBorders>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2026</w:t>
            </w:r>
          </w:p>
        </w:tc>
        <w:tc>
          <w:tcPr>
            <w:tcW w:w="1275" w:type="dxa"/>
            <w:tcBorders>
              <w:top w:val="nil"/>
              <w:left w:val="nil"/>
              <w:bottom w:val="single" w:sz="4" w:space="0" w:color="auto"/>
              <w:right w:val="single" w:sz="4" w:space="0" w:color="auto"/>
            </w:tcBorders>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2025</w:t>
            </w:r>
          </w:p>
        </w:tc>
        <w:tc>
          <w:tcPr>
            <w:tcW w:w="1276" w:type="dxa"/>
            <w:tcBorders>
              <w:top w:val="nil"/>
              <w:left w:val="nil"/>
              <w:bottom w:val="single" w:sz="4" w:space="0" w:color="auto"/>
              <w:right w:val="single" w:sz="4" w:space="0" w:color="auto"/>
            </w:tcBorders>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2026</w:t>
            </w:r>
          </w:p>
        </w:tc>
      </w:tr>
      <w:tr w:rsidR="005F2199" w:rsidRPr="005F2199" w:rsidTr="005F2199">
        <w:trPr>
          <w:trHeight w:val="255"/>
        </w:trPr>
        <w:tc>
          <w:tcPr>
            <w:tcW w:w="614" w:type="dxa"/>
            <w:tcBorders>
              <w:top w:val="single" w:sz="4" w:space="0" w:color="auto"/>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010</w:t>
            </w:r>
          </w:p>
        </w:tc>
        <w:tc>
          <w:tcPr>
            <w:tcW w:w="3780" w:type="dxa"/>
            <w:tcBorders>
              <w:top w:val="single" w:sz="4" w:space="0" w:color="auto"/>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Środki pieniężne (w tym środki w kasie)</w:t>
            </w:r>
          </w:p>
        </w:tc>
        <w:tc>
          <w:tcPr>
            <w:tcW w:w="1413"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Pr>
                <w:rFonts w:ascii="Arial" w:hAnsi="Arial" w:cs="Arial"/>
              </w:rPr>
              <w:t xml:space="preserve"> </w:t>
            </w:r>
            <w:r w:rsidRPr="005F2199">
              <w:rPr>
                <w:rFonts w:ascii="Arial" w:hAnsi="Arial" w:cs="Arial"/>
              </w:rPr>
              <w:t xml:space="preserve">43 134,30 </w:t>
            </w:r>
          </w:p>
        </w:tc>
        <w:tc>
          <w:tcPr>
            <w:tcW w:w="1418"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Pr>
                <w:rFonts w:ascii="Arial" w:hAnsi="Arial" w:cs="Arial"/>
              </w:rPr>
              <w:t xml:space="preserve"> </w:t>
            </w:r>
            <w:r w:rsidRPr="005F2199">
              <w:rPr>
                <w:rFonts w:ascii="Arial" w:hAnsi="Arial" w:cs="Arial"/>
              </w:rPr>
              <w:t xml:space="preserve">640 000,00 </w:t>
            </w:r>
          </w:p>
        </w:tc>
        <w:tc>
          <w:tcPr>
            <w:tcW w:w="1275"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Pr>
                <w:rFonts w:ascii="Arial" w:hAnsi="Arial" w:cs="Arial"/>
              </w:rPr>
              <w:t xml:space="preserve"> </w:t>
            </w:r>
            <w:r w:rsidRPr="005F2199">
              <w:rPr>
                <w:rFonts w:ascii="Arial" w:hAnsi="Arial" w:cs="Arial"/>
              </w:rPr>
              <w:t xml:space="preserve">640 000,00 </w:t>
            </w:r>
          </w:p>
        </w:tc>
        <w:tc>
          <w:tcPr>
            <w:tcW w:w="1276"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Pr>
                <w:rFonts w:ascii="Arial" w:hAnsi="Arial" w:cs="Arial"/>
              </w:rPr>
              <w:t xml:space="preserve"> </w:t>
            </w:r>
            <w:r w:rsidRPr="005F2199">
              <w:rPr>
                <w:rFonts w:ascii="Arial" w:hAnsi="Arial" w:cs="Arial"/>
              </w:rPr>
              <w:t xml:space="preserve">640 000,00 </w:t>
            </w:r>
          </w:p>
        </w:tc>
      </w:tr>
      <w:tr w:rsidR="005F2199" w:rsidRPr="005F2199" w:rsidTr="005F2199">
        <w:trPr>
          <w:trHeight w:val="255"/>
        </w:trPr>
        <w:tc>
          <w:tcPr>
            <w:tcW w:w="614"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020</w:t>
            </w:r>
          </w:p>
        </w:tc>
        <w:tc>
          <w:tcPr>
            <w:tcW w:w="378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Należności</w:t>
            </w:r>
          </w:p>
        </w:tc>
        <w:tc>
          <w:tcPr>
            <w:tcW w:w="1413"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Pr>
                <w:rFonts w:ascii="Arial" w:hAnsi="Arial" w:cs="Arial"/>
              </w:rPr>
              <w:t xml:space="preserve"> </w:t>
            </w:r>
            <w:r w:rsidRPr="005F2199">
              <w:rPr>
                <w:rFonts w:ascii="Arial" w:hAnsi="Arial" w:cs="Arial"/>
              </w:rPr>
              <w:t xml:space="preserve">133 172,28 </w:t>
            </w:r>
          </w:p>
        </w:tc>
        <w:tc>
          <w:tcPr>
            <w:tcW w:w="1418"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Pr>
                <w:rFonts w:ascii="Arial" w:hAnsi="Arial" w:cs="Arial"/>
              </w:rPr>
              <w:t xml:space="preserve"> </w:t>
            </w:r>
            <w:r w:rsidRPr="005F2199">
              <w:rPr>
                <w:rFonts w:ascii="Arial" w:hAnsi="Arial" w:cs="Arial"/>
              </w:rPr>
              <w:t xml:space="preserve">170 000,00 </w:t>
            </w:r>
          </w:p>
        </w:tc>
        <w:tc>
          <w:tcPr>
            <w:tcW w:w="1275"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Pr>
                <w:rFonts w:ascii="Arial" w:hAnsi="Arial" w:cs="Arial"/>
              </w:rPr>
              <w:t xml:space="preserve"> </w:t>
            </w:r>
            <w:r w:rsidRPr="005F2199">
              <w:rPr>
                <w:rFonts w:ascii="Arial" w:hAnsi="Arial" w:cs="Arial"/>
              </w:rPr>
              <w:t xml:space="preserve">170 000,00 </w:t>
            </w:r>
          </w:p>
        </w:tc>
        <w:tc>
          <w:tcPr>
            <w:tcW w:w="1276"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Pr>
                <w:rFonts w:ascii="Arial" w:hAnsi="Arial" w:cs="Arial"/>
              </w:rPr>
              <w:t xml:space="preserve"> </w:t>
            </w:r>
            <w:r w:rsidRPr="005F2199">
              <w:rPr>
                <w:rFonts w:ascii="Arial" w:hAnsi="Arial" w:cs="Arial"/>
              </w:rPr>
              <w:t xml:space="preserve">170 000,00 </w:t>
            </w:r>
          </w:p>
        </w:tc>
      </w:tr>
      <w:tr w:rsidR="005F2199" w:rsidRPr="005F2199" w:rsidTr="005F2199">
        <w:trPr>
          <w:trHeight w:val="255"/>
        </w:trPr>
        <w:tc>
          <w:tcPr>
            <w:tcW w:w="614"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030</w:t>
            </w:r>
          </w:p>
        </w:tc>
        <w:tc>
          <w:tcPr>
            <w:tcW w:w="378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Pozostałe środki obrotowe</w:t>
            </w:r>
          </w:p>
        </w:tc>
        <w:tc>
          <w:tcPr>
            <w:tcW w:w="1413"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Pr>
                <w:rFonts w:ascii="Arial" w:hAnsi="Arial" w:cs="Arial"/>
              </w:rPr>
              <w:t xml:space="preserve"> </w:t>
            </w:r>
            <w:r w:rsidRPr="005F2199">
              <w:rPr>
                <w:rFonts w:ascii="Arial" w:hAnsi="Arial" w:cs="Arial"/>
              </w:rPr>
              <w:t xml:space="preserve">- </w:t>
            </w:r>
          </w:p>
        </w:tc>
        <w:tc>
          <w:tcPr>
            <w:tcW w:w="1418"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Pr>
                <w:rFonts w:ascii="Arial" w:hAnsi="Arial" w:cs="Arial"/>
              </w:rPr>
              <w:t xml:space="preserve"> </w:t>
            </w:r>
            <w:r w:rsidRPr="005F2199">
              <w:rPr>
                <w:rFonts w:ascii="Arial" w:hAnsi="Arial" w:cs="Arial"/>
              </w:rPr>
              <w:t>-</w:t>
            </w:r>
            <w:r>
              <w:rPr>
                <w:rFonts w:ascii="Arial" w:hAnsi="Arial" w:cs="Arial"/>
              </w:rPr>
              <w:t xml:space="preserve"> </w:t>
            </w:r>
          </w:p>
        </w:tc>
        <w:tc>
          <w:tcPr>
            <w:tcW w:w="1275"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 </w:t>
            </w:r>
          </w:p>
        </w:tc>
        <w:tc>
          <w:tcPr>
            <w:tcW w:w="1276"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Pr>
                <w:rFonts w:ascii="Arial" w:hAnsi="Arial" w:cs="Arial"/>
              </w:rPr>
              <w:t xml:space="preserve"> </w:t>
            </w:r>
            <w:r w:rsidRPr="005F2199">
              <w:rPr>
                <w:rFonts w:ascii="Arial" w:hAnsi="Arial" w:cs="Arial"/>
              </w:rPr>
              <w:t>-</w:t>
            </w:r>
            <w:r>
              <w:rPr>
                <w:rFonts w:ascii="Arial" w:hAnsi="Arial" w:cs="Arial"/>
              </w:rPr>
              <w:t xml:space="preserve"> </w:t>
            </w:r>
          </w:p>
        </w:tc>
      </w:tr>
      <w:tr w:rsidR="005F2199" w:rsidRPr="005F2199" w:rsidTr="005F2199">
        <w:trPr>
          <w:trHeight w:val="255"/>
        </w:trPr>
        <w:tc>
          <w:tcPr>
            <w:tcW w:w="614"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040</w:t>
            </w:r>
          </w:p>
        </w:tc>
        <w:tc>
          <w:tcPr>
            <w:tcW w:w="3780"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Zobowiązania </w:t>
            </w:r>
          </w:p>
        </w:tc>
        <w:tc>
          <w:tcPr>
            <w:tcW w:w="1413"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Pr>
                <w:rFonts w:ascii="Arial" w:hAnsi="Arial" w:cs="Arial"/>
              </w:rPr>
              <w:t xml:space="preserve"> </w:t>
            </w:r>
            <w:r w:rsidRPr="005F2199">
              <w:rPr>
                <w:rFonts w:ascii="Arial" w:hAnsi="Arial" w:cs="Arial"/>
              </w:rPr>
              <w:t xml:space="preserve">331 170,14 </w:t>
            </w:r>
          </w:p>
        </w:tc>
        <w:tc>
          <w:tcPr>
            <w:tcW w:w="1418"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Pr>
                <w:rFonts w:ascii="Arial" w:hAnsi="Arial" w:cs="Arial"/>
              </w:rPr>
              <w:t xml:space="preserve"> </w:t>
            </w:r>
            <w:r w:rsidRPr="005F2199">
              <w:rPr>
                <w:rFonts w:ascii="Arial" w:hAnsi="Arial" w:cs="Arial"/>
              </w:rPr>
              <w:t xml:space="preserve">290 000,00 </w:t>
            </w:r>
          </w:p>
        </w:tc>
        <w:tc>
          <w:tcPr>
            <w:tcW w:w="1275"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Pr>
                <w:rFonts w:ascii="Arial" w:hAnsi="Arial" w:cs="Arial"/>
              </w:rPr>
              <w:t xml:space="preserve"> </w:t>
            </w:r>
            <w:r w:rsidRPr="005F2199">
              <w:rPr>
                <w:rFonts w:ascii="Arial" w:hAnsi="Arial" w:cs="Arial"/>
              </w:rPr>
              <w:t xml:space="preserve">290 000,00 </w:t>
            </w:r>
          </w:p>
        </w:tc>
        <w:tc>
          <w:tcPr>
            <w:tcW w:w="1276"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Pr>
                <w:rFonts w:ascii="Arial" w:hAnsi="Arial" w:cs="Arial"/>
              </w:rPr>
              <w:t xml:space="preserve"> </w:t>
            </w:r>
            <w:r w:rsidRPr="005F2199">
              <w:rPr>
                <w:rFonts w:ascii="Arial" w:hAnsi="Arial" w:cs="Arial"/>
              </w:rPr>
              <w:t xml:space="preserve">290 000,00 </w:t>
            </w:r>
          </w:p>
        </w:tc>
      </w:tr>
      <w:tr w:rsidR="005F2199" w:rsidRPr="005F2199" w:rsidTr="005F2199">
        <w:trPr>
          <w:trHeight w:val="330"/>
        </w:trPr>
        <w:tc>
          <w:tcPr>
            <w:tcW w:w="614" w:type="dxa"/>
            <w:tcBorders>
              <w:top w:val="nil"/>
              <w:left w:val="single" w:sz="4" w:space="0" w:color="auto"/>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lastRenderedPageBreak/>
              <w:t> </w:t>
            </w:r>
          </w:p>
        </w:tc>
        <w:tc>
          <w:tcPr>
            <w:tcW w:w="3780" w:type="dxa"/>
            <w:tcBorders>
              <w:top w:val="nil"/>
              <w:left w:val="nil"/>
              <w:bottom w:val="single" w:sz="4" w:space="0" w:color="auto"/>
              <w:right w:val="single" w:sz="4" w:space="0" w:color="auto"/>
            </w:tcBorders>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Stan środków obrotowych netto (010+020+030-040)</w:t>
            </w:r>
          </w:p>
        </w:tc>
        <w:tc>
          <w:tcPr>
            <w:tcW w:w="1413"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- 154 863,56 </w:t>
            </w:r>
          </w:p>
        </w:tc>
        <w:tc>
          <w:tcPr>
            <w:tcW w:w="1418"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520 000,00 </w:t>
            </w:r>
          </w:p>
        </w:tc>
        <w:tc>
          <w:tcPr>
            <w:tcW w:w="1275"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520 000,00 </w:t>
            </w:r>
          </w:p>
        </w:tc>
        <w:tc>
          <w:tcPr>
            <w:tcW w:w="1276" w:type="dxa"/>
            <w:tcBorders>
              <w:top w:val="nil"/>
              <w:left w:val="nil"/>
              <w:bottom w:val="single" w:sz="4" w:space="0" w:color="auto"/>
              <w:right w:val="single" w:sz="4" w:space="0" w:color="auto"/>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520 000,00 </w:t>
            </w:r>
          </w:p>
        </w:tc>
      </w:tr>
    </w:tbl>
    <w:p w:rsidR="005F2199" w:rsidRPr="005F2199" w:rsidRDefault="005F2199" w:rsidP="005F2199">
      <w:pPr>
        <w:pStyle w:val="Tekstpodstawowy"/>
        <w:spacing w:line="276" w:lineRule="auto"/>
        <w:jc w:val="left"/>
        <w:rPr>
          <w:rFonts w:ascii="Arial" w:hAnsi="Arial" w:cs="Arial"/>
        </w:rPr>
      </w:pPr>
      <w:r w:rsidRPr="005F2199">
        <w:rPr>
          <w:rFonts w:ascii="Arial" w:hAnsi="Arial" w:cs="Arial"/>
        </w:rPr>
        <w:t xml:space="preserve"> </w:t>
      </w:r>
    </w:p>
    <w:p w:rsidR="005F2199" w:rsidRPr="005F2199" w:rsidRDefault="005F2199" w:rsidP="005F2199">
      <w:pPr>
        <w:spacing w:line="276" w:lineRule="auto"/>
        <w:rPr>
          <w:rFonts w:ascii="Arial" w:hAnsi="Arial" w:cs="Arial"/>
          <w:bCs/>
        </w:rPr>
      </w:pPr>
      <w:r w:rsidRPr="005F2199">
        <w:rPr>
          <w:rFonts w:ascii="Arial" w:hAnsi="Arial" w:cs="Arial"/>
          <w:bCs/>
        </w:rPr>
        <w:t>INSTYTUCJE KULTURY</w:t>
      </w:r>
    </w:p>
    <w:p w:rsidR="005F2199" w:rsidRPr="005F2199" w:rsidRDefault="005F2199" w:rsidP="005F2199">
      <w:pPr>
        <w:spacing w:line="276" w:lineRule="auto"/>
        <w:rPr>
          <w:rFonts w:ascii="Arial" w:hAnsi="Arial" w:cs="Arial"/>
          <w:bCs/>
        </w:rPr>
      </w:pPr>
      <w:r w:rsidRPr="005F2199">
        <w:rPr>
          <w:rFonts w:ascii="Arial" w:hAnsi="Arial" w:cs="Arial"/>
          <w:bCs/>
        </w:rPr>
        <w:t>plany finansowe na 2026 rok</w:t>
      </w: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p>
    <w:tbl>
      <w:tblPr>
        <w:tblW w:w="9860" w:type="dxa"/>
        <w:tblCellMar>
          <w:left w:w="70" w:type="dxa"/>
          <w:right w:w="70" w:type="dxa"/>
        </w:tblCellMar>
        <w:tblLook w:val="04A0" w:firstRow="1" w:lastRow="0" w:firstColumn="1" w:lastColumn="0" w:noHBand="0" w:noVBand="1"/>
        <w:tblCaption w:val="tabela"/>
        <w:tblDescription w:val="    Przychody&#10;Lp. Wyszczególnienie przewidywane plan należności należności&#10;    wykonanie na 2026 rok ogółem wymagalne&#10;    za 2025 rok   na 2026 rok na 2026 rok&#10;"/>
      </w:tblPr>
      <w:tblGrid>
        <w:gridCol w:w="941"/>
        <w:gridCol w:w="3590"/>
        <w:gridCol w:w="1661"/>
        <w:gridCol w:w="1265"/>
        <w:gridCol w:w="1595"/>
        <w:gridCol w:w="1595"/>
        <w:gridCol w:w="1168"/>
      </w:tblGrid>
      <w:tr w:rsidR="005F2199" w:rsidRPr="005F2199" w:rsidTr="005F2199">
        <w:trPr>
          <w:trHeight w:val="330"/>
        </w:trPr>
        <w:tc>
          <w:tcPr>
            <w:tcW w:w="9860" w:type="dxa"/>
            <w:gridSpan w:val="7"/>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Centrum Kultury "Browar B"</w:t>
            </w:r>
          </w:p>
        </w:tc>
      </w:tr>
      <w:tr w:rsidR="005F2199" w:rsidRPr="005F2199" w:rsidTr="005F2199">
        <w:trPr>
          <w:trHeight w:val="255"/>
        </w:trPr>
        <w:tc>
          <w:tcPr>
            <w:tcW w:w="577" w:type="dxa"/>
            <w:noWrap/>
            <w:vAlign w:val="bottom"/>
            <w:hideMark/>
          </w:tcPr>
          <w:p w:rsidR="005F2199" w:rsidRPr="005F2199" w:rsidRDefault="005F2199" w:rsidP="005F2199">
            <w:pPr>
              <w:spacing w:line="276" w:lineRule="auto"/>
              <w:rPr>
                <w:rFonts w:ascii="Arial" w:hAnsi="Arial" w:cs="Arial"/>
                <w:bCs/>
              </w:rPr>
            </w:pPr>
          </w:p>
        </w:tc>
        <w:tc>
          <w:tcPr>
            <w:tcW w:w="3590" w:type="dxa"/>
            <w:noWrap/>
            <w:vAlign w:val="bottom"/>
            <w:hideMark/>
          </w:tcPr>
          <w:p w:rsidR="005F2199" w:rsidRPr="005F2199" w:rsidRDefault="005F2199" w:rsidP="005F2199">
            <w:pPr>
              <w:spacing w:line="276" w:lineRule="auto"/>
              <w:rPr>
                <w:rFonts w:ascii="Arial" w:hAnsi="Arial" w:cs="Arial"/>
              </w:rPr>
            </w:pPr>
          </w:p>
        </w:tc>
        <w:tc>
          <w:tcPr>
            <w:tcW w:w="1254" w:type="dxa"/>
            <w:noWrap/>
            <w:vAlign w:val="bottom"/>
            <w:hideMark/>
          </w:tcPr>
          <w:p w:rsidR="005F2199" w:rsidRPr="005F2199" w:rsidRDefault="005F2199" w:rsidP="005F2199">
            <w:pPr>
              <w:spacing w:line="276" w:lineRule="auto"/>
              <w:rPr>
                <w:rFonts w:ascii="Arial" w:hAnsi="Arial" w:cs="Arial"/>
              </w:rPr>
            </w:pPr>
          </w:p>
        </w:tc>
        <w:tc>
          <w:tcPr>
            <w:tcW w:w="1265" w:type="dxa"/>
            <w:noWrap/>
            <w:vAlign w:val="bottom"/>
            <w:hideMark/>
          </w:tcPr>
          <w:p w:rsidR="005F2199" w:rsidRPr="005F2199" w:rsidRDefault="005F2199" w:rsidP="005F2199">
            <w:pPr>
              <w:spacing w:line="276" w:lineRule="auto"/>
              <w:rPr>
                <w:rFonts w:ascii="Arial" w:hAnsi="Arial" w:cs="Arial"/>
              </w:rPr>
            </w:pPr>
          </w:p>
        </w:tc>
        <w:tc>
          <w:tcPr>
            <w:tcW w:w="1209" w:type="dxa"/>
            <w:noWrap/>
            <w:vAlign w:val="bottom"/>
            <w:hideMark/>
          </w:tcPr>
          <w:p w:rsidR="005F2199" w:rsidRPr="005F2199" w:rsidRDefault="005F2199" w:rsidP="005F2199">
            <w:pPr>
              <w:spacing w:line="276" w:lineRule="auto"/>
              <w:rPr>
                <w:rFonts w:ascii="Arial" w:hAnsi="Arial" w:cs="Arial"/>
              </w:rPr>
            </w:pPr>
          </w:p>
        </w:tc>
        <w:tc>
          <w:tcPr>
            <w:tcW w:w="1209" w:type="dxa"/>
            <w:noWrap/>
            <w:vAlign w:val="bottom"/>
            <w:hideMark/>
          </w:tcPr>
          <w:p w:rsidR="005F2199" w:rsidRPr="005F2199" w:rsidRDefault="005F2199" w:rsidP="005F2199">
            <w:pPr>
              <w:spacing w:line="276" w:lineRule="auto"/>
              <w:rPr>
                <w:rFonts w:ascii="Arial" w:hAnsi="Arial" w:cs="Arial"/>
              </w:rPr>
            </w:pPr>
          </w:p>
        </w:tc>
        <w:tc>
          <w:tcPr>
            <w:tcW w:w="756"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55"/>
        </w:trPr>
        <w:tc>
          <w:tcPr>
            <w:tcW w:w="577" w:type="dxa"/>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A.</w:t>
            </w:r>
          </w:p>
        </w:tc>
        <w:tc>
          <w:tcPr>
            <w:tcW w:w="3590" w:type="dxa"/>
            <w:noWrap/>
            <w:vAlign w:val="bottom"/>
            <w:hideMark/>
          </w:tcPr>
          <w:p w:rsidR="005F2199" w:rsidRPr="005F2199" w:rsidRDefault="005F2199" w:rsidP="005F2199">
            <w:pPr>
              <w:spacing w:line="276" w:lineRule="auto"/>
              <w:rPr>
                <w:rFonts w:ascii="Arial" w:hAnsi="Arial" w:cs="Arial"/>
                <w:bCs/>
              </w:rPr>
            </w:pPr>
          </w:p>
        </w:tc>
        <w:tc>
          <w:tcPr>
            <w:tcW w:w="1254" w:type="dxa"/>
            <w:noWrap/>
            <w:vAlign w:val="bottom"/>
            <w:hideMark/>
          </w:tcPr>
          <w:p w:rsidR="005F2199" w:rsidRPr="005F2199" w:rsidRDefault="005F2199" w:rsidP="005F2199">
            <w:pPr>
              <w:spacing w:line="276" w:lineRule="auto"/>
              <w:rPr>
                <w:rFonts w:ascii="Arial" w:hAnsi="Arial" w:cs="Arial"/>
              </w:rPr>
            </w:pPr>
          </w:p>
        </w:tc>
        <w:tc>
          <w:tcPr>
            <w:tcW w:w="1265" w:type="dxa"/>
            <w:noWrap/>
            <w:vAlign w:val="bottom"/>
            <w:hideMark/>
          </w:tcPr>
          <w:p w:rsidR="005F2199" w:rsidRPr="005F2199" w:rsidRDefault="005F2199" w:rsidP="005F2199">
            <w:pPr>
              <w:spacing w:line="276" w:lineRule="auto"/>
              <w:rPr>
                <w:rFonts w:ascii="Arial" w:hAnsi="Arial" w:cs="Arial"/>
              </w:rPr>
            </w:pPr>
          </w:p>
        </w:tc>
        <w:tc>
          <w:tcPr>
            <w:tcW w:w="1209" w:type="dxa"/>
            <w:noWrap/>
            <w:vAlign w:val="bottom"/>
            <w:hideMark/>
          </w:tcPr>
          <w:p w:rsidR="005F2199" w:rsidRPr="005F2199" w:rsidRDefault="005F2199" w:rsidP="005F2199">
            <w:pPr>
              <w:spacing w:line="276" w:lineRule="auto"/>
              <w:rPr>
                <w:rFonts w:ascii="Arial" w:hAnsi="Arial" w:cs="Arial"/>
              </w:rPr>
            </w:pPr>
          </w:p>
        </w:tc>
        <w:tc>
          <w:tcPr>
            <w:tcW w:w="1209" w:type="dxa"/>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 złotych</w:t>
            </w:r>
          </w:p>
        </w:tc>
        <w:tc>
          <w:tcPr>
            <w:tcW w:w="756"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70"/>
        </w:trPr>
        <w:tc>
          <w:tcPr>
            <w:tcW w:w="577" w:type="dxa"/>
            <w:tcBorders>
              <w:top w:val="single" w:sz="4" w:space="0" w:color="000000"/>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590" w:type="dxa"/>
            <w:tcBorders>
              <w:top w:val="single" w:sz="4" w:space="0" w:color="000000"/>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693" w:type="dxa"/>
            <w:gridSpan w:val="5"/>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Przychody</w:t>
            </w:r>
          </w:p>
        </w:tc>
      </w:tr>
      <w:tr w:rsidR="005F2199" w:rsidRPr="005F2199" w:rsidTr="005F2199">
        <w:trPr>
          <w:trHeight w:val="270"/>
        </w:trPr>
        <w:tc>
          <w:tcPr>
            <w:tcW w:w="577"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Lp.</w:t>
            </w:r>
          </w:p>
        </w:tc>
        <w:tc>
          <w:tcPr>
            <w:tcW w:w="359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Wyszczególnienie</w:t>
            </w:r>
          </w:p>
        </w:tc>
        <w:tc>
          <w:tcPr>
            <w:tcW w:w="125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przewidywane</w:t>
            </w:r>
          </w:p>
        </w:tc>
        <w:tc>
          <w:tcPr>
            <w:tcW w:w="126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plan</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należności</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należności</w:t>
            </w:r>
          </w:p>
        </w:tc>
        <w:tc>
          <w:tcPr>
            <w:tcW w:w="7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trHeight w:val="255"/>
        </w:trPr>
        <w:tc>
          <w:tcPr>
            <w:tcW w:w="577"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359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25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wykonanie</w:t>
            </w:r>
          </w:p>
        </w:tc>
        <w:tc>
          <w:tcPr>
            <w:tcW w:w="126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na 2026 rok</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ogółem</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wymagalne</w:t>
            </w:r>
          </w:p>
        </w:tc>
        <w:tc>
          <w:tcPr>
            <w:tcW w:w="7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dynamika</w:t>
            </w:r>
          </w:p>
        </w:tc>
      </w:tr>
      <w:tr w:rsidR="005F2199" w:rsidRPr="005F2199" w:rsidTr="005F2199">
        <w:trPr>
          <w:trHeight w:val="255"/>
        </w:trPr>
        <w:tc>
          <w:tcPr>
            <w:tcW w:w="577"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359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25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za 2025 rok</w:t>
            </w:r>
          </w:p>
        </w:tc>
        <w:tc>
          <w:tcPr>
            <w:tcW w:w="126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na 2026 rok</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na 2026 rok</w:t>
            </w:r>
          </w:p>
        </w:tc>
        <w:tc>
          <w:tcPr>
            <w:tcW w:w="7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(4:3)</w:t>
            </w:r>
          </w:p>
        </w:tc>
      </w:tr>
      <w:tr w:rsidR="005F2199" w:rsidRPr="005F2199" w:rsidTr="005F2199">
        <w:trPr>
          <w:trHeight w:val="270"/>
        </w:trPr>
        <w:tc>
          <w:tcPr>
            <w:tcW w:w="577" w:type="dxa"/>
            <w:tcBorders>
              <w:top w:val="single" w:sz="4" w:space="0" w:color="000000"/>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w:t>
            </w:r>
          </w:p>
        </w:tc>
        <w:tc>
          <w:tcPr>
            <w:tcW w:w="3590"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w:t>
            </w:r>
          </w:p>
        </w:tc>
        <w:tc>
          <w:tcPr>
            <w:tcW w:w="1254"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w:t>
            </w:r>
          </w:p>
        </w:tc>
        <w:tc>
          <w:tcPr>
            <w:tcW w:w="1265"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w:t>
            </w:r>
          </w:p>
        </w:tc>
        <w:tc>
          <w:tcPr>
            <w:tcW w:w="1209"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w:t>
            </w:r>
          </w:p>
        </w:tc>
        <w:tc>
          <w:tcPr>
            <w:tcW w:w="1209"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w:t>
            </w:r>
          </w:p>
        </w:tc>
        <w:tc>
          <w:tcPr>
            <w:tcW w:w="756"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7</w:t>
            </w:r>
          </w:p>
        </w:tc>
      </w:tr>
      <w:tr w:rsidR="005F2199" w:rsidRPr="005F2199" w:rsidTr="005F2199">
        <w:trPr>
          <w:trHeight w:val="300"/>
        </w:trPr>
        <w:tc>
          <w:tcPr>
            <w:tcW w:w="4167" w:type="dxa"/>
            <w:gridSpan w:val="2"/>
            <w:tcBorders>
              <w:top w:val="single" w:sz="4" w:space="0" w:color="000000"/>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Stan środków obrotowych na początek roku</w:t>
            </w:r>
          </w:p>
        </w:tc>
        <w:tc>
          <w:tcPr>
            <w:tcW w:w="1254"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-70 889,44</w:t>
            </w:r>
          </w:p>
        </w:tc>
        <w:tc>
          <w:tcPr>
            <w:tcW w:w="126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100 000,00</w:t>
            </w:r>
          </w:p>
        </w:tc>
        <w:tc>
          <w:tcPr>
            <w:tcW w:w="1209"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209"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56"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-141,06%</w:t>
            </w:r>
          </w:p>
        </w:tc>
      </w:tr>
      <w:tr w:rsidR="005F2199" w:rsidRPr="005F2199" w:rsidTr="005F2199">
        <w:trPr>
          <w:trHeight w:val="270"/>
        </w:trPr>
        <w:tc>
          <w:tcPr>
            <w:tcW w:w="577" w:type="dxa"/>
            <w:tcBorders>
              <w:top w:val="nil"/>
              <w:left w:val="single" w:sz="4" w:space="0" w:color="000000"/>
              <w:bottom w:val="nil"/>
              <w:right w:val="single" w:sz="4" w:space="0" w:color="000000"/>
            </w:tcBorders>
            <w:noWrap/>
            <w:hideMark/>
          </w:tcPr>
          <w:p w:rsidR="005F2199" w:rsidRPr="005F2199" w:rsidRDefault="005F2199" w:rsidP="005F2199">
            <w:pPr>
              <w:spacing w:line="276" w:lineRule="auto"/>
              <w:rPr>
                <w:rFonts w:ascii="Arial" w:hAnsi="Arial" w:cs="Arial"/>
              </w:rPr>
            </w:pPr>
            <w:r w:rsidRPr="005F2199">
              <w:rPr>
                <w:rFonts w:ascii="Arial" w:hAnsi="Arial" w:cs="Arial"/>
              </w:rPr>
              <w:t>1.</w:t>
            </w:r>
          </w:p>
        </w:tc>
        <w:tc>
          <w:tcPr>
            <w:tcW w:w="3590" w:type="dxa"/>
            <w:tcBorders>
              <w:top w:val="nil"/>
              <w:left w:val="nil"/>
              <w:bottom w:val="nil"/>
              <w:right w:val="single" w:sz="4" w:space="0" w:color="000000"/>
            </w:tcBorders>
            <w:hideMark/>
          </w:tcPr>
          <w:p w:rsidR="005F2199" w:rsidRPr="005F2199" w:rsidRDefault="005F2199" w:rsidP="005F2199">
            <w:pPr>
              <w:spacing w:line="276" w:lineRule="auto"/>
              <w:rPr>
                <w:rFonts w:ascii="Arial" w:hAnsi="Arial" w:cs="Arial"/>
              </w:rPr>
            </w:pPr>
            <w:r w:rsidRPr="005F2199">
              <w:rPr>
                <w:rFonts w:ascii="Arial" w:hAnsi="Arial" w:cs="Arial"/>
              </w:rPr>
              <w:t>Sprzedaż usług</w:t>
            </w:r>
          </w:p>
        </w:tc>
        <w:tc>
          <w:tcPr>
            <w:tcW w:w="125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3 500 000,00</w:t>
            </w:r>
          </w:p>
        </w:tc>
        <w:tc>
          <w:tcPr>
            <w:tcW w:w="126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3 500 000,00</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151 000,00</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577" w:type="dxa"/>
            <w:tcBorders>
              <w:top w:val="nil"/>
              <w:left w:val="single" w:sz="4" w:space="0" w:color="000000"/>
              <w:bottom w:val="nil"/>
              <w:right w:val="single" w:sz="4" w:space="0" w:color="000000"/>
            </w:tcBorders>
            <w:noWrap/>
            <w:hideMark/>
          </w:tcPr>
          <w:p w:rsidR="005F2199" w:rsidRPr="005F2199" w:rsidRDefault="005F2199" w:rsidP="005F2199">
            <w:pPr>
              <w:spacing w:line="276" w:lineRule="auto"/>
              <w:rPr>
                <w:rFonts w:ascii="Arial" w:hAnsi="Arial" w:cs="Arial"/>
              </w:rPr>
            </w:pPr>
            <w:r w:rsidRPr="005F2199">
              <w:rPr>
                <w:rFonts w:ascii="Arial" w:hAnsi="Arial" w:cs="Arial"/>
              </w:rPr>
              <w:t>2.</w:t>
            </w:r>
          </w:p>
        </w:tc>
        <w:tc>
          <w:tcPr>
            <w:tcW w:w="3590" w:type="dxa"/>
            <w:tcBorders>
              <w:top w:val="nil"/>
              <w:left w:val="nil"/>
              <w:bottom w:val="nil"/>
              <w:right w:val="single" w:sz="4" w:space="0" w:color="000000"/>
            </w:tcBorders>
            <w:hideMark/>
          </w:tcPr>
          <w:p w:rsidR="005F2199" w:rsidRPr="005F2199" w:rsidRDefault="005F2199" w:rsidP="005F2199">
            <w:pPr>
              <w:spacing w:line="276" w:lineRule="auto"/>
              <w:rPr>
                <w:rFonts w:ascii="Arial" w:hAnsi="Arial" w:cs="Arial"/>
              </w:rPr>
            </w:pPr>
            <w:r w:rsidRPr="005F2199">
              <w:rPr>
                <w:rFonts w:ascii="Arial" w:hAnsi="Arial" w:cs="Arial"/>
              </w:rPr>
              <w:t>Dotacja podmiotowa z budżetu</w:t>
            </w:r>
          </w:p>
        </w:tc>
        <w:tc>
          <w:tcPr>
            <w:tcW w:w="125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9 795 363,99</w:t>
            </w:r>
          </w:p>
        </w:tc>
        <w:tc>
          <w:tcPr>
            <w:tcW w:w="126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10 500 000,00</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107,19%</w:t>
            </w:r>
          </w:p>
        </w:tc>
      </w:tr>
      <w:tr w:rsidR="005F2199" w:rsidRPr="005F2199" w:rsidTr="005F2199">
        <w:trPr>
          <w:trHeight w:val="270"/>
        </w:trPr>
        <w:tc>
          <w:tcPr>
            <w:tcW w:w="577" w:type="dxa"/>
            <w:tcBorders>
              <w:top w:val="nil"/>
              <w:left w:val="single" w:sz="4" w:space="0" w:color="000000"/>
              <w:bottom w:val="nil"/>
              <w:right w:val="single" w:sz="4" w:space="0" w:color="000000"/>
            </w:tcBorders>
            <w:noWrap/>
            <w:hideMark/>
          </w:tcPr>
          <w:p w:rsidR="005F2199" w:rsidRPr="005F2199" w:rsidRDefault="005F2199" w:rsidP="005F2199">
            <w:pPr>
              <w:spacing w:line="276" w:lineRule="auto"/>
              <w:rPr>
                <w:rFonts w:ascii="Arial" w:hAnsi="Arial" w:cs="Arial"/>
              </w:rPr>
            </w:pPr>
            <w:r w:rsidRPr="005F2199">
              <w:rPr>
                <w:rFonts w:ascii="Arial" w:hAnsi="Arial" w:cs="Arial"/>
              </w:rPr>
              <w:t>3.</w:t>
            </w:r>
          </w:p>
        </w:tc>
        <w:tc>
          <w:tcPr>
            <w:tcW w:w="3590" w:type="dxa"/>
            <w:tcBorders>
              <w:top w:val="nil"/>
              <w:left w:val="nil"/>
              <w:bottom w:val="nil"/>
              <w:right w:val="single" w:sz="4" w:space="0" w:color="000000"/>
            </w:tcBorders>
            <w:hideMark/>
          </w:tcPr>
          <w:p w:rsidR="005F2199" w:rsidRPr="005F2199" w:rsidRDefault="005F2199" w:rsidP="005F2199">
            <w:pPr>
              <w:spacing w:line="276" w:lineRule="auto"/>
              <w:rPr>
                <w:rFonts w:ascii="Arial" w:hAnsi="Arial" w:cs="Arial"/>
              </w:rPr>
            </w:pPr>
            <w:r w:rsidRPr="005F2199">
              <w:rPr>
                <w:rFonts w:ascii="Arial" w:hAnsi="Arial" w:cs="Arial"/>
              </w:rPr>
              <w:t>Dotacja celowa na zadania inwestycyjne</w:t>
            </w:r>
          </w:p>
        </w:tc>
        <w:tc>
          <w:tcPr>
            <w:tcW w:w="1254" w:type="dxa"/>
            <w:tcBorders>
              <w:top w:val="nil"/>
              <w:left w:val="nil"/>
              <w:bottom w:val="nil"/>
              <w:right w:val="single" w:sz="4" w:space="0" w:color="000000"/>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300 000,00</w:t>
            </w:r>
          </w:p>
        </w:tc>
        <w:tc>
          <w:tcPr>
            <w:tcW w:w="126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25 880,37</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8,63%</w:t>
            </w:r>
          </w:p>
        </w:tc>
      </w:tr>
      <w:tr w:rsidR="005F2199" w:rsidRPr="005F2199" w:rsidTr="005F2199">
        <w:trPr>
          <w:trHeight w:val="270"/>
        </w:trPr>
        <w:tc>
          <w:tcPr>
            <w:tcW w:w="577" w:type="dxa"/>
            <w:tcBorders>
              <w:top w:val="nil"/>
              <w:left w:val="single" w:sz="4" w:space="0" w:color="000000"/>
              <w:bottom w:val="nil"/>
              <w:right w:val="single" w:sz="4" w:space="0" w:color="000000"/>
            </w:tcBorders>
            <w:noWrap/>
            <w:hideMark/>
          </w:tcPr>
          <w:p w:rsidR="005F2199" w:rsidRPr="005F2199" w:rsidRDefault="005F2199" w:rsidP="005F2199">
            <w:pPr>
              <w:spacing w:line="276" w:lineRule="auto"/>
              <w:rPr>
                <w:rFonts w:ascii="Arial" w:hAnsi="Arial" w:cs="Arial"/>
              </w:rPr>
            </w:pPr>
            <w:r w:rsidRPr="005F2199">
              <w:rPr>
                <w:rFonts w:ascii="Arial" w:hAnsi="Arial" w:cs="Arial"/>
              </w:rPr>
              <w:t>4.</w:t>
            </w:r>
          </w:p>
        </w:tc>
        <w:tc>
          <w:tcPr>
            <w:tcW w:w="3590" w:type="dxa"/>
            <w:tcBorders>
              <w:top w:val="nil"/>
              <w:left w:val="nil"/>
              <w:bottom w:val="nil"/>
              <w:right w:val="single" w:sz="4" w:space="0" w:color="000000"/>
            </w:tcBorders>
            <w:hideMark/>
          </w:tcPr>
          <w:p w:rsidR="005F2199" w:rsidRPr="005F2199" w:rsidRDefault="005F2199" w:rsidP="005F2199">
            <w:pPr>
              <w:spacing w:line="276" w:lineRule="auto"/>
              <w:rPr>
                <w:rFonts w:ascii="Arial" w:hAnsi="Arial" w:cs="Arial"/>
              </w:rPr>
            </w:pPr>
            <w:r w:rsidRPr="005F2199">
              <w:rPr>
                <w:rFonts w:ascii="Arial" w:hAnsi="Arial" w:cs="Arial"/>
              </w:rPr>
              <w:t>Dotacja celowa z budżetu</w:t>
            </w:r>
          </w:p>
        </w:tc>
        <w:tc>
          <w:tcPr>
            <w:tcW w:w="125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330 000,00</w:t>
            </w:r>
          </w:p>
        </w:tc>
        <w:tc>
          <w:tcPr>
            <w:tcW w:w="1265" w:type="dxa"/>
            <w:tcBorders>
              <w:top w:val="nil"/>
              <w:left w:val="nil"/>
              <w:bottom w:val="nil"/>
              <w:right w:val="single" w:sz="4" w:space="0" w:color="000000"/>
            </w:tcBorders>
            <w:vAlign w:val="bottom"/>
            <w:hideMark/>
          </w:tcPr>
          <w:p w:rsidR="005F2199" w:rsidRPr="005F2199" w:rsidRDefault="005F2199" w:rsidP="005F2199">
            <w:pPr>
              <w:spacing w:line="276" w:lineRule="auto"/>
              <w:rPr>
                <w:rFonts w:ascii="Arial" w:hAnsi="Arial" w:cs="Arial"/>
              </w:rPr>
            </w:pPr>
            <w:r w:rsidRPr="005F2199">
              <w:rPr>
                <w:rFonts w:ascii="Arial" w:hAnsi="Arial" w:cs="Arial"/>
              </w:rPr>
              <w:t>240 000,00</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72,73%</w:t>
            </w:r>
          </w:p>
        </w:tc>
      </w:tr>
      <w:tr w:rsidR="005F2199" w:rsidRPr="005F2199" w:rsidTr="005F2199">
        <w:trPr>
          <w:trHeight w:val="270"/>
        </w:trPr>
        <w:tc>
          <w:tcPr>
            <w:tcW w:w="577" w:type="dxa"/>
            <w:tcBorders>
              <w:top w:val="nil"/>
              <w:left w:val="single" w:sz="4" w:space="0" w:color="000000"/>
              <w:bottom w:val="nil"/>
              <w:right w:val="single" w:sz="4" w:space="0" w:color="000000"/>
            </w:tcBorders>
            <w:noWrap/>
            <w:hideMark/>
          </w:tcPr>
          <w:p w:rsidR="005F2199" w:rsidRPr="005F2199" w:rsidRDefault="005F2199" w:rsidP="005F2199">
            <w:pPr>
              <w:spacing w:line="276" w:lineRule="auto"/>
              <w:rPr>
                <w:rFonts w:ascii="Arial" w:hAnsi="Arial" w:cs="Arial"/>
              </w:rPr>
            </w:pPr>
            <w:r w:rsidRPr="005F2199">
              <w:rPr>
                <w:rFonts w:ascii="Arial" w:hAnsi="Arial" w:cs="Arial"/>
              </w:rPr>
              <w:t>5.</w:t>
            </w:r>
          </w:p>
        </w:tc>
        <w:tc>
          <w:tcPr>
            <w:tcW w:w="3590" w:type="dxa"/>
            <w:tcBorders>
              <w:top w:val="nil"/>
              <w:left w:val="nil"/>
              <w:bottom w:val="nil"/>
              <w:right w:val="single" w:sz="4" w:space="0" w:color="000000"/>
            </w:tcBorders>
            <w:hideMark/>
          </w:tcPr>
          <w:p w:rsidR="005F2199" w:rsidRPr="005F2199" w:rsidRDefault="005F2199" w:rsidP="005F2199">
            <w:pPr>
              <w:spacing w:line="276" w:lineRule="auto"/>
              <w:rPr>
                <w:rFonts w:ascii="Arial" w:hAnsi="Arial" w:cs="Arial"/>
              </w:rPr>
            </w:pPr>
            <w:r w:rsidRPr="005F2199">
              <w:rPr>
                <w:rFonts w:ascii="Arial" w:hAnsi="Arial" w:cs="Arial"/>
              </w:rPr>
              <w:t>Inne przychody</w:t>
            </w:r>
          </w:p>
        </w:tc>
        <w:tc>
          <w:tcPr>
            <w:tcW w:w="125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144 600,00</w:t>
            </w:r>
          </w:p>
        </w:tc>
        <w:tc>
          <w:tcPr>
            <w:tcW w:w="1265" w:type="dxa"/>
            <w:tcBorders>
              <w:top w:val="nil"/>
              <w:left w:val="nil"/>
              <w:bottom w:val="nil"/>
              <w:right w:val="single" w:sz="4" w:space="0" w:color="000000"/>
            </w:tcBorders>
            <w:vAlign w:val="bottom"/>
            <w:hideMark/>
          </w:tcPr>
          <w:p w:rsidR="005F2199" w:rsidRPr="005F2199" w:rsidRDefault="005F2199" w:rsidP="005F2199">
            <w:pPr>
              <w:spacing w:line="276" w:lineRule="auto"/>
              <w:rPr>
                <w:rFonts w:ascii="Arial" w:hAnsi="Arial" w:cs="Arial"/>
              </w:rPr>
            </w:pPr>
            <w:r w:rsidRPr="005F2199">
              <w:rPr>
                <w:rFonts w:ascii="Arial" w:hAnsi="Arial" w:cs="Arial"/>
              </w:rPr>
              <w:t>150 000,00</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103,73%</w:t>
            </w:r>
          </w:p>
        </w:tc>
      </w:tr>
      <w:tr w:rsidR="005F2199" w:rsidRPr="005F2199" w:rsidTr="005F2199">
        <w:trPr>
          <w:trHeight w:val="270"/>
        </w:trPr>
        <w:tc>
          <w:tcPr>
            <w:tcW w:w="577" w:type="dxa"/>
            <w:tcBorders>
              <w:top w:val="nil"/>
              <w:left w:val="single" w:sz="4" w:space="0" w:color="000000"/>
              <w:bottom w:val="nil"/>
              <w:right w:val="single" w:sz="4" w:space="0" w:color="000000"/>
            </w:tcBorders>
            <w:noWrap/>
            <w:hideMark/>
          </w:tcPr>
          <w:p w:rsidR="005F2199" w:rsidRPr="005F2199" w:rsidRDefault="005F2199" w:rsidP="005F2199">
            <w:pPr>
              <w:spacing w:line="276" w:lineRule="auto"/>
              <w:rPr>
                <w:rFonts w:ascii="Arial" w:hAnsi="Arial" w:cs="Arial"/>
              </w:rPr>
            </w:pPr>
            <w:r w:rsidRPr="005F2199">
              <w:rPr>
                <w:rFonts w:ascii="Arial" w:hAnsi="Arial" w:cs="Arial"/>
              </w:rPr>
              <w:t>6.</w:t>
            </w:r>
          </w:p>
        </w:tc>
        <w:tc>
          <w:tcPr>
            <w:tcW w:w="3590" w:type="dxa"/>
            <w:tcBorders>
              <w:top w:val="nil"/>
              <w:left w:val="nil"/>
              <w:bottom w:val="nil"/>
              <w:right w:val="single" w:sz="4" w:space="0" w:color="000000"/>
            </w:tcBorders>
            <w:hideMark/>
          </w:tcPr>
          <w:p w:rsidR="005F2199" w:rsidRPr="005F2199" w:rsidRDefault="005F2199" w:rsidP="005F2199">
            <w:pPr>
              <w:spacing w:line="276" w:lineRule="auto"/>
              <w:rPr>
                <w:rFonts w:ascii="Arial" w:hAnsi="Arial" w:cs="Arial"/>
              </w:rPr>
            </w:pPr>
            <w:r w:rsidRPr="005F2199">
              <w:rPr>
                <w:rFonts w:ascii="Arial" w:hAnsi="Arial" w:cs="Arial"/>
              </w:rPr>
              <w:t>Przychody finansowe</w:t>
            </w:r>
          </w:p>
        </w:tc>
        <w:tc>
          <w:tcPr>
            <w:tcW w:w="1254" w:type="dxa"/>
            <w:tcBorders>
              <w:top w:val="nil"/>
              <w:left w:val="nil"/>
              <w:bottom w:val="nil"/>
              <w:right w:val="single" w:sz="4" w:space="0" w:color="000000"/>
            </w:tcBorders>
            <w:vAlign w:val="bottom"/>
            <w:hideMark/>
          </w:tcPr>
          <w:p w:rsidR="005F2199" w:rsidRPr="005F2199" w:rsidRDefault="005F2199" w:rsidP="005F2199">
            <w:pPr>
              <w:spacing w:line="276" w:lineRule="auto"/>
              <w:rPr>
                <w:rFonts w:ascii="Arial" w:hAnsi="Arial" w:cs="Arial"/>
              </w:rPr>
            </w:pPr>
            <w:r w:rsidRPr="005F2199">
              <w:rPr>
                <w:rFonts w:ascii="Arial" w:hAnsi="Arial" w:cs="Arial"/>
              </w:rPr>
              <w:t>4 000,00</w:t>
            </w:r>
          </w:p>
        </w:tc>
        <w:tc>
          <w:tcPr>
            <w:tcW w:w="1265" w:type="dxa"/>
            <w:tcBorders>
              <w:top w:val="nil"/>
              <w:left w:val="nil"/>
              <w:bottom w:val="nil"/>
              <w:right w:val="single" w:sz="4" w:space="0" w:color="000000"/>
            </w:tcBorders>
            <w:vAlign w:val="bottom"/>
            <w:hideMark/>
          </w:tcPr>
          <w:p w:rsidR="005F2199" w:rsidRPr="005F2199" w:rsidRDefault="005F2199" w:rsidP="005F2199">
            <w:pPr>
              <w:spacing w:line="276" w:lineRule="auto"/>
              <w:rPr>
                <w:rFonts w:ascii="Arial" w:hAnsi="Arial" w:cs="Arial"/>
              </w:rPr>
            </w:pPr>
            <w:r w:rsidRPr="005F2199">
              <w:rPr>
                <w:rFonts w:ascii="Arial" w:hAnsi="Arial" w:cs="Arial"/>
              </w:rPr>
              <w:t>5 000,00</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125,00%</w:t>
            </w:r>
          </w:p>
        </w:tc>
      </w:tr>
      <w:tr w:rsidR="005F2199" w:rsidRPr="005F2199" w:rsidTr="005F2199">
        <w:trPr>
          <w:trHeight w:val="270"/>
        </w:trPr>
        <w:tc>
          <w:tcPr>
            <w:tcW w:w="577" w:type="dxa"/>
            <w:tcBorders>
              <w:top w:val="single" w:sz="4" w:space="0" w:color="000000"/>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590"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Inne należności</w:t>
            </w:r>
          </w:p>
        </w:tc>
        <w:tc>
          <w:tcPr>
            <w:tcW w:w="1254"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265"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209"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209"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56"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r>
      <w:tr w:rsidR="005F2199" w:rsidRPr="005F2199" w:rsidTr="005F2199">
        <w:trPr>
          <w:trHeight w:val="270"/>
        </w:trPr>
        <w:tc>
          <w:tcPr>
            <w:tcW w:w="577"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59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Razem przychody:</w:t>
            </w:r>
          </w:p>
        </w:tc>
        <w:tc>
          <w:tcPr>
            <w:tcW w:w="1254"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14 073 963,99</w:t>
            </w:r>
          </w:p>
        </w:tc>
        <w:tc>
          <w:tcPr>
            <w:tcW w:w="126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14 420 880,37</w:t>
            </w:r>
          </w:p>
        </w:tc>
        <w:tc>
          <w:tcPr>
            <w:tcW w:w="1209"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151 000,00</w:t>
            </w:r>
          </w:p>
        </w:tc>
        <w:tc>
          <w:tcPr>
            <w:tcW w:w="1209"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0,00</w:t>
            </w:r>
          </w:p>
        </w:tc>
        <w:tc>
          <w:tcPr>
            <w:tcW w:w="7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102,46%</w:t>
            </w:r>
          </w:p>
        </w:tc>
      </w:tr>
      <w:tr w:rsidR="005F2199" w:rsidRPr="005F2199" w:rsidTr="005F2199">
        <w:trPr>
          <w:trHeight w:val="270"/>
        </w:trPr>
        <w:tc>
          <w:tcPr>
            <w:tcW w:w="577"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59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Inne zwiększenia/zmniejszenia</w:t>
            </w:r>
          </w:p>
        </w:tc>
        <w:tc>
          <w:tcPr>
            <w:tcW w:w="1254"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1 100 000,00</w:t>
            </w:r>
          </w:p>
        </w:tc>
        <w:tc>
          <w:tcPr>
            <w:tcW w:w="126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1 000 000,00</w:t>
            </w:r>
          </w:p>
        </w:tc>
        <w:tc>
          <w:tcPr>
            <w:tcW w:w="1209"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209"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56"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90,91%</w:t>
            </w:r>
          </w:p>
        </w:tc>
      </w:tr>
      <w:tr w:rsidR="005F2199" w:rsidRPr="005F2199" w:rsidTr="005F2199">
        <w:trPr>
          <w:trHeight w:val="330"/>
        </w:trPr>
        <w:tc>
          <w:tcPr>
            <w:tcW w:w="577"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59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RAZEM:</w:t>
            </w:r>
          </w:p>
        </w:tc>
        <w:tc>
          <w:tcPr>
            <w:tcW w:w="1254"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15 103 074,55</w:t>
            </w:r>
          </w:p>
        </w:tc>
        <w:tc>
          <w:tcPr>
            <w:tcW w:w="126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15 520 880,37</w:t>
            </w:r>
          </w:p>
        </w:tc>
        <w:tc>
          <w:tcPr>
            <w:tcW w:w="1209"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151 000,00</w:t>
            </w:r>
          </w:p>
        </w:tc>
        <w:tc>
          <w:tcPr>
            <w:tcW w:w="1209"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0,00</w:t>
            </w:r>
          </w:p>
        </w:tc>
        <w:tc>
          <w:tcPr>
            <w:tcW w:w="756"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102,77%</w:t>
            </w:r>
          </w:p>
        </w:tc>
      </w:tr>
      <w:tr w:rsidR="005F2199" w:rsidRPr="005F2199" w:rsidTr="005F2199">
        <w:trPr>
          <w:trHeight w:val="330"/>
        </w:trPr>
        <w:tc>
          <w:tcPr>
            <w:tcW w:w="577" w:type="dxa"/>
            <w:tcBorders>
              <w:top w:val="nil"/>
              <w:left w:val="nil"/>
              <w:bottom w:val="single" w:sz="4" w:space="0" w:color="000000"/>
              <w:right w:val="nil"/>
            </w:tcBorders>
            <w:noWrap/>
            <w:vAlign w:val="bottom"/>
          </w:tcPr>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B.</w:t>
            </w:r>
          </w:p>
        </w:tc>
        <w:tc>
          <w:tcPr>
            <w:tcW w:w="3590" w:type="dxa"/>
            <w:tcBorders>
              <w:top w:val="nil"/>
              <w:left w:val="nil"/>
              <w:bottom w:val="single" w:sz="4" w:space="0" w:color="000000"/>
              <w:right w:val="nil"/>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54" w:type="dxa"/>
            <w:tcBorders>
              <w:top w:val="nil"/>
              <w:left w:val="nil"/>
              <w:bottom w:val="single" w:sz="4" w:space="0" w:color="000000"/>
              <w:right w:val="nil"/>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65" w:type="dxa"/>
            <w:tcBorders>
              <w:top w:val="nil"/>
              <w:left w:val="nil"/>
              <w:bottom w:val="single" w:sz="4" w:space="0" w:color="000000"/>
              <w:right w:val="nil"/>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09" w:type="dxa"/>
            <w:tcBorders>
              <w:top w:val="nil"/>
              <w:left w:val="nil"/>
              <w:bottom w:val="single" w:sz="4" w:space="0" w:color="000000"/>
              <w:right w:val="nil"/>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09" w:type="dxa"/>
            <w:noWrap/>
            <w:vAlign w:val="bottom"/>
            <w:hideMark/>
          </w:tcPr>
          <w:p w:rsidR="005F2199" w:rsidRPr="005F2199" w:rsidRDefault="005F2199" w:rsidP="005F2199">
            <w:pPr>
              <w:spacing w:line="276" w:lineRule="auto"/>
              <w:rPr>
                <w:rFonts w:ascii="Arial" w:hAnsi="Arial" w:cs="Arial"/>
              </w:rPr>
            </w:pPr>
          </w:p>
        </w:tc>
        <w:tc>
          <w:tcPr>
            <w:tcW w:w="756"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330"/>
        </w:trPr>
        <w:tc>
          <w:tcPr>
            <w:tcW w:w="577"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59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693" w:type="dxa"/>
            <w:gridSpan w:val="5"/>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Koszty </w:t>
            </w:r>
          </w:p>
        </w:tc>
      </w:tr>
      <w:tr w:rsidR="005F2199" w:rsidRPr="005F2199" w:rsidTr="005F2199">
        <w:trPr>
          <w:trHeight w:val="270"/>
        </w:trPr>
        <w:tc>
          <w:tcPr>
            <w:tcW w:w="577"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Lp.</w:t>
            </w:r>
          </w:p>
        </w:tc>
        <w:tc>
          <w:tcPr>
            <w:tcW w:w="359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Wyszczególnienie</w:t>
            </w:r>
          </w:p>
        </w:tc>
        <w:tc>
          <w:tcPr>
            <w:tcW w:w="125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przewidywane</w:t>
            </w:r>
          </w:p>
        </w:tc>
        <w:tc>
          <w:tcPr>
            <w:tcW w:w="126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plan</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zobowiązania</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zobowiązania</w:t>
            </w:r>
          </w:p>
        </w:tc>
        <w:tc>
          <w:tcPr>
            <w:tcW w:w="7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trHeight w:val="270"/>
        </w:trPr>
        <w:tc>
          <w:tcPr>
            <w:tcW w:w="577"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359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25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wykonanie</w:t>
            </w:r>
          </w:p>
        </w:tc>
        <w:tc>
          <w:tcPr>
            <w:tcW w:w="126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na 2026 rok</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ogółem</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wymagalne</w:t>
            </w:r>
          </w:p>
        </w:tc>
        <w:tc>
          <w:tcPr>
            <w:tcW w:w="7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dynamika</w:t>
            </w:r>
          </w:p>
        </w:tc>
      </w:tr>
      <w:tr w:rsidR="005F2199" w:rsidRPr="005F2199" w:rsidTr="005F2199">
        <w:trPr>
          <w:trHeight w:val="270"/>
        </w:trPr>
        <w:tc>
          <w:tcPr>
            <w:tcW w:w="577"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359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25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za 2025 rok</w:t>
            </w:r>
          </w:p>
        </w:tc>
        <w:tc>
          <w:tcPr>
            <w:tcW w:w="126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na 2026 rok</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na 2026 rok</w:t>
            </w:r>
          </w:p>
        </w:tc>
        <w:tc>
          <w:tcPr>
            <w:tcW w:w="7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(4:3)</w:t>
            </w:r>
          </w:p>
        </w:tc>
      </w:tr>
      <w:tr w:rsidR="005F2199" w:rsidRPr="005F2199" w:rsidTr="005F2199">
        <w:trPr>
          <w:trHeight w:val="270"/>
        </w:trPr>
        <w:tc>
          <w:tcPr>
            <w:tcW w:w="577" w:type="dxa"/>
            <w:tcBorders>
              <w:top w:val="single" w:sz="4" w:space="0" w:color="000000"/>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lastRenderedPageBreak/>
              <w:t>1</w:t>
            </w:r>
          </w:p>
        </w:tc>
        <w:tc>
          <w:tcPr>
            <w:tcW w:w="3590"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w:t>
            </w:r>
          </w:p>
        </w:tc>
        <w:tc>
          <w:tcPr>
            <w:tcW w:w="1254"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w:t>
            </w:r>
          </w:p>
        </w:tc>
        <w:tc>
          <w:tcPr>
            <w:tcW w:w="1265"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w:t>
            </w:r>
          </w:p>
        </w:tc>
        <w:tc>
          <w:tcPr>
            <w:tcW w:w="1209"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w:t>
            </w:r>
          </w:p>
        </w:tc>
        <w:tc>
          <w:tcPr>
            <w:tcW w:w="1209"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w:t>
            </w:r>
          </w:p>
        </w:tc>
        <w:tc>
          <w:tcPr>
            <w:tcW w:w="756"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7</w:t>
            </w:r>
          </w:p>
        </w:tc>
      </w:tr>
      <w:tr w:rsidR="005F2199" w:rsidRPr="005F2199" w:rsidTr="005F2199">
        <w:trPr>
          <w:trHeight w:val="270"/>
        </w:trPr>
        <w:tc>
          <w:tcPr>
            <w:tcW w:w="577"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w:t>
            </w:r>
          </w:p>
        </w:tc>
        <w:tc>
          <w:tcPr>
            <w:tcW w:w="359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Amortyzacja</w:t>
            </w:r>
          </w:p>
        </w:tc>
        <w:tc>
          <w:tcPr>
            <w:tcW w:w="125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1 100 000,00</w:t>
            </w:r>
          </w:p>
        </w:tc>
        <w:tc>
          <w:tcPr>
            <w:tcW w:w="126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1 000 000,00</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90,91%</w:t>
            </w:r>
          </w:p>
        </w:tc>
      </w:tr>
      <w:tr w:rsidR="005F2199" w:rsidRPr="005F2199" w:rsidTr="005F2199">
        <w:trPr>
          <w:trHeight w:val="270"/>
        </w:trPr>
        <w:tc>
          <w:tcPr>
            <w:tcW w:w="577"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w:t>
            </w:r>
          </w:p>
        </w:tc>
        <w:tc>
          <w:tcPr>
            <w:tcW w:w="359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Zużycie materiałów i energii</w:t>
            </w:r>
          </w:p>
        </w:tc>
        <w:tc>
          <w:tcPr>
            <w:tcW w:w="125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2 252 000,00</w:t>
            </w:r>
          </w:p>
        </w:tc>
        <w:tc>
          <w:tcPr>
            <w:tcW w:w="126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2 252 000,00</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400 000,00</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577"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w:t>
            </w:r>
          </w:p>
        </w:tc>
        <w:tc>
          <w:tcPr>
            <w:tcW w:w="359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Usługi obce</w:t>
            </w:r>
          </w:p>
        </w:tc>
        <w:tc>
          <w:tcPr>
            <w:tcW w:w="125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3 502 910,56</w:t>
            </w:r>
          </w:p>
        </w:tc>
        <w:tc>
          <w:tcPr>
            <w:tcW w:w="126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3 261 000,00</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100 000,00</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93,09%</w:t>
            </w:r>
          </w:p>
        </w:tc>
      </w:tr>
      <w:tr w:rsidR="005F2199" w:rsidRPr="005F2199" w:rsidTr="005F2199">
        <w:trPr>
          <w:trHeight w:val="270"/>
        </w:trPr>
        <w:tc>
          <w:tcPr>
            <w:tcW w:w="577"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w:t>
            </w:r>
          </w:p>
        </w:tc>
        <w:tc>
          <w:tcPr>
            <w:tcW w:w="359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Wynagrodzenia </w:t>
            </w:r>
          </w:p>
        </w:tc>
        <w:tc>
          <w:tcPr>
            <w:tcW w:w="125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6 397 696,88</w:t>
            </w:r>
          </w:p>
        </w:tc>
        <w:tc>
          <w:tcPr>
            <w:tcW w:w="126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7 074 000,00</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110,57%</w:t>
            </w:r>
          </w:p>
        </w:tc>
      </w:tr>
      <w:tr w:rsidR="005F2199" w:rsidRPr="005F2199" w:rsidTr="005F2199">
        <w:trPr>
          <w:trHeight w:val="270"/>
        </w:trPr>
        <w:tc>
          <w:tcPr>
            <w:tcW w:w="577"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59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 wynagrodzenia osobowe</w:t>
            </w:r>
          </w:p>
        </w:tc>
        <w:tc>
          <w:tcPr>
            <w:tcW w:w="125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5 322 696,88</w:t>
            </w:r>
          </w:p>
        </w:tc>
        <w:tc>
          <w:tcPr>
            <w:tcW w:w="126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5 928 000,00</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111,37%</w:t>
            </w:r>
          </w:p>
        </w:tc>
      </w:tr>
      <w:tr w:rsidR="005F2199" w:rsidRPr="005F2199" w:rsidTr="005F2199">
        <w:trPr>
          <w:trHeight w:val="270"/>
        </w:trPr>
        <w:tc>
          <w:tcPr>
            <w:tcW w:w="577"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59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 wynagrodzenia bezosobowe</w:t>
            </w:r>
          </w:p>
        </w:tc>
        <w:tc>
          <w:tcPr>
            <w:tcW w:w="125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1 075 000,00</w:t>
            </w:r>
          </w:p>
        </w:tc>
        <w:tc>
          <w:tcPr>
            <w:tcW w:w="126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1 146 000,00</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106,60%</w:t>
            </w:r>
          </w:p>
        </w:tc>
      </w:tr>
      <w:tr w:rsidR="005F2199" w:rsidRPr="005F2199" w:rsidTr="005F2199">
        <w:trPr>
          <w:trHeight w:val="270"/>
        </w:trPr>
        <w:tc>
          <w:tcPr>
            <w:tcW w:w="577"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w:t>
            </w:r>
          </w:p>
        </w:tc>
        <w:tc>
          <w:tcPr>
            <w:tcW w:w="359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Ubezpieczenia społeczne i inne narzuty</w:t>
            </w:r>
          </w:p>
        </w:tc>
        <w:tc>
          <w:tcPr>
            <w:tcW w:w="125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926 867,11</w:t>
            </w:r>
          </w:p>
        </w:tc>
        <w:tc>
          <w:tcPr>
            <w:tcW w:w="126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1 058 000,00</w:t>
            </w:r>
          </w:p>
        </w:tc>
        <w:tc>
          <w:tcPr>
            <w:tcW w:w="1209" w:type="dxa"/>
            <w:tcBorders>
              <w:top w:val="nil"/>
              <w:left w:val="nil"/>
              <w:bottom w:val="nil"/>
              <w:right w:val="single" w:sz="4" w:space="0" w:color="000000"/>
            </w:tcBorders>
            <w:vAlign w:val="bottom"/>
            <w:hideMark/>
          </w:tcPr>
          <w:p w:rsidR="005F2199" w:rsidRPr="005F2199" w:rsidRDefault="005F2199" w:rsidP="005F2199">
            <w:pPr>
              <w:spacing w:line="276" w:lineRule="auto"/>
              <w:rPr>
                <w:rFonts w:ascii="Arial" w:hAnsi="Arial" w:cs="Arial"/>
              </w:rPr>
            </w:pPr>
            <w:r w:rsidRPr="005F2199">
              <w:rPr>
                <w:rFonts w:ascii="Arial" w:hAnsi="Arial" w:cs="Arial"/>
              </w:rPr>
              <w:t>160 000,00</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114,15%</w:t>
            </w:r>
          </w:p>
        </w:tc>
      </w:tr>
      <w:tr w:rsidR="005F2199" w:rsidRPr="005F2199" w:rsidTr="005F2199">
        <w:trPr>
          <w:trHeight w:val="270"/>
        </w:trPr>
        <w:tc>
          <w:tcPr>
            <w:tcW w:w="577"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w:t>
            </w:r>
          </w:p>
        </w:tc>
        <w:tc>
          <w:tcPr>
            <w:tcW w:w="359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Świadczenia na rzecz pracowników</w:t>
            </w:r>
          </w:p>
        </w:tc>
        <w:tc>
          <w:tcPr>
            <w:tcW w:w="125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244 600,00</w:t>
            </w:r>
          </w:p>
        </w:tc>
        <w:tc>
          <w:tcPr>
            <w:tcW w:w="126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270 000,00</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110,38%</w:t>
            </w:r>
          </w:p>
        </w:tc>
      </w:tr>
      <w:tr w:rsidR="005F2199" w:rsidRPr="005F2199" w:rsidTr="005F2199">
        <w:trPr>
          <w:trHeight w:val="270"/>
        </w:trPr>
        <w:tc>
          <w:tcPr>
            <w:tcW w:w="577"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7.</w:t>
            </w:r>
          </w:p>
        </w:tc>
        <w:tc>
          <w:tcPr>
            <w:tcW w:w="359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Opłaty i składki</w:t>
            </w:r>
          </w:p>
        </w:tc>
        <w:tc>
          <w:tcPr>
            <w:tcW w:w="125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130 000,00</w:t>
            </w:r>
          </w:p>
        </w:tc>
        <w:tc>
          <w:tcPr>
            <w:tcW w:w="126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150 000,00</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115,38%</w:t>
            </w:r>
          </w:p>
        </w:tc>
      </w:tr>
      <w:tr w:rsidR="005F2199" w:rsidRPr="005F2199" w:rsidTr="005F2199">
        <w:trPr>
          <w:trHeight w:val="270"/>
        </w:trPr>
        <w:tc>
          <w:tcPr>
            <w:tcW w:w="577"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8.</w:t>
            </w:r>
          </w:p>
        </w:tc>
        <w:tc>
          <w:tcPr>
            <w:tcW w:w="359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Pozostałe koszty</w:t>
            </w:r>
          </w:p>
        </w:tc>
        <w:tc>
          <w:tcPr>
            <w:tcW w:w="125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149 000,00</w:t>
            </w:r>
          </w:p>
        </w:tc>
        <w:tc>
          <w:tcPr>
            <w:tcW w:w="126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150 000,00</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20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100,67%</w:t>
            </w:r>
          </w:p>
        </w:tc>
      </w:tr>
      <w:tr w:rsidR="005F2199" w:rsidRPr="005F2199" w:rsidTr="005F2199">
        <w:trPr>
          <w:trHeight w:val="270"/>
        </w:trPr>
        <w:tc>
          <w:tcPr>
            <w:tcW w:w="577" w:type="dxa"/>
            <w:tcBorders>
              <w:top w:val="single" w:sz="4" w:space="0" w:color="000000"/>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590"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Inne zobowiązania</w:t>
            </w:r>
          </w:p>
        </w:tc>
        <w:tc>
          <w:tcPr>
            <w:tcW w:w="1254"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1265"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209"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1209"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56"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r>
      <w:tr w:rsidR="005F2199" w:rsidRPr="005F2199" w:rsidTr="005F2199">
        <w:trPr>
          <w:trHeight w:val="270"/>
        </w:trPr>
        <w:tc>
          <w:tcPr>
            <w:tcW w:w="577"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59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Razem koszty:</w:t>
            </w:r>
          </w:p>
        </w:tc>
        <w:tc>
          <w:tcPr>
            <w:tcW w:w="1254"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14 703 074,55</w:t>
            </w:r>
          </w:p>
        </w:tc>
        <w:tc>
          <w:tcPr>
            <w:tcW w:w="126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15 215 000,00</w:t>
            </w:r>
          </w:p>
        </w:tc>
        <w:tc>
          <w:tcPr>
            <w:tcW w:w="1209"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660 000,00</w:t>
            </w:r>
          </w:p>
        </w:tc>
        <w:tc>
          <w:tcPr>
            <w:tcW w:w="1209"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0,00</w:t>
            </w:r>
          </w:p>
        </w:tc>
        <w:tc>
          <w:tcPr>
            <w:tcW w:w="756"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103,48%</w:t>
            </w:r>
          </w:p>
        </w:tc>
      </w:tr>
      <w:tr w:rsidR="005F2199" w:rsidRPr="005F2199" w:rsidTr="005F2199">
        <w:trPr>
          <w:trHeight w:val="300"/>
        </w:trPr>
        <w:tc>
          <w:tcPr>
            <w:tcW w:w="577"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59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Inne zwiększenia/zmniejszenia</w:t>
            </w:r>
          </w:p>
        </w:tc>
        <w:tc>
          <w:tcPr>
            <w:tcW w:w="1254"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300 000,00</w:t>
            </w:r>
          </w:p>
        </w:tc>
        <w:tc>
          <w:tcPr>
            <w:tcW w:w="126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25 880,37</w:t>
            </w:r>
          </w:p>
        </w:tc>
        <w:tc>
          <w:tcPr>
            <w:tcW w:w="1209"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209"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756"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8,63%</w:t>
            </w:r>
          </w:p>
        </w:tc>
      </w:tr>
      <w:tr w:rsidR="005F2199" w:rsidRPr="005F2199" w:rsidTr="005F2199">
        <w:trPr>
          <w:trHeight w:val="300"/>
        </w:trPr>
        <w:tc>
          <w:tcPr>
            <w:tcW w:w="4167" w:type="dxa"/>
            <w:gridSpan w:val="2"/>
            <w:tcBorders>
              <w:top w:val="single" w:sz="4" w:space="0" w:color="000000"/>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Stan środków obrotowych na koniec roku</w:t>
            </w:r>
          </w:p>
        </w:tc>
        <w:tc>
          <w:tcPr>
            <w:tcW w:w="1254"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100 000,00</w:t>
            </w:r>
          </w:p>
        </w:tc>
        <w:tc>
          <w:tcPr>
            <w:tcW w:w="126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280 000,00</w:t>
            </w:r>
          </w:p>
        </w:tc>
        <w:tc>
          <w:tcPr>
            <w:tcW w:w="1209"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209"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56"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280,00%</w:t>
            </w:r>
          </w:p>
        </w:tc>
      </w:tr>
      <w:tr w:rsidR="005F2199" w:rsidRPr="005F2199" w:rsidTr="005F2199">
        <w:trPr>
          <w:trHeight w:val="330"/>
        </w:trPr>
        <w:tc>
          <w:tcPr>
            <w:tcW w:w="577"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59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RAZEM:</w:t>
            </w:r>
          </w:p>
        </w:tc>
        <w:tc>
          <w:tcPr>
            <w:tcW w:w="1254"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15 103 074,55</w:t>
            </w:r>
          </w:p>
        </w:tc>
        <w:tc>
          <w:tcPr>
            <w:tcW w:w="126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15 520 880,37</w:t>
            </w:r>
          </w:p>
        </w:tc>
        <w:tc>
          <w:tcPr>
            <w:tcW w:w="1209"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660 000,00</w:t>
            </w:r>
          </w:p>
        </w:tc>
        <w:tc>
          <w:tcPr>
            <w:tcW w:w="1209"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0,00</w:t>
            </w:r>
          </w:p>
        </w:tc>
        <w:tc>
          <w:tcPr>
            <w:tcW w:w="756"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102,77%</w:t>
            </w:r>
          </w:p>
        </w:tc>
      </w:tr>
      <w:tr w:rsidR="005F2199" w:rsidRPr="005F2199" w:rsidTr="005F2199">
        <w:trPr>
          <w:trHeight w:val="255"/>
        </w:trPr>
        <w:tc>
          <w:tcPr>
            <w:tcW w:w="577" w:type="dxa"/>
            <w:noWrap/>
            <w:vAlign w:val="bottom"/>
          </w:tcPr>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p>
          <w:p w:rsidR="005F2199" w:rsidRPr="005F2199" w:rsidRDefault="005F2199" w:rsidP="005F2199">
            <w:pPr>
              <w:spacing w:line="276" w:lineRule="auto"/>
              <w:rPr>
                <w:rFonts w:ascii="Arial" w:hAnsi="Arial" w:cs="Arial"/>
                <w:bCs/>
              </w:rPr>
            </w:pPr>
            <w:r w:rsidRPr="005F2199">
              <w:rPr>
                <w:rFonts w:ascii="Arial" w:hAnsi="Arial" w:cs="Arial"/>
                <w:bCs/>
              </w:rPr>
              <w:t>C.</w:t>
            </w:r>
          </w:p>
        </w:tc>
        <w:tc>
          <w:tcPr>
            <w:tcW w:w="3590" w:type="dxa"/>
            <w:noWrap/>
            <w:vAlign w:val="bottom"/>
            <w:hideMark/>
          </w:tcPr>
          <w:p w:rsidR="005F2199" w:rsidRPr="005F2199" w:rsidRDefault="005F2199" w:rsidP="005F2199">
            <w:pPr>
              <w:spacing w:line="276" w:lineRule="auto"/>
              <w:rPr>
                <w:rFonts w:ascii="Arial" w:hAnsi="Arial" w:cs="Arial"/>
                <w:bCs/>
              </w:rPr>
            </w:pPr>
          </w:p>
        </w:tc>
        <w:tc>
          <w:tcPr>
            <w:tcW w:w="1254" w:type="dxa"/>
            <w:noWrap/>
            <w:vAlign w:val="bottom"/>
            <w:hideMark/>
          </w:tcPr>
          <w:p w:rsidR="005F2199" w:rsidRPr="005F2199" w:rsidRDefault="005F2199" w:rsidP="005F2199">
            <w:pPr>
              <w:spacing w:line="276" w:lineRule="auto"/>
              <w:rPr>
                <w:rFonts w:ascii="Arial" w:hAnsi="Arial" w:cs="Arial"/>
              </w:rPr>
            </w:pPr>
          </w:p>
        </w:tc>
        <w:tc>
          <w:tcPr>
            <w:tcW w:w="1265" w:type="dxa"/>
            <w:noWrap/>
            <w:vAlign w:val="bottom"/>
            <w:hideMark/>
          </w:tcPr>
          <w:p w:rsidR="005F2199" w:rsidRPr="005F2199" w:rsidRDefault="005F2199" w:rsidP="005F2199">
            <w:pPr>
              <w:spacing w:line="276" w:lineRule="auto"/>
              <w:rPr>
                <w:rFonts w:ascii="Arial" w:hAnsi="Arial" w:cs="Arial"/>
              </w:rPr>
            </w:pPr>
          </w:p>
        </w:tc>
        <w:tc>
          <w:tcPr>
            <w:tcW w:w="1209" w:type="dxa"/>
            <w:noWrap/>
            <w:vAlign w:val="bottom"/>
            <w:hideMark/>
          </w:tcPr>
          <w:p w:rsidR="005F2199" w:rsidRPr="005F2199" w:rsidRDefault="005F2199" w:rsidP="005F2199">
            <w:pPr>
              <w:spacing w:line="276" w:lineRule="auto"/>
              <w:rPr>
                <w:rFonts w:ascii="Arial" w:hAnsi="Arial" w:cs="Arial"/>
              </w:rPr>
            </w:pPr>
          </w:p>
        </w:tc>
        <w:tc>
          <w:tcPr>
            <w:tcW w:w="1209" w:type="dxa"/>
            <w:noWrap/>
            <w:vAlign w:val="bottom"/>
            <w:hideMark/>
          </w:tcPr>
          <w:p w:rsidR="005F2199" w:rsidRPr="005F2199" w:rsidRDefault="005F2199" w:rsidP="005F2199">
            <w:pPr>
              <w:spacing w:line="276" w:lineRule="auto"/>
              <w:rPr>
                <w:rFonts w:ascii="Arial" w:hAnsi="Arial" w:cs="Arial"/>
              </w:rPr>
            </w:pPr>
          </w:p>
        </w:tc>
        <w:tc>
          <w:tcPr>
            <w:tcW w:w="756"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780"/>
        </w:trPr>
        <w:tc>
          <w:tcPr>
            <w:tcW w:w="577" w:type="dxa"/>
            <w:tcBorders>
              <w:top w:val="single" w:sz="4" w:space="0" w:color="000000"/>
              <w:left w:val="single" w:sz="4" w:space="0" w:color="000000"/>
              <w:bottom w:val="nil"/>
              <w:right w:val="single" w:sz="4" w:space="0" w:color="000000"/>
            </w:tcBorders>
            <w:noWrap/>
            <w:vAlign w:val="center"/>
            <w:hideMark/>
          </w:tcPr>
          <w:p w:rsidR="005F2199" w:rsidRPr="005F2199" w:rsidRDefault="005F2199" w:rsidP="005F2199">
            <w:pPr>
              <w:spacing w:line="276" w:lineRule="auto"/>
              <w:rPr>
                <w:rFonts w:ascii="Arial" w:hAnsi="Arial" w:cs="Arial"/>
                <w:bCs/>
              </w:rPr>
            </w:pPr>
            <w:r w:rsidRPr="005F2199">
              <w:rPr>
                <w:rFonts w:ascii="Arial" w:hAnsi="Arial" w:cs="Arial"/>
                <w:bCs/>
              </w:rPr>
              <w:t>Symbol</w:t>
            </w:r>
          </w:p>
        </w:tc>
        <w:tc>
          <w:tcPr>
            <w:tcW w:w="3590" w:type="dxa"/>
            <w:tcBorders>
              <w:top w:val="single" w:sz="4" w:space="0" w:color="000000"/>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bCs/>
              </w:rPr>
            </w:pPr>
            <w:r w:rsidRPr="005F2199">
              <w:rPr>
                <w:rFonts w:ascii="Arial" w:hAnsi="Arial" w:cs="Arial"/>
                <w:bCs/>
              </w:rPr>
              <w:t>Wyszczególnienie</w:t>
            </w:r>
          </w:p>
        </w:tc>
        <w:tc>
          <w:tcPr>
            <w:tcW w:w="2519" w:type="dxa"/>
            <w:gridSpan w:val="2"/>
            <w:tcBorders>
              <w:top w:val="single" w:sz="4" w:space="0" w:color="000000"/>
              <w:left w:val="nil"/>
              <w:bottom w:val="nil"/>
              <w:right w:val="single" w:sz="4" w:space="0" w:color="000000"/>
            </w:tcBorders>
            <w:hideMark/>
          </w:tcPr>
          <w:p w:rsidR="005F2199" w:rsidRPr="005F2199" w:rsidRDefault="005F2199" w:rsidP="005F2199">
            <w:pPr>
              <w:spacing w:line="276" w:lineRule="auto"/>
              <w:rPr>
                <w:rFonts w:ascii="Arial" w:hAnsi="Arial" w:cs="Arial"/>
                <w:bCs/>
              </w:rPr>
            </w:pPr>
            <w:r w:rsidRPr="005F2199">
              <w:rPr>
                <w:rFonts w:ascii="Arial" w:hAnsi="Arial" w:cs="Arial"/>
                <w:bCs/>
              </w:rPr>
              <w:t>Stan na początek okresu sprawozdawczego</w:t>
            </w:r>
          </w:p>
        </w:tc>
        <w:tc>
          <w:tcPr>
            <w:tcW w:w="2418" w:type="dxa"/>
            <w:gridSpan w:val="2"/>
            <w:tcBorders>
              <w:top w:val="single" w:sz="4" w:space="0" w:color="000000"/>
              <w:left w:val="nil"/>
              <w:bottom w:val="single" w:sz="4" w:space="0" w:color="000000"/>
              <w:right w:val="single" w:sz="4" w:space="0" w:color="000000"/>
            </w:tcBorders>
            <w:hideMark/>
          </w:tcPr>
          <w:p w:rsidR="005F2199" w:rsidRPr="005F2199" w:rsidRDefault="005F2199" w:rsidP="005F2199">
            <w:pPr>
              <w:spacing w:line="276" w:lineRule="auto"/>
              <w:rPr>
                <w:rFonts w:ascii="Arial" w:hAnsi="Arial" w:cs="Arial"/>
                <w:bCs/>
              </w:rPr>
            </w:pPr>
            <w:r w:rsidRPr="005F2199">
              <w:rPr>
                <w:rFonts w:ascii="Arial" w:hAnsi="Arial" w:cs="Arial"/>
                <w:bCs/>
              </w:rPr>
              <w:t>Stan na koniec okresu sprawozdawczego</w:t>
            </w:r>
          </w:p>
        </w:tc>
        <w:tc>
          <w:tcPr>
            <w:tcW w:w="756" w:type="dxa"/>
            <w:noWrap/>
            <w:vAlign w:val="bottom"/>
            <w:hideMark/>
          </w:tcPr>
          <w:p w:rsidR="005F2199" w:rsidRPr="005F2199" w:rsidRDefault="005F2199" w:rsidP="005F2199">
            <w:pPr>
              <w:spacing w:line="276" w:lineRule="auto"/>
              <w:rPr>
                <w:rFonts w:ascii="Arial" w:hAnsi="Arial" w:cs="Arial"/>
                <w:bCs/>
              </w:rPr>
            </w:pPr>
          </w:p>
        </w:tc>
      </w:tr>
      <w:tr w:rsidR="005F2199" w:rsidRPr="005F2199" w:rsidTr="005F2199">
        <w:trPr>
          <w:trHeight w:val="270"/>
        </w:trPr>
        <w:tc>
          <w:tcPr>
            <w:tcW w:w="577" w:type="dxa"/>
            <w:tcBorders>
              <w:top w:val="single" w:sz="4" w:space="0" w:color="000000"/>
              <w:left w:val="single" w:sz="4" w:space="0" w:color="000000"/>
              <w:bottom w:val="nil"/>
              <w:right w:val="single" w:sz="4" w:space="0" w:color="000000"/>
            </w:tcBorders>
            <w:noWrap/>
            <w:vAlign w:val="center"/>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3590" w:type="dxa"/>
            <w:tcBorders>
              <w:top w:val="single" w:sz="4" w:space="0" w:color="000000"/>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254" w:type="dxa"/>
            <w:tcBorders>
              <w:top w:val="single" w:sz="4" w:space="0" w:color="000000"/>
              <w:left w:val="nil"/>
              <w:bottom w:val="single" w:sz="4" w:space="0" w:color="000000"/>
              <w:right w:val="single" w:sz="4" w:space="0" w:color="000000"/>
            </w:tcBorders>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2025</w:t>
            </w:r>
          </w:p>
        </w:tc>
        <w:tc>
          <w:tcPr>
            <w:tcW w:w="1265" w:type="dxa"/>
            <w:tcBorders>
              <w:top w:val="single" w:sz="4" w:space="0" w:color="000000"/>
              <w:left w:val="nil"/>
              <w:bottom w:val="single" w:sz="4" w:space="0" w:color="000000"/>
              <w:right w:val="single" w:sz="4" w:space="0" w:color="000000"/>
            </w:tcBorders>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2026</w:t>
            </w:r>
          </w:p>
        </w:tc>
        <w:tc>
          <w:tcPr>
            <w:tcW w:w="1209" w:type="dxa"/>
            <w:tcBorders>
              <w:top w:val="nil"/>
              <w:left w:val="nil"/>
              <w:bottom w:val="single" w:sz="4" w:space="0" w:color="000000"/>
              <w:right w:val="single" w:sz="4" w:space="0" w:color="000000"/>
            </w:tcBorders>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2025</w:t>
            </w:r>
          </w:p>
        </w:tc>
        <w:tc>
          <w:tcPr>
            <w:tcW w:w="1209" w:type="dxa"/>
            <w:tcBorders>
              <w:top w:val="nil"/>
              <w:left w:val="nil"/>
              <w:bottom w:val="single" w:sz="4" w:space="0" w:color="000000"/>
              <w:right w:val="single" w:sz="4" w:space="0" w:color="000000"/>
            </w:tcBorders>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2026</w:t>
            </w:r>
          </w:p>
        </w:tc>
        <w:tc>
          <w:tcPr>
            <w:tcW w:w="756" w:type="dxa"/>
            <w:noWrap/>
            <w:vAlign w:val="bottom"/>
            <w:hideMark/>
          </w:tcPr>
          <w:p w:rsidR="005F2199" w:rsidRPr="005F2199" w:rsidRDefault="005F2199" w:rsidP="005F2199">
            <w:pPr>
              <w:spacing w:line="276" w:lineRule="auto"/>
              <w:rPr>
                <w:rFonts w:ascii="Arial" w:hAnsi="Arial" w:cs="Arial"/>
                <w:bCs/>
              </w:rPr>
            </w:pPr>
          </w:p>
        </w:tc>
      </w:tr>
      <w:tr w:rsidR="005F2199" w:rsidRPr="005F2199" w:rsidTr="005F2199">
        <w:trPr>
          <w:trHeight w:val="270"/>
        </w:trPr>
        <w:tc>
          <w:tcPr>
            <w:tcW w:w="577" w:type="dxa"/>
            <w:tcBorders>
              <w:top w:val="single" w:sz="4" w:space="0" w:color="000000"/>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010</w:t>
            </w:r>
          </w:p>
        </w:tc>
        <w:tc>
          <w:tcPr>
            <w:tcW w:w="3590"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Środki pieniężne (w tym środki w kasie)</w:t>
            </w:r>
          </w:p>
        </w:tc>
        <w:tc>
          <w:tcPr>
            <w:tcW w:w="1254"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505 384,09</w:t>
            </w:r>
          </w:p>
        </w:tc>
        <w:tc>
          <w:tcPr>
            <w:tcW w:w="126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609 000,00</w:t>
            </w:r>
          </w:p>
        </w:tc>
        <w:tc>
          <w:tcPr>
            <w:tcW w:w="1209"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609 000,00</w:t>
            </w:r>
          </w:p>
        </w:tc>
        <w:tc>
          <w:tcPr>
            <w:tcW w:w="1209"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789 000,00</w:t>
            </w:r>
          </w:p>
        </w:tc>
        <w:tc>
          <w:tcPr>
            <w:tcW w:w="756"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70"/>
        </w:trPr>
        <w:tc>
          <w:tcPr>
            <w:tcW w:w="577"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020</w:t>
            </w:r>
          </w:p>
        </w:tc>
        <w:tc>
          <w:tcPr>
            <w:tcW w:w="359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Należności</w:t>
            </w:r>
          </w:p>
        </w:tc>
        <w:tc>
          <w:tcPr>
            <w:tcW w:w="1254"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64 068,12</w:t>
            </w:r>
          </w:p>
        </w:tc>
        <w:tc>
          <w:tcPr>
            <w:tcW w:w="126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151 000,00</w:t>
            </w:r>
          </w:p>
        </w:tc>
        <w:tc>
          <w:tcPr>
            <w:tcW w:w="1209"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151 000,00</w:t>
            </w:r>
          </w:p>
        </w:tc>
        <w:tc>
          <w:tcPr>
            <w:tcW w:w="1209"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151 000,00</w:t>
            </w:r>
          </w:p>
        </w:tc>
        <w:tc>
          <w:tcPr>
            <w:tcW w:w="756"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70"/>
        </w:trPr>
        <w:tc>
          <w:tcPr>
            <w:tcW w:w="577"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030</w:t>
            </w:r>
          </w:p>
        </w:tc>
        <w:tc>
          <w:tcPr>
            <w:tcW w:w="359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Pozostałe środki obrotowe</w:t>
            </w:r>
          </w:p>
        </w:tc>
        <w:tc>
          <w:tcPr>
            <w:tcW w:w="1254"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26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209"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209"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56"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70"/>
        </w:trPr>
        <w:tc>
          <w:tcPr>
            <w:tcW w:w="577"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040</w:t>
            </w:r>
          </w:p>
        </w:tc>
        <w:tc>
          <w:tcPr>
            <w:tcW w:w="359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Zobowiązania </w:t>
            </w:r>
          </w:p>
        </w:tc>
        <w:tc>
          <w:tcPr>
            <w:tcW w:w="1254"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640 341,65</w:t>
            </w:r>
          </w:p>
        </w:tc>
        <w:tc>
          <w:tcPr>
            <w:tcW w:w="126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660 000,00</w:t>
            </w:r>
          </w:p>
        </w:tc>
        <w:tc>
          <w:tcPr>
            <w:tcW w:w="1209"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660 000,00</w:t>
            </w:r>
          </w:p>
        </w:tc>
        <w:tc>
          <w:tcPr>
            <w:tcW w:w="1209"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660 000,00</w:t>
            </w:r>
          </w:p>
        </w:tc>
        <w:tc>
          <w:tcPr>
            <w:tcW w:w="756"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70"/>
        </w:trPr>
        <w:tc>
          <w:tcPr>
            <w:tcW w:w="577"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lastRenderedPageBreak/>
              <w:t> </w:t>
            </w:r>
          </w:p>
        </w:tc>
        <w:tc>
          <w:tcPr>
            <w:tcW w:w="3590" w:type="dxa"/>
            <w:tcBorders>
              <w:top w:val="nil"/>
              <w:left w:val="nil"/>
              <w:bottom w:val="single" w:sz="4" w:space="0" w:color="000000"/>
              <w:right w:val="single" w:sz="4" w:space="0" w:color="000000"/>
            </w:tcBorders>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Stan środków obrotowych netto (010+020+030-040)</w:t>
            </w:r>
          </w:p>
        </w:tc>
        <w:tc>
          <w:tcPr>
            <w:tcW w:w="1254"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-70 889,44</w:t>
            </w:r>
          </w:p>
        </w:tc>
        <w:tc>
          <w:tcPr>
            <w:tcW w:w="126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100 000,00</w:t>
            </w:r>
          </w:p>
        </w:tc>
        <w:tc>
          <w:tcPr>
            <w:tcW w:w="1209"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100 000,00</w:t>
            </w:r>
          </w:p>
        </w:tc>
        <w:tc>
          <w:tcPr>
            <w:tcW w:w="1209"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280 000,00</w:t>
            </w:r>
          </w:p>
        </w:tc>
        <w:tc>
          <w:tcPr>
            <w:tcW w:w="756" w:type="dxa"/>
            <w:noWrap/>
            <w:vAlign w:val="bottom"/>
            <w:hideMark/>
          </w:tcPr>
          <w:p w:rsidR="005F2199" w:rsidRPr="005F2199" w:rsidRDefault="005F2199" w:rsidP="005F2199">
            <w:pPr>
              <w:spacing w:line="276" w:lineRule="auto"/>
              <w:rPr>
                <w:rFonts w:ascii="Arial" w:hAnsi="Arial" w:cs="Arial"/>
              </w:rPr>
            </w:pPr>
          </w:p>
        </w:tc>
      </w:tr>
    </w:tbl>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Centrum Kultury „Browar B” zaplanowało na 2026 rok przychody w kwocie 14.420.880,37 zł i są one wyższe od poprzedniego roku o 2,46 %. Sprzedaż usług zaplanowano w</w:t>
      </w:r>
      <w:r>
        <w:rPr>
          <w:rFonts w:ascii="Arial" w:hAnsi="Arial" w:cs="Arial"/>
        </w:rPr>
        <w:t xml:space="preserve"> </w:t>
      </w:r>
      <w:r w:rsidRPr="005F2199">
        <w:rPr>
          <w:rFonts w:ascii="Arial" w:hAnsi="Arial" w:cs="Arial"/>
        </w:rPr>
        <w:t xml:space="preserve">kwocie 3.500.000,00 zł, kształtują się na tym samym poziomie co w 2025 roku, w tym przychody własne m.in.: czynsze dzierżawców, wpływy z sekcji edukacyjno-artystycznych, wynajem </w:t>
      </w:r>
      <w:proofErr w:type="spellStart"/>
      <w:r w:rsidRPr="005F2199">
        <w:rPr>
          <w:rFonts w:ascii="Arial" w:hAnsi="Arial" w:cs="Arial"/>
        </w:rPr>
        <w:t>sal</w:t>
      </w:r>
      <w:proofErr w:type="spellEnd"/>
      <w:r w:rsidRPr="005F2199">
        <w:rPr>
          <w:rFonts w:ascii="Arial" w:hAnsi="Arial" w:cs="Arial"/>
        </w:rPr>
        <w:t xml:space="preserve">, bilety wstępu na koncerty i do Interaktywnego Centrum Fajansu – „Skarbca Fajansu”, wpływy od sponsorów oraz wpływy z imprez zleconych i ze sklepiku ww. „Skarbca Fajansu”. Zwiększenie przychodów związane jest z podwyższeniem cen wynajmu </w:t>
      </w:r>
      <w:proofErr w:type="spellStart"/>
      <w:r w:rsidRPr="005F2199">
        <w:rPr>
          <w:rFonts w:ascii="Arial" w:hAnsi="Arial" w:cs="Arial"/>
        </w:rPr>
        <w:t>sal</w:t>
      </w:r>
      <w:proofErr w:type="spellEnd"/>
      <w:r w:rsidRPr="005F2199">
        <w:rPr>
          <w:rFonts w:ascii="Arial" w:hAnsi="Arial" w:cs="Arial"/>
        </w:rPr>
        <w:t xml:space="preserve">, zajęć sekcyjnych oraz wpływów z tytułu zajęć w nowo utworzonym Interaktywnym Centrum Fajansu „Skarbcu Fajansu”. Dotacja na bieżącą działalność CK „Browar B” z budżetu miasta wyniesie 10.500.000,00 zł i stanowi największą część wszystkich przychodów instytucji. Zwiększenie dotacji związane jest z podwyższeniem minimalnego wynagrodzenia za pracę do kwoty 4.806,00 zł oraz </w:t>
      </w:r>
      <w:r w:rsidRPr="005F2199">
        <w:rPr>
          <w:rFonts w:ascii="Arial" w:hAnsi="Arial" w:cs="Arial"/>
          <w:iCs/>
        </w:rPr>
        <w:t>podwyższeniem do kwoty 31,40 zł godzinowej płacy z tytułu umów cywilnoprawnych od</w:t>
      </w:r>
      <w:r>
        <w:rPr>
          <w:rFonts w:ascii="Arial" w:hAnsi="Arial" w:cs="Arial"/>
          <w:iCs/>
        </w:rPr>
        <w:t xml:space="preserve"> </w:t>
      </w:r>
      <w:r w:rsidRPr="005F2199">
        <w:rPr>
          <w:rFonts w:ascii="Arial" w:hAnsi="Arial" w:cs="Arial"/>
          <w:iCs/>
        </w:rPr>
        <w:t xml:space="preserve">01.01.2026 r. </w:t>
      </w:r>
      <w:r w:rsidRPr="005F2199">
        <w:rPr>
          <w:rFonts w:ascii="Arial" w:hAnsi="Arial" w:cs="Arial"/>
        </w:rPr>
        <w:t xml:space="preserve">Dotacja celowa na zadania inwestycyjne została zaplanowana na poziomie 25.880,37 zł </w:t>
      </w:r>
      <w:r w:rsidRPr="005F2199">
        <w:rPr>
          <w:rFonts w:ascii="Arial" w:hAnsi="Arial" w:cs="Arial"/>
        </w:rPr>
        <w:br/>
        <w:t>na zabezpieczenie wkładu własnego projektu pn. „Kultura w zasięgu 3.0”. Dotacja celowa z budżetu wyniesie 240.000,00 zł, zostanie przeznaczona na realizację m.in. wydarzeń pn. „VI Fajans Festiwal Włocławek 2026” i „</w:t>
      </w:r>
      <w:proofErr w:type="spellStart"/>
      <w:r w:rsidRPr="005F2199">
        <w:rPr>
          <w:rFonts w:ascii="Arial" w:hAnsi="Arial" w:cs="Arial"/>
        </w:rPr>
        <w:t>Cudnolandia</w:t>
      </w:r>
      <w:proofErr w:type="spellEnd"/>
      <w:r w:rsidRPr="005F2199">
        <w:rPr>
          <w:rFonts w:ascii="Arial" w:hAnsi="Arial" w:cs="Arial"/>
        </w:rPr>
        <w:t>”. Inne przychody (dotacje celowe innych podmiotów) zostały zaplanowane w kwocie 150.000,00 zł, są wyższe od poprzedniego roku o 3,73 %. Przychody finansowe zaplanowano w kwocie 5.000,00 zł, są to odsetki bankowe z lokat i inne. W ramach działalności w zakresie kultury na rzecz mieszkańców miasta Włocławek, na którą Centrum Kultury „Browar B” otrzymuje dotacje, planuje się m.in.:</w:t>
      </w:r>
    </w:p>
    <w:p w:rsidR="005F2199" w:rsidRPr="005F2199" w:rsidRDefault="005F2199" w:rsidP="005F2199">
      <w:pPr>
        <w:pStyle w:val="Akapitzlist1"/>
        <w:numPr>
          <w:ilvl w:val="0"/>
          <w:numId w:val="30"/>
        </w:numPr>
        <w:spacing w:after="0" w:line="276" w:lineRule="auto"/>
        <w:ind w:left="284" w:hanging="284"/>
        <w:rPr>
          <w:rFonts w:ascii="Arial" w:hAnsi="Arial" w:cs="Arial"/>
          <w:sz w:val="24"/>
          <w:szCs w:val="24"/>
        </w:rPr>
      </w:pPr>
      <w:r w:rsidRPr="005F2199">
        <w:rPr>
          <w:rFonts w:ascii="Arial" w:hAnsi="Arial" w:cs="Arial"/>
          <w:sz w:val="24"/>
          <w:szCs w:val="24"/>
        </w:rPr>
        <w:t xml:space="preserve">prezentację prac artystów z zakresu malarstwa, grafiki, rysunku, rzeźby, collage’u, ceramiki </w:t>
      </w:r>
      <w:r w:rsidRPr="005F2199">
        <w:rPr>
          <w:rFonts w:ascii="Arial" w:hAnsi="Arial" w:cs="Arial"/>
          <w:sz w:val="24"/>
          <w:szCs w:val="24"/>
        </w:rPr>
        <w:br/>
        <w:t>i fotografii, w tym wystawa prac – Galeria Sztuki „</w:t>
      </w:r>
      <w:proofErr w:type="spellStart"/>
      <w:r w:rsidRPr="005F2199">
        <w:rPr>
          <w:rFonts w:ascii="Arial" w:hAnsi="Arial" w:cs="Arial"/>
          <w:sz w:val="24"/>
          <w:szCs w:val="24"/>
        </w:rPr>
        <w:t>Beczkownia</w:t>
      </w:r>
      <w:proofErr w:type="spellEnd"/>
      <w:r w:rsidRPr="005F2199">
        <w:rPr>
          <w:rFonts w:ascii="Arial" w:hAnsi="Arial" w:cs="Arial"/>
          <w:sz w:val="24"/>
          <w:szCs w:val="24"/>
        </w:rPr>
        <w:t xml:space="preserve">”, „Suszarnia”, „Fermentownia” </w:t>
      </w:r>
      <w:r w:rsidRPr="005F2199">
        <w:rPr>
          <w:rFonts w:ascii="Arial" w:hAnsi="Arial" w:cs="Arial"/>
          <w:sz w:val="24"/>
          <w:szCs w:val="24"/>
        </w:rPr>
        <w:br/>
        <w:t>i „Migawka”,</w:t>
      </w:r>
    </w:p>
    <w:p w:rsidR="005F2199" w:rsidRPr="005F2199" w:rsidRDefault="005F2199" w:rsidP="005F2199">
      <w:pPr>
        <w:pStyle w:val="Akapitzlist1"/>
        <w:numPr>
          <w:ilvl w:val="0"/>
          <w:numId w:val="30"/>
        </w:numPr>
        <w:spacing w:after="0" w:line="276" w:lineRule="auto"/>
        <w:ind w:left="284" w:hanging="284"/>
        <w:rPr>
          <w:rFonts w:ascii="Arial" w:hAnsi="Arial" w:cs="Arial"/>
          <w:sz w:val="24"/>
          <w:szCs w:val="24"/>
        </w:rPr>
      </w:pPr>
      <w:r w:rsidRPr="005F2199">
        <w:rPr>
          <w:rFonts w:ascii="Arial" w:hAnsi="Arial" w:cs="Arial"/>
          <w:sz w:val="24"/>
          <w:szCs w:val="24"/>
        </w:rPr>
        <w:t>koncerty plenerowe, otwarte czyli Dni Włocławka, Majówkę, WOŚP, Sylwester,</w:t>
      </w:r>
    </w:p>
    <w:p w:rsidR="005F2199" w:rsidRPr="005F2199" w:rsidRDefault="005F2199" w:rsidP="005F2199">
      <w:pPr>
        <w:pStyle w:val="Akapitzlist1"/>
        <w:numPr>
          <w:ilvl w:val="0"/>
          <w:numId w:val="30"/>
        </w:numPr>
        <w:spacing w:after="0" w:line="276" w:lineRule="auto"/>
        <w:ind w:left="284" w:hanging="284"/>
        <w:rPr>
          <w:rFonts w:ascii="Arial" w:hAnsi="Arial" w:cs="Arial"/>
          <w:sz w:val="24"/>
          <w:szCs w:val="24"/>
        </w:rPr>
      </w:pPr>
      <w:r w:rsidRPr="005F2199">
        <w:rPr>
          <w:rFonts w:ascii="Arial" w:hAnsi="Arial" w:cs="Arial"/>
          <w:sz w:val="24"/>
          <w:szCs w:val="24"/>
        </w:rPr>
        <w:t>jarmarki: wielkanocny i bożonarodzeniowy,</w:t>
      </w:r>
    </w:p>
    <w:p w:rsidR="005F2199" w:rsidRPr="005F2199" w:rsidRDefault="005F2199" w:rsidP="005F2199">
      <w:pPr>
        <w:pStyle w:val="Akapitzlist1"/>
        <w:numPr>
          <w:ilvl w:val="0"/>
          <w:numId w:val="30"/>
        </w:numPr>
        <w:spacing w:after="0" w:line="276" w:lineRule="auto"/>
        <w:ind w:left="284" w:hanging="284"/>
        <w:rPr>
          <w:rFonts w:ascii="Arial" w:hAnsi="Arial" w:cs="Arial"/>
          <w:sz w:val="24"/>
          <w:szCs w:val="24"/>
        </w:rPr>
      </w:pPr>
      <w:r w:rsidRPr="005F2199">
        <w:rPr>
          <w:rFonts w:ascii="Arial" w:hAnsi="Arial" w:cs="Arial"/>
          <w:sz w:val="24"/>
          <w:szCs w:val="24"/>
        </w:rPr>
        <w:t xml:space="preserve">wydarzenia kulturalne, tj.: „Eliminacje do Pol and Rock Festiwal”, „Piknik 3 Maja”, „Osada Wikingów </w:t>
      </w:r>
      <w:proofErr w:type="spellStart"/>
      <w:r w:rsidRPr="005F2199">
        <w:rPr>
          <w:rFonts w:ascii="Arial" w:hAnsi="Arial" w:cs="Arial"/>
          <w:sz w:val="24"/>
          <w:szCs w:val="24"/>
        </w:rPr>
        <w:t>Vlatslavborg</w:t>
      </w:r>
      <w:proofErr w:type="spellEnd"/>
      <w:r w:rsidRPr="005F2199">
        <w:rPr>
          <w:rFonts w:ascii="Arial" w:hAnsi="Arial" w:cs="Arial"/>
          <w:sz w:val="24"/>
          <w:szCs w:val="24"/>
        </w:rPr>
        <w:t xml:space="preserve">”, festiwal „Finał letnich brzmień”, „Festiwal Młodych”, </w:t>
      </w:r>
    </w:p>
    <w:p w:rsidR="005F2199" w:rsidRPr="005F2199" w:rsidRDefault="005F2199" w:rsidP="005F2199">
      <w:pPr>
        <w:pStyle w:val="Akapitzlist1"/>
        <w:numPr>
          <w:ilvl w:val="0"/>
          <w:numId w:val="30"/>
        </w:numPr>
        <w:spacing w:after="0" w:line="276" w:lineRule="auto"/>
        <w:ind w:left="284" w:hanging="284"/>
        <w:rPr>
          <w:rFonts w:ascii="Arial" w:hAnsi="Arial" w:cs="Arial"/>
          <w:sz w:val="24"/>
          <w:szCs w:val="24"/>
        </w:rPr>
      </w:pPr>
      <w:r w:rsidRPr="005F2199">
        <w:rPr>
          <w:rFonts w:ascii="Arial" w:hAnsi="Arial" w:cs="Arial"/>
          <w:sz w:val="24"/>
          <w:szCs w:val="24"/>
        </w:rPr>
        <w:t xml:space="preserve">międzynarodowe zawody taneczne z udziałem tancerzy z całego świata „United </w:t>
      </w:r>
      <w:proofErr w:type="spellStart"/>
      <w:r w:rsidRPr="005F2199">
        <w:rPr>
          <w:rFonts w:ascii="Arial" w:hAnsi="Arial" w:cs="Arial"/>
          <w:sz w:val="24"/>
          <w:szCs w:val="24"/>
        </w:rPr>
        <w:t>Session</w:t>
      </w:r>
      <w:proofErr w:type="spellEnd"/>
      <w:r w:rsidRPr="005F2199">
        <w:rPr>
          <w:rFonts w:ascii="Arial" w:hAnsi="Arial" w:cs="Arial"/>
          <w:sz w:val="24"/>
          <w:szCs w:val="24"/>
        </w:rPr>
        <w:t>”,</w:t>
      </w:r>
    </w:p>
    <w:p w:rsidR="005F2199" w:rsidRPr="005F2199" w:rsidRDefault="005F2199" w:rsidP="005F2199">
      <w:pPr>
        <w:pStyle w:val="Akapitzlist1"/>
        <w:numPr>
          <w:ilvl w:val="0"/>
          <w:numId w:val="30"/>
        </w:numPr>
        <w:spacing w:after="0" w:line="276" w:lineRule="auto"/>
        <w:ind w:left="284" w:hanging="284"/>
        <w:rPr>
          <w:rFonts w:ascii="Arial" w:hAnsi="Arial" w:cs="Arial"/>
          <w:sz w:val="24"/>
          <w:szCs w:val="24"/>
        </w:rPr>
      </w:pPr>
      <w:r w:rsidRPr="005F2199">
        <w:rPr>
          <w:rFonts w:ascii="Arial" w:hAnsi="Arial" w:cs="Arial"/>
          <w:sz w:val="24"/>
          <w:szCs w:val="24"/>
        </w:rPr>
        <w:t>VI Fajans Festiwal – wydarzenie promujące włocławski fajans,</w:t>
      </w:r>
    </w:p>
    <w:p w:rsidR="005F2199" w:rsidRPr="005F2199" w:rsidRDefault="005F2199" w:rsidP="005F2199">
      <w:pPr>
        <w:pStyle w:val="Akapitzlist1"/>
        <w:numPr>
          <w:ilvl w:val="0"/>
          <w:numId w:val="30"/>
        </w:numPr>
        <w:spacing w:after="0" w:line="276" w:lineRule="auto"/>
        <w:ind w:left="284" w:hanging="284"/>
        <w:rPr>
          <w:rFonts w:ascii="Arial" w:hAnsi="Arial" w:cs="Arial"/>
          <w:sz w:val="24"/>
          <w:szCs w:val="24"/>
        </w:rPr>
      </w:pPr>
      <w:r w:rsidRPr="005F2199">
        <w:rPr>
          <w:rFonts w:ascii="Arial" w:hAnsi="Arial" w:cs="Arial"/>
          <w:sz w:val="24"/>
          <w:szCs w:val="24"/>
        </w:rPr>
        <w:t>wydarzenie muzyczne „Palma Festiwal”– zestawienie osobowości muzycznych i repertuarowych,</w:t>
      </w:r>
      <w:r>
        <w:rPr>
          <w:rFonts w:ascii="Arial" w:hAnsi="Arial" w:cs="Arial"/>
          <w:sz w:val="24"/>
          <w:szCs w:val="24"/>
        </w:rPr>
        <w:t xml:space="preserve"> </w:t>
      </w:r>
    </w:p>
    <w:p w:rsidR="005F2199" w:rsidRPr="005F2199" w:rsidRDefault="005F2199" w:rsidP="005F2199">
      <w:pPr>
        <w:pStyle w:val="Akapitzlist1"/>
        <w:numPr>
          <w:ilvl w:val="0"/>
          <w:numId w:val="30"/>
        </w:numPr>
        <w:spacing w:after="0" w:line="276" w:lineRule="auto"/>
        <w:ind w:left="284" w:hanging="284"/>
        <w:rPr>
          <w:rFonts w:ascii="Arial" w:hAnsi="Arial" w:cs="Arial"/>
          <w:sz w:val="24"/>
          <w:szCs w:val="24"/>
        </w:rPr>
      </w:pPr>
      <w:r w:rsidRPr="005F2199">
        <w:rPr>
          <w:rFonts w:ascii="Arial" w:hAnsi="Arial" w:cs="Arial"/>
          <w:sz w:val="24"/>
          <w:szCs w:val="24"/>
        </w:rPr>
        <w:t>turnieje, koncerty, kabarety, widowiska, spektakle, pokazy.</w:t>
      </w:r>
    </w:p>
    <w:p w:rsidR="005F2199" w:rsidRPr="005F2199" w:rsidRDefault="005F2199" w:rsidP="005F2199">
      <w:pPr>
        <w:pStyle w:val="Akapitzlist1"/>
        <w:spacing w:after="0" w:line="276" w:lineRule="auto"/>
        <w:ind w:left="0"/>
        <w:rPr>
          <w:rFonts w:ascii="Arial" w:hAnsi="Arial" w:cs="Arial"/>
          <w:sz w:val="24"/>
          <w:szCs w:val="24"/>
        </w:rPr>
      </w:pPr>
      <w:r w:rsidRPr="005F2199">
        <w:rPr>
          <w:rFonts w:ascii="Arial" w:hAnsi="Arial" w:cs="Arial"/>
          <w:sz w:val="24"/>
          <w:szCs w:val="24"/>
        </w:rPr>
        <w:lastRenderedPageBreak/>
        <w:t>Jak co roku planuje się działalność stałych form, w tym m.in.:</w:t>
      </w:r>
    </w:p>
    <w:p w:rsidR="005F2199" w:rsidRPr="005F2199" w:rsidRDefault="005F2199" w:rsidP="005F2199">
      <w:pPr>
        <w:pStyle w:val="Akapitzlist1"/>
        <w:numPr>
          <w:ilvl w:val="0"/>
          <w:numId w:val="32"/>
        </w:numPr>
        <w:spacing w:after="0" w:line="276" w:lineRule="auto"/>
        <w:ind w:left="284" w:hanging="284"/>
        <w:rPr>
          <w:rFonts w:ascii="Arial" w:hAnsi="Arial" w:cs="Arial"/>
          <w:sz w:val="24"/>
          <w:szCs w:val="24"/>
        </w:rPr>
      </w:pPr>
      <w:r w:rsidRPr="005F2199">
        <w:rPr>
          <w:rFonts w:ascii="Arial" w:hAnsi="Arial" w:cs="Arial"/>
          <w:sz w:val="24"/>
          <w:szCs w:val="24"/>
        </w:rPr>
        <w:t xml:space="preserve">sekcji tańca towarzyskiego, nowoczesnego, tańca orientalnego, </w:t>
      </w:r>
      <w:proofErr w:type="spellStart"/>
      <w:r w:rsidRPr="005F2199">
        <w:rPr>
          <w:rFonts w:ascii="Arial" w:hAnsi="Arial" w:cs="Arial"/>
          <w:sz w:val="24"/>
          <w:szCs w:val="24"/>
        </w:rPr>
        <w:t>break</w:t>
      </w:r>
      <w:proofErr w:type="spellEnd"/>
      <w:r w:rsidRPr="005F2199">
        <w:rPr>
          <w:rFonts w:ascii="Arial" w:hAnsi="Arial" w:cs="Arial"/>
          <w:sz w:val="24"/>
          <w:szCs w:val="24"/>
        </w:rPr>
        <w:t xml:space="preserve"> dance, </w:t>
      </w:r>
    </w:p>
    <w:p w:rsidR="005F2199" w:rsidRPr="005F2199" w:rsidRDefault="005F2199" w:rsidP="005F2199">
      <w:pPr>
        <w:pStyle w:val="Akapitzlist1"/>
        <w:numPr>
          <w:ilvl w:val="0"/>
          <w:numId w:val="32"/>
        </w:numPr>
        <w:spacing w:after="0" w:line="276" w:lineRule="auto"/>
        <w:ind w:left="284" w:hanging="284"/>
        <w:rPr>
          <w:rFonts w:ascii="Arial" w:hAnsi="Arial" w:cs="Arial"/>
          <w:sz w:val="24"/>
          <w:szCs w:val="24"/>
        </w:rPr>
      </w:pPr>
      <w:r w:rsidRPr="005F2199">
        <w:rPr>
          <w:rFonts w:ascii="Arial" w:hAnsi="Arial" w:cs="Arial"/>
          <w:sz w:val="24"/>
          <w:szCs w:val="24"/>
        </w:rPr>
        <w:t>zespołu tańca klasycznego „Classic”,</w:t>
      </w:r>
    </w:p>
    <w:p w:rsidR="005F2199" w:rsidRPr="005F2199" w:rsidRDefault="005F2199" w:rsidP="005F2199">
      <w:pPr>
        <w:pStyle w:val="Akapitzlist1"/>
        <w:numPr>
          <w:ilvl w:val="0"/>
          <w:numId w:val="32"/>
        </w:numPr>
        <w:spacing w:after="0" w:line="276" w:lineRule="auto"/>
        <w:ind w:left="284" w:hanging="284"/>
        <w:rPr>
          <w:rFonts w:ascii="Arial" w:hAnsi="Arial" w:cs="Arial"/>
          <w:sz w:val="24"/>
          <w:szCs w:val="24"/>
        </w:rPr>
      </w:pPr>
      <w:r w:rsidRPr="005F2199">
        <w:rPr>
          <w:rFonts w:ascii="Arial" w:hAnsi="Arial" w:cs="Arial"/>
          <w:sz w:val="24"/>
          <w:szCs w:val="24"/>
        </w:rPr>
        <w:t>warsztatów twórczych, fotograficznych i lalkarskich,</w:t>
      </w:r>
    </w:p>
    <w:p w:rsidR="005F2199" w:rsidRPr="005F2199" w:rsidRDefault="005F2199" w:rsidP="005F2199">
      <w:pPr>
        <w:pStyle w:val="Akapitzlist1"/>
        <w:numPr>
          <w:ilvl w:val="0"/>
          <w:numId w:val="32"/>
        </w:numPr>
        <w:spacing w:after="0" w:line="276" w:lineRule="auto"/>
        <w:ind w:left="284" w:hanging="284"/>
        <w:rPr>
          <w:rFonts w:ascii="Arial" w:hAnsi="Arial" w:cs="Arial"/>
          <w:sz w:val="24"/>
          <w:szCs w:val="24"/>
        </w:rPr>
      </w:pPr>
      <w:r w:rsidRPr="005F2199">
        <w:rPr>
          <w:rFonts w:ascii="Arial" w:hAnsi="Arial" w:cs="Arial"/>
          <w:sz w:val="24"/>
          <w:szCs w:val="24"/>
        </w:rPr>
        <w:t>warsztatów tkactwa, malarstwa, grafiki, origami dla seniorów, ceramiki, esy-floresy, malowanie wzorów fajansowych,</w:t>
      </w:r>
    </w:p>
    <w:p w:rsidR="005F2199" w:rsidRPr="005F2199" w:rsidRDefault="005F2199" w:rsidP="005F2199">
      <w:pPr>
        <w:pStyle w:val="Akapitzlist1"/>
        <w:numPr>
          <w:ilvl w:val="0"/>
          <w:numId w:val="32"/>
        </w:numPr>
        <w:spacing w:after="0" w:line="276" w:lineRule="auto"/>
        <w:ind w:left="284" w:hanging="284"/>
        <w:rPr>
          <w:rFonts w:ascii="Arial" w:hAnsi="Arial" w:cs="Arial"/>
          <w:sz w:val="24"/>
          <w:szCs w:val="24"/>
        </w:rPr>
      </w:pPr>
      <w:r w:rsidRPr="005F2199">
        <w:rPr>
          <w:rFonts w:ascii="Arial" w:hAnsi="Arial" w:cs="Arial"/>
          <w:sz w:val="24"/>
          <w:szCs w:val="24"/>
        </w:rPr>
        <w:t xml:space="preserve">prezentacji prac artystów z zakresu rysunku, projektów, ceramiki, fajansu i rzeźby. </w:t>
      </w:r>
    </w:p>
    <w:p w:rsidR="005F2199" w:rsidRPr="005F2199" w:rsidRDefault="005F2199" w:rsidP="005F2199">
      <w:pPr>
        <w:spacing w:line="276" w:lineRule="auto"/>
        <w:rPr>
          <w:rFonts w:ascii="Arial" w:hAnsi="Arial" w:cs="Arial"/>
          <w:iCs/>
        </w:rPr>
      </w:pPr>
      <w:r w:rsidRPr="005F2199">
        <w:rPr>
          <w:rFonts w:ascii="Arial" w:hAnsi="Arial" w:cs="Arial"/>
        </w:rPr>
        <w:t xml:space="preserve">Planowane koszty na 2026 rok wynoszą 15.215.000,00 zł i są o 3,48 % wyższe niż w roku 2025. Najwięcej środków zaplanowano na wypłatę wynagrodzeń – 7.074.000,00 zł. Zwiększenie kwoty wynagrodzeń osobowych i bezosobowych wynika ze skutków podwyższenia najniższego wynagrodzenia, </w:t>
      </w:r>
      <w:r w:rsidRPr="005F2199">
        <w:rPr>
          <w:rFonts w:ascii="Arial" w:hAnsi="Arial" w:cs="Arial"/>
          <w:iCs/>
        </w:rPr>
        <w:t>minimalnej stawki godzinowej umów cywilnoprawnych</w:t>
      </w:r>
      <w:r w:rsidRPr="005F2199">
        <w:rPr>
          <w:rFonts w:ascii="Arial" w:hAnsi="Arial" w:cs="Arial"/>
        </w:rPr>
        <w:t>, planowanej wypłaty nagród jubileuszowych i odpraw emertytalnych oraz zwiększonej liczby osób zatrudnionych przy organizacji wydarzeń kulturalnych. Zwiększeniu uległa także pozycja ubezpieczenia społeczne i narzuty zaplanowana na kwotę 1.058.000,00 zł.</w:t>
      </w:r>
      <w:r w:rsidRPr="005F2199">
        <w:rPr>
          <w:rFonts w:ascii="Arial" w:hAnsi="Arial" w:cs="Arial"/>
          <w:iCs/>
        </w:rPr>
        <w:t xml:space="preserve"> </w:t>
      </w:r>
      <w:r w:rsidRPr="005F2199">
        <w:rPr>
          <w:rFonts w:ascii="Arial" w:hAnsi="Arial" w:cs="Arial"/>
        </w:rPr>
        <w:t xml:space="preserve">Na świadczenia na rzecz pracowników zaplanowano kwotę 270.000,00 zł, której </w:t>
      </w:r>
      <w:r w:rsidRPr="005F2199">
        <w:rPr>
          <w:rFonts w:ascii="Arial" w:hAnsi="Arial" w:cs="Arial"/>
          <w:iCs/>
        </w:rPr>
        <w:t>zwiększenie wynika z obowiązku utworzenia Zakładowego Funduszu Świadczeń Socjalnych w związku ze zwiększeniem zatrudnienia. N</w:t>
      </w:r>
      <w:r w:rsidRPr="005F2199">
        <w:rPr>
          <w:rFonts w:ascii="Arial" w:hAnsi="Arial" w:cs="Arial"/>
        </w:rPr>
        <w:t>a zużycie materiałów i energii zaplanowano kwotę 2.252.000,00 zł, w tym na zakup: środków czystości, artykułów remontowych, strojów dla sekcji edukacyjno-artystycznych, wyposażenia, artykułów biurowych, energii elektrycznej, cieplnej i wody. Kwota 3.261.000,00 zł zostanie przeznaczona na usługi obce, w tym koszty: imprez własnych i zleconych, remontów i modernizacji oraz koszty stałe tj. m.in.: konserwacje dźwigów osobowych, platform dla niepełnosprawnych, przeglądy techniczne, ekspertyzy budynków, monitoring, usługi ochroniarskie, transportowe i telekomunikacyjne, usługi bankowe, pocztowe jak również koszty związane z obsługą sceny pływającej na Wiśle, wywóz nieczystości, usługi związane z organizacją imprez, jak również koszty związane z działalnością sekcyjną. Na opłacenie podatku od nieruchomości i za użytkowanie wieczyste oraz PFRON zaplanowano kwotę 150.000,00 zł. Pozostałe koszty, w tym delegacje i szkolenia wyniosą 150.000,00 zł i są one wyższe od poprzedniego roku o 0,67 %.</w:t>
      </w:r>
      <w:r>
        <w:rPr>
          <w:rFonts w:ascii="Arial" w:hAnsi="Arial" w:cs="Arial"/>
        </w:rPr>
        <w:t xml:space="preserve"> </w:t>
      </w:r>
    </w:p>
    <w:p w:rsidR="005F2199" w:rsidRPr="005F2199" w:rsidRDefault="005F2199" w:rsidP="005F2199">
      <w:pPr>
        <w:spacing w:line="276" w:lineRule="auto"/>
        <w:rPr>
          <w:rFonts w:ascii="Arial" w:hAnsi="Arial" w:cs="Arial"/>
        </w:rPr>
      </w:pPr>
      <w:r w:rsidRPr="005F2199">
        <w:rPr>
          <w:rFonts w:ascii="Arial" w:hAnsi="Arial" w:cs="Arial"/>
        </w:rPr>
        <w:t xml:space="preserve">W planie finansowym na 2026 rok wystąpią inne zwiększenia/zmniejszenia przychodów w kwocie 1.000.000,00 zł, które dotyczą amortyzacji. </w:t>
      </w:r>
    </w:p>
    <w:p w:rsidR="005F2199" w:rsidRPr="005F2199" w:rsidRDefault="005F2199" w:rsidP="005F2199">
      <w:pPr>
        <w:spacing w:line="276" w:lineRule="auto"/>
        <w:rPr>
          <w:rFonts w:ascii="Arial" w:hAnsi="Arial" w:cs="Arial"/>
        </w:rPr>
      </w:pPr>
      <w:r w:rsidRPr="005F2199">
        <w:rPr>
          <w:rFonts w:ascii="Arial" w:hAnsi="Arial" w:cs="Arial"/>
        </w:rPr>
        <w:t xml:space="preserve">Wystąpią należności na ogólną kwotę 151.000,00 zł z tytułu sprzedaży usług m. in. czynszów i najmu </w:t>
      </w:r>
      <w:proofErr w:type="spellStart"/>
      <w:r w:rsidRPr="005F2199">
        <w:rPr>
          <w:rFonts w:ascii="Arial" w:hAnsi="Arial" w:cs="Arial"/>
        </w:rPr>
        <w:t>sal</w:t>
      </w:r>
      <w:proofErr w:type="spellEnd"/>
      <w:r w:rsidRPr="005F2199">
        <w:rPr>
          <w:rFonts w:ascii="Arial" w:hAnsi="Arial" w:cs="Arial"/>
        </w:rPr>
        <w:t>. Należności wymagalne nie wystąpią.</w:t>
      </w:r>
    </w:p>
    <w:p w:rsidR="005F2199" w:rsidRPr="005F2199" w:rsidRDefault="005F2199" w:rsidP="005F2199">
      <w:pPr>
        <w:spacing w:line="276" w:lineRule="auto"/>
        <w:rPr>
          <w:rFonts w:ascii="Arial" w:hAnsi="Arial" w:cs="Arial"/>
        </w:rPr>
      </w:pPr>
      <w:r w:rsidRPr="005F2199">
        <w:rPr>
          <w:rFonts w:ascii="Arial" w:hAnsi="Arial" w:cs="Arial"/>
        </w:rPr>
        <w:t>Inne zwiększenia/zmniejszenia kosztów w kwocie 25.880,37 zł obejmują zaplanowaną inwestycję na 2026 rok - zabezpieczenie wkładu własnego projektu pn. „Kultura w zasięgu 3.0”.</w:t>
      </w:r>
    </w:p>
    <w:p w:rsidR="005F2199" w:rsidRPr="005F2199" w:rsidRDefault="005F2199" w:rsidP="005F2199">
      <w:pPr>
        <w:spacing w:line="276" w:lineRule="auto"/>
        <w:rPr>
          <w:rFonts w:ascii="Arial" w:hAnsi="Arial" w:cs="Arial"/>
        </w:rPr>
      </w:pPr>
      <w:r w:rsidRPr="005F2199">
        <w:rPr>
          <w:rFonts w:ascii="Arial" w:hAnsi="Arial" w:cs="Arial"/>
        </w:rPr>
        <w:t xml:space="preserve">Zaplanowano również zobowiązania niewymagalne w kwocie 660.000,00 zł, w tym m. in.: zużycie materiałów i energii, usługi obce, ubezpieczenie społeczne i inne narzuty. </w:t>
      </w:r>
    </w:p>
    <w:p w:rsidR="005F2199" w:rsidRPr="005F2199" w:rsidRDefault="005F2199" w:rsidP="005F2199">
      <w:pPr>
        <w:spacing w:line="276" w:lineRule="auto"/>
        <w:ind w:firstLine="360"/>
        <w:rPr>
          <w:rFonts w:ascii="Arial" w:hAnsi="Arial" w:cs="Arial"/>
        </w:rPr>
      </w:pPr>
    </w:p>
    <w:tbl>
      <w:tblPr>
        <w:tblW w:w="9510" w:type="dxa"/>
        <w:tblCellMar>
          <w:left w:w="70" w:type="dxa"/>
          <w:right w:w="70" w:type="dxa"/>
        </w:tblCellMar>
        <w:tblLook w:val="04A0" w:firstRow="1" w:lastRow="0" w:firstColumn="1" w:lastColumn="0" w:noHBand="0" w:noVBand="1"/>
        <w:tblCaption w:val="tabela"/>
        <w:tblDescription w:val="    Przychody&#10;Lp. Wyszczególnienie przewidywane plan należności należności&#10;    wykonanie na 2026 rok ogółem wymagalne&#10;    za 2025 rok   na 2026 rok na 2026 rok&#10;"/>
      </w:tblPr>
      <w:tblGrid>
        <w:gridCol w:w="941"/>
        <w:gridCol w:w="3160"/>
        <w:gridCol w:w="1661"/>
        <w:gridCol w:w="1240"/>
        <w:gridCol w:w="1595"/>
        <w:gridCol w:w="1595"/>
        <w:gridCol w:w="1168"/>
      </w:tblGrid>
      <w:tr w:rsidR="005F2199" w:rsidRPr="005F2199" w:rsidTr="005F2199">
        <w:trPr>
          <w:trHeight w:val="330"/>
        </w:trPr>
        <w:tc>
          <w:tcPr>
            <w:tcW w:w="9510" w:type="dxa"/>
            <w:gridSpan w:val="7"/>
            <w:noWrap/>
            <w:vAlign w:val="bottom"/>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p w:rsidR="005F2199" w:rsidRPr="005F2199" w:rsidRDefault="005F2199" w:rsidP="005F2199">
            <w:pPr>
              <w:spacing w:line="276" w:lineRule="auto"/>
              <w:rPr>
                <w:rFonts w:ascii="Arial" w:hAnsi="Arial" w:cs="Arial"/>
              </w:rPr>
            </w:pPr>
            <w:r w:rsidRPr="005F2199">
              <w:rPr>
                <w:rFonts w:ascii="Arial" w:hAnsi="Arial" w:cs="Arial"/>
              </w:rPr>
              <w:t>Galeria Sztuki Współczesnej</w:t>
            </w:r>
          </w:p>
        </w:tc>
      </w:tr>
      <w:tr w:rsidR="005F2199" w:rsidRPr="005F2199" w:rsidTr="005F2199">
        <w:trPr>
          <w:trHeight w:val="225"/>
        </w:trPr>
        <w:tc>
          <w:tcPr>
            <w:tcW w:w="614" w:type="dxa"/>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lastRenderedPageBreak/>
              <w:t>A.</w:t>
            </w:r>
          </w:p>
        </w:tc>
        <w:tc>
          <w:tcPr>
            <w:tcW w:w="3160" w:type="dxa"/>
            <w:noWrap/>
            <w:vAlign w:val="bottom"/>
            <w:hideMark/>
          </w:tcPr>
          <w:p w:rsidR="005F2199" w:rsidRPr="005F2199" w:rsidRDefault="005F2199" w:rsidP="005F2199">
            <w:pPr>
              <w:spacing w:line="276" w:lineRule="auto"/>
              <w:rPr>
                <w:rFonts w:ascii="Arial" w:hAnsi="Arial" w:cs="Arial"/>
                <w:bCs/>
              </w:rPr>
            </w:pPr>
          </w:p>
        </w:tc>
        <w:tc>
          <w:tcPr>
            <w:tcW w:w="1240" w:type="dxa"/>
            <w:noWrap/>
            <w:vAlign w:val="bottom"/>
            <w:hideMark/>
          </w:tcPr>
          <w:p w:rsidR="005F2199" w:rsidRPr="005F2199" w:rsidRDefault="005F2199" w:rsidP="005F2199">
            <w:pPr>
              <w:spacing w:line="276" w:lineRule="auto"/>
              <w:rPr>
                <w:rFonts w:ascii="Arial" w:hAnsi="Arial" w:cs="Arial"/>
              </w:rPr>
            </w:pPr>
          </w:p>
        </w:tc>
        <w:tc>
          <w:tcPr>
            <w:tcW w:w="1240" w:type="dxa"/>
            <w:noWrap/>
            <w:vAlign w:val="bottom"/>
            <w:hideMark/>
          </w:tcPr>
          <w:p w:rsidR="005F2199" w:rsidRPr="005F2199" w:rsidRDefault="005F2199" w:rsidP="005F2199">
            <w:pPr>
              <w:spacing w:line="276" w:lineRule="auto"/>
              <w:rPr>
                <w:rFonts w:ascii="Arial" w:hAnsi="Arial" w:cs="Arial"/>
              </w:rPr>
            </w:pPr>
          </w:p>
        </w:tc>
        <w:tc>
          <w:tcPr>
            <w:tcW w:w="1240" w:type="dxa"/>
            <w:noWrap/>
            <w:vAlign w:val="bottom"/>
            <w:hideMark/>
          </w:tcPr>
          <w:p w:rsidR="005F2199" w:rsidRPr="005F2199" w:rsidRDefault="005F2199" w:rsidP="005F2199">
            <w:pPr>
              <w:spacing w:line="276" w:lineRule="auto"/>
              <w:rPr>
                <w:rFonts w:ascii="Arial" w:hAnsi="Arial" w:cs="Arial"/>
              </w:rPr>
            </w:pPr>
          </w:p>
        </w:tc>
        <w:tc>
          <w:tcPr>
            <w:tcW w:w="1080" w:type="dxa"/>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 złotych</w:t>
            </w:r>
          </w:p>
        </w:tc>
        <w:tc>
          <w:tcPr>
            <w:tcW w:w="936"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300"/>
        </w:trPr>
        <w:tc>
          <w:tcPr>
            <w:tcW w:w="614" w:type="dxa"/>
            <w:tcBorders>
              <w:top w:val="single" w:sz="4" w:space="0" w:color="000000"/>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160" w:type="dxa"/>
            <w:tcBorders>
              <w:top w:val="single" w:sz="4" w:space="0" w:color="000000"/>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736" w:type="dxa"/>
            <w:gridSpan w:val="5"/>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Przychody</w:t>
            </w:r>
          </w:p>
        </w:tc>
      </w:tr>
      <w:tr w:rsidR="005F2199" w:rsidRPr="005F2199" w:rsidTr="005F2199">
        <w:trPr>
          <w:trHeight w:val="270"/>
        </w:trPr>
        <w:tc>
          <w:tcPr>
            <w:tcW w:w="614"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Lp.</w:t>
            </w:r>
          </w:p>
        </w:tc>
        <w:tc>
          <w:tcPr>
            <w:tcW w:w="316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Wyszczególnienie</w:t>
            </w:r>
          </w:p>
        </w:tc>
        <w:tc>
          <w:tcPr>
            <w:tcW w:w="124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przewidywane</w:t>
            </w:r>
          </w:p>
        </w:tc>
        <w:tc>
          <w:tcPr>
            <w:tcW w:w="124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plan</w:t>
            </w:r>
          </w:p>
        </w:tc>
        <w:tc>
          <w:tcPr>
            <w:tcW w:w="124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należności</w:t>
            </w:r>
          </w:p>
        </w:tc>
        <w:tc>
          <w:tcPr>
            <w:tcW w:w="108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należności</w:t>
            </w:r>
          </w:p>
        </w:tc>
        <w:tc>
          <w:tcPr>
            <w:tcW w:w="93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trHeight w:val="255"/>
        </w:trPr>
        <w:tc>
          <w:tcPr>
            <w:tcW w:w="614"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316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24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wykonanie </w:t>
            </w:r>
          </w:p>
        </w:tc>
        <w:tc>
          <w:tcPr>
            <w:tcW w:w="124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na 2026 rok</w:t>
            </w:r>
          </w:p>
        </w:tc>
        <w:tc>
          <w:tcPr>
            <w:tcW w:w="124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ogółem</w:t>
            </w:r>
          </w:p>
        </w:tc>
        <w:tc>
          <w:tcPr>
            <w:tcW w:w="108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wymagalne</w:t>
            </w:r>
          </w:p>
        </w:tc>
        <w:tc>
          <w:tcPr>
            <w:tcW w:w="93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dynamika</w:t>
            </w:r>
          </w:p>
        </w:tc>
      </w:tr>
      <w:tr w:rsidR="005F2199" w:rsidRPr="005F2199" w:rsidTr="005F2199">
        <w:trPr>
          <w:trHeight w:val="97"/>
        </w:trPr>
        <w:tc>
          <w:tcPr>
            <w:tcW w:w="614"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316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24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za 2025 ok</w:t>
            </w:r>
          </w:p>
        </w:tc>
        <w:tc>
          <w:tcPr>
            <w:tcW w:w="124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24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za 2026 rok</w:t>
            </w:r>
          </w:p>
        </w:tc>
        <w:tc>
          <w:tcPr>
            <w:tcW w:w="108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za 2026 rok</w:t>
            </w:r>
          </w:p>
        </w:tc>
        <w:tc>
          <w:tcPr>
            <w:tcW w:w="93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(4:3)</w:t>
            </w:r>
          </w:p>
        </w:tc>
      </w:tr>
      <w:tr w:rsidR="005F2199" w:rsidRPr="005F2199" w:rsidTr="005F2199">
        <w:trPr>
          <w:trHeight w:val="188"/>
        </w:trPr>
        <w:tc>
          <w:tcPr>
            <w:tcW w:w="614" w:type="dxa"/>
            <w:tcBorders>
              <w:top w:val="single" w:sz="4" w:space="0" w:color="000000"/>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w:t>
            </w:r>
          </w:p>
        </w:tc>
        <w:tc>
          <w:tcPr>
            <w:tcW w:w="3160"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w:t>
            </w:r>
          </w:p>
        </w:tc>
        <w:tc>
          <w:tcPr>
            <w:tcW w:w="1240"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w:t>
            </w:r>
          </w:p>
        </w:tc>
        <w:tc>
          <w:tcPr>
            <w:tcW w:w="1240"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w:t>
            </w:r>
          </w:p>
        </w:tc>
        <w:tc>
          <w:tcPr>
            <w:tcW w:w="1240"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w:t>
            </w:r>
          </w:p>
        </w:tc>
        <w:tc>
          <w:tcPr>
            <w:tcW w:w="1080"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w:t>
            </w:r>
          </w:p>
        </w:tc>
        <w:tc>
          <w:tcPr>
            <w:tcW w:w="936"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7</w:t>
            </w:r>
          </w:p>
        </w:tc>
      </w:tr>
      <w:tr w:rsidR="005F2199" w:rsidRPr="005F2199" w:rsidTr="005F2199">
        <w:trPr>
          <w:trHeight w:val="262"/>
        </w:trPr>
        <w:tc>
          <w:tcPr>
            <w:tcW w:w="3774" w:type="dxa"/>
            <w:gridSpan w:val="2"/>
            <w:tcBorders>
              <w:top w:val="single" w:sz="4" w:space="0" w:color="000000"/>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Stan środków obrotowych na początek roku</w:t>
            </w:r>
          </w:p>
        </w:tc>
        <w:tc>
          <w:tcPr>
            <w:tcW w:w="1240" w:type="dxa"/>
            <w:tcBorders>
              <w:top w:val="nil"/>
              <w:left w:val="nil"/>
              <w:bottom w:val="single" w:sz="4" w:space="0" w:color="000000"/>
              <w:right w:val="single" w:sz="4" w:space="0" w:color="000000"/>
            </w:tcBorders>
            <w:vAlign w:val="bottom"/>
            <w:hideMark/>
          </w:tcPr>
          <w:p w:rsidR="005F2199" w:rsidRPr="005F2199" w:rsidRDefault="005F2199" w:rsidP="005F2199">
            <w:pPr>
              <w:spacing w:line="276" w:lineRule="auto"/>
              <w:rPr>
                <w:rFonts w:ascii="Arial" w:hAnsi="Arial" w:cs="Arial"/>
              </w:rPr>
            </w:pPr>
            <w:r w:rsidRPr="005F2199">
              <w:rPr>
                <w:rFonts w:ascii="Arial" w:hAnsi="Arial" w:cs="Arial"/>
              </w:rPr>
              <w:t>125 069,39</w:t>
            </w:r>
          </w:p>
        </w:tc>
        <w:tc>
          <w:tcPr>
            <w:tcW w:w="124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1 500,00</w:t>
            </w:r>
          </w:p>
        </w:tc>
        <w:tc>
          <w:tcPr>
            <w:tcW w:w="124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08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936"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1,20%</w:t>
            </w:r>
          </w:p>
        </w:tc>
      </w:tr>
      <w:tr w:rsidR="005F2199" w:rsidRPr="005F2199" w:rsidTr="005F2199">
        <w:trPr>
          <w:trHeight w:val="270"/>
        </w:trPr>
        <w:tc>
          <w:tcPr>
            <w:tcW w:w="614" w:type="dxa"/>
            <w:tcBorders>
              <w:top w:val="nil"/>
              <w:left w:val="single" w:sz="4" w:space="0" w:color="000000"/>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w:t>
            </w:r>
          </w:p>
        </w:tc>
        <w:tc>
          <w:tcPr>
            <w:tcW w:w="3160" w:type="dxa"/>
            <w:tcBorders>
              <w:top w:val="nil"/>
              <w:left w:val="nil"/>
              <w:bottom w:val="nil"/>
              <w:right w:val="single" w:sz="4" w:space="0" w:color="000000"/>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Sprzedaż usług</w:t>
            </w:r>
          </w:p>
        </w:tc>
        <w:tc>
          <w:tcPr>
            <w:tcW w:w="1240" w:type="dxa"/>
            <w:tcBorders>
              <w:top w:val="nil"/>
              <w:left w:val="nil"/>
              <w:bottom w:val="nil"/>
              <w:right w:val="single" w:sz="4" w:space="0" w:color="000000"/>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120 000,00</w:t>
            </w:r>
          </w:p>
        </w:tc>
        <w:tc>
          <w:tcPr>
            <w:tcW w:w="1240"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150 000,00</w:t>
            </w:r>
          </w:p>
        </w:tc>
        <w:tc>
          <w:tcPr>
            <w:tcW w:w="1240"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1080"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936"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125,00%</w:t>
            </w:r>
          </w:p>
        </w:tc>
      </w:tr>
      <w:tr w:rsidR="005F2199" w:rsidRPr="005F2199" w:rsidTr="005F2199">
        <w:trPr>
          <w:trHeight w:val="270"/>
        </w:trPr>
        <w:tc>
          <w:tcPr>
            <w:tcW w:w="614" w:type="dxa"/>
            <w:tcBorders>
              <w:top w:val="nil"/>
              <w:left w:val="single" w:sz="4" w:space="0" w:color="000000"/>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2.</w:t>
            </w:r>
          </w:p>
        </w:tc>
        <w:tc>
          <w:tcPr>
            <w:tcW w:w="3160" w:type="dxa"/>
            <w:tcBorders>
              <w:top w:val="nil"/>
              <w:left w:val="nil"/>
              <w:bottom w:val="nil"/>
              <w:right w:val="single" w:sz="4" w:space="0" w:color="000000"/>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Dotacja podmiotowa z budżetu</w:t>
            </w:r>
          </w:p>
        </w:tc>
        <w:tc>
          <w:tcPr>
            <w:tcW w:w="1240" w:type="dxa"/>
            <w:tcBorders>
              <w:top w:val="nil"/>
              <w:left w:val="nil"/>
              <w:bottom w:val="nil"/>
              <w:right w:val="single" w:sz="4" w:space="0" w:color="000000"/>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1 243 891,20</w:t>
            </w:r>
          </w:p>
        </w:tc>
        <w:tc>
          <w:tcPr>
            <w:tcW w:w="1240"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1 380 000,00</w:t>
            </w:r>
          </w:p>
        </w:tc>
        <w:tc>
          <w:tcPr>
            <w:tcW w:w="1240"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1080"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936"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110,94%</w:t>
            </w:r>
          </w:p>
        </w:tc>
      </w:tr>
      <w:tr w:rsidR="005F2199" w:rsidRPr="005F2199" w:rsidTr="005F2199">
        <w:trPr>
          <w:trHeight w:val="270"/>
        </w:trPr>
        <w:tc>
          <w:tcPr>
            <w:tcW w:w="614" w:type="dxa"/>
            <w:tcBorders>
              <w:top w:val="nil"/>
              <w:left w:val="single" w:sz="4" w:space="0" w:color="000000"/>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3.</w:t>
            </w:r>
          </w:p>
        </w:tc>
        <w:tc>
          <w:tcPr>
            <w:tcW w:w="3160" w:type="dxa"/>
            <w:tcBorders>
              <w:top w:val="nil"/>
              <w:left w:val="nil"/>
              <w:bottom w:val="nil"/>
              <w:right w:val="single" w:sz="4" w:space="0" w:color="000000"/>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Dotacja celowa na zadanie bieżące</w:t>
            </w:r>
          </w:p>
        </w:tc>
        <w:tc>
          <w:tcPr>
            <w:tcW w:w="1240" w:type="dxa"/>
            <w:tcBorders>
              <w:top w:val="nil"/>
              <w:left w:val="nil"/>
              <w:bottom w:val="nil"/>
              <w:right w:val="single" w:sz="4" w:space="0" w:color="000000"/>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26 000,00</w:t>
            </w:r>
          </w:p>
        </w:tc>
        <w:tc>
          <w:tcPr>
            <w:tcW w:w="1240"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0,00</w:t>
            </w:r>
          </w:p>
        </w:tc>
        <w:tc>
          <w:tcPr>
            <w:tcW w:w="1240"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1080"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936"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0,00%</w:t>
            </w:r>
          </w:p>
        </w:tc>
      </w:tr>
      <w:tr w:rsidR="005F2199" w:rsidRPr="005F2199" w:rsidTr="005F2199">
        <w:trPr>
          <w:trHeight w:val="270"/>
        </w:trPr>
        <w:tc>
          <w:tcPr>
            <w:tcW w:w="614" w:type="dxa"/>
            <w:tcBorders>
              <w:top w:val="nil"/>
              <w:left w:val="single" w:sz="4" w:space="0" w:color="000000"/>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w:t>
            </w:r>
          </w:p>
        </w:tc>
        <w:tc>
          <w:tcPr>
            <w:tcW w:w="3160" w:type="dxa"/>
            <w:tcBorders>
              <w:top w:val="nil"/>
              <w:left w:val="nil"/>
              <w:bottom w:val="nil"/>
              <w:right w:val="single" w:sz="4" w:space="0" w:color="000000"/>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Dotacja celowa na zadania inwestycyjne</w:t>
            </w:r>
          </w:p>
        </w:tc>
        <w:tc>
          <w:tcPr>
            <w:tcW w:w="1240" w:type="dxa"/>
            <w:tcBorders>
              <w:top w:val="nil"/>
              <w:left w:val="nil"/>
              <w:bottom w:val="nil"/>
              <w:right w:val="single" w:sz="4" w:space="0" w:color="000000"/>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120 000,00</w:t>
            </w:r>
          </w:p>
        </w:tc>
        <w:tc>
          <w:tcPr>
            <w:tcW w:w="1240"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5 156,78</w:t>
            </w:r>
          </w:p>
        </w:tc>
        <w:tc>
          <w:tcPr>
            <w:tcW w:w="1240"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1080"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936"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4,30%</w:t>
            </w:r>
          </w:p>
        </w:tc>
      </w:tr>
      <w:tr w:rsidR="005F2199" w:rsidRPr="005F2199" w:rsidTr="005F2199">
        <w:trPr>
          <w:trHeight w:val="136"/>
        </w:trPr>
        <w:tc>
          <w:tcPr>
            <w:tcW w:w="614" w:type="dxa"/>
            <w:tcBorders>
              <w:top w:val="nil"/>
              <w:left w:val="single" w:sz="4" w:space="0" w:color="000000"/>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5.</w:t>
            </w:r>
          </w:p>
        </w:tc>
        <w:tc>
          <w:tcPr>
            <w:tcW w:w="3160" w:type="dxa"/>
            <w:tcBorders>
              <w:top w:val="nil"/>
              <w:left w:val="nil"/>
              <w:bottom w:val="nil"/>
              <w:right w:val="single" w:sz="4" w:space="0" w:color="000000"/>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Inne dotacje i dofinansowania </w:t>
            </w:r>
          </w:p>
        </w:tc>
        <w:tc>
          <w:tcPr>
            <w:tcW w:w="1240" w:type="dxa"/>
            <w:tcBorders>
              <w:top w:val="nil"/>
              <w:left w:val="nil"/>
              <w:bottom w:val="nil"/>
              <w:right w:val="single" w:sz="4" w:space="0" w:color="000000"/>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2 700,00</w:t>
            </w:r>
          </w:p>
        </w:tc>
        <w:tc>
          <w:tcPr>
            <w:tcW w:w="1240"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0,00</w:t>
            </w:r>
          </w:p>
        </w:tc>
        <w:tc>
          <w:tcPr>
            <w:tcW w:w="1240"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1080"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936" w:type="dxa"/>
            <w:tcBorders>
              <w:top w:val="nil"/>
              <w:left w:val="nil"/>
              <w:bottom w:val="single" w:sz="4" w:space="0" w:color="000000"/>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0,00%</w:t>
            </w:r>
          </w:p>
        </w:tc>
      </w:tr>
      <w:tr w:rsidR="005F2199" w:rsidRPr="005F2199" w:rsidTr="005F2199">
        <w:trPr>
          <w:trHeight w:val="270"/>
        </w:trPr>
        <w:tc>
          <w:tcPr>
            <w:tcW w:w="614" w:type="dxa"/>
            <w:tcBorders>
              <w:top w:val="single" w:sz="4" w:space="0" w:color="000000"/>
              <w:left w:val="single" w:sz="4" w:space="0" w:color="000000"/>
              <w:bottom w:val="single" w:sz="4" w:space="0" w:color="000000"/>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160" w:type="dxa"/>
            <w:tcBorders>
              <w:top w:val="single" w:sz="4" w:space="0" w:color="000000"/>
              <w:left w:val="nil"/>
              <w:bottom w:val="single" w:sz="4" w:space="0" w:color="000000"/>
              <w:right w:val="single" w:sz="4" w:space="0" w:color="000000"/>
            </w:tcBorders>
            <w:noWrap/>
            <w:vAlign w:val="center"/>
            <w:hideMark/>
          </w:tcPr>
          <w:p w:rsidR="005F2199" w:rsidRPr="005F2199" w:rsidRDefault="005F2199" w:rsidP="005F2199">
            <w:pPr>
              <w:spacing w:line="276" w:lineRule="auto"/>
              <w:rPr>
                <w:rFonts w:ascii="Arial" w:hAnsi="Arial" w:cs="Arial"/>
                <w:bCs/>
              </w:rPr>
            </w:pPr>
            <w:r w:rsidRPr="005F2199">
              <w:rPr>
                <w:rFonts w:ascii="Arial" w:hAnsi="Arial" w:cs="Arial"/>
                <w:bCs/>
              </w:rPr>
              <w:t>Razem przychody:</w:t>
            </w:r>
          </w:p>
        </w:tc>
        <w:tc>
          <w:tcPr>
            <w:tcW w:w="1240" w:type="dxa"/>
            <w:tcBorders>
              <w:top w:val="single" w:sz="4" w:space="0" w:color="000000"/>
              <w:left w:val="nil"/>
              <w:bottom w:val="single" w:sz="4" w:space="0" w:color="000000"/>
              <w:right w:val="single" w:sz="4" w:space="0" w:color="000000"/>
            </w:tcBorders>
            <w:vAlign w:val="center"/>
            <w:hideMark/>
          </w:tcPr>
          <w:p w:rsidR="005F2199" w:rsidRPr="005F2199" w:rsidRDefault="005F2199" w:rsidP="005F2199">
            <w:pPr>
              <w:spacing w:line="276" w:lineRule="auto"/>
              <w:rPr>
                <w:rFonts w:ascii="Arial" w:hAnsi="Arial" w:cs="Arial"/>
                <w:bCs/>
              </w:rPr>
            </w:pPr>
            <w:r w:rsidRPr="005F2199">
              <w:rPr>
                <w:rFonts w:ascii="Arial" w:hAnsi="Arial" w:cs="Arial"/>
                <w:bCs/>
              </w:rPr>
              <w:t>1 512 591,20</w:t>
            </w:r>
          </w:p>
        </w:tc>
        <w:tc>
          <w:tcPr>
            <w:tcW w:w="1240" w:type="dxa"/>
            <w:tcBorders>
              <w:top w:val="single" w:sz="4" w:space="0" w:color="000000"/>
              <w:left w:val="nil"/>
              <w:bottom w:val="single" w:sz="4" w:space="0" w:color="000000"/>
              <w:right w:val="single" w:sz="4" w:space="0" w:color="000000"/>
            </w:tcBorders>
            <w:noWrap/>
            <w:vAlign w:val="center"/>
            <w:hideMark/>
          </w:tcPr>
          <w:p w:rsidR="005F2199" w:rsidRPr="005F2199" w:rsidRDefault="005F2199" w:rsidP="005F2199">
            <w:pPr>
              <w:spacing w:line="276" w:lineRule="auto"/>
              <w:rPr>
                <w:rFonts w:ascii="Arial" w:hAnsi="Arial" w:cs="Arial"/>
                <w:bCs/>
              </w:rPr>
            </w:pPr>
            <w:r w:rsidRPr="005F2199">
              <w:rPr>
                <w:rFonts w:ascii="Arial" w:hAnsi="Arial" w:cs="Arial"/>
                <w:bCs/>
              </w:rPr>
              <w:t>1 535 156,78</w:t>
            </w:r>
          </w:p>
        </w:tc>
        <w:tc>
          <w:tcPr>
            <w:tcW w:w="1240" w:type="dxa"/>
            <w:tcBorders>
              <w:top w:val="single" w:sz="4" w:space="0" w:color="000000"/>
              <w:left w:val="nil"/>
              <w:bottom w:val="single" w:sz="4" w:space="0" w:color="000000"/>
              <w:right w:val="single" w:sz="4" w:space="0" w:color="000000"/>
            </w:tcBorders>
            <w:noWrap/>
            <w:vAlign w:val="center"/>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080" w:type="dxa"/>
            <w:tcBorders>
              <w:top w:val="single" w:sz="4" w:space="0" w:color="000000"/>
              <w:left w:val="nil"/>
              <w:bottom w:val="single" w:sz="4" w:space="0" w:color="000000"/>
              <w:right w:val="single" w:sz="4" w:space="0" w:color="000000"/>
            </w:tcBorders>
            <w:noWrap/>
            <w:vAlign w:val="center"/>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936" w:type="dxa"/>
            <w:tcBorders>
              <w:top w:val="nil"/>
              <w:left w:val="nil"/>
              <w:bottom w:val="single" w:sz="4" w:space="0" w:color="000000"/>
              <w:right w:val="single" w:sz="4" w:space="0" w:color="000000"/>
            </w:tcBorders>
            <w:noWrap/>
            <w:vAlign w:val="center"/>
            <w:hideMark/>
          </w:tcPr>
          <w:p w:rsidR="005F2199" w:rsidRPr="005F2199" w:rsidRDefault="005F2199" w:rsidP="005F2199">
            <w:pPr>
              <w:spacing w:line="276" w:lineRule="auto"/>
              <w:rPr>
                <w:rFonts w:ascii="Arial" w:hAnsi="Arial" w:cs="Arial"/>
                <w:bCs/>
              </w:rPr>
            </w:pPr>
            <w:r w:rsidRPr="005F2199">
              <w:rPr>
                <w:rFonts w:ascii="Arial" w:hAnsi="Arial" w:cs="Arial"/>
                <w:bCs/>
              </w:rPr>
              <w:t>101,49%</w:t>
            </w:r>
          </w:p>
        </w:tc>
      </w:tr>
      <w:tr w:rsidR="005F2199" w:rsidRPr="005F2199" w:rsidTr="005F2199">
        <w:trPr>
          <w:trHeight w:val="270"/>
        </w:trPr>
        <w:tc>
          <w:tcPr>
            <w:tcW w:w="614" w:type="dxa"/>
            <w:tcBorders>
              <w:top w:val="nil"/>
              <w:left w:val="single" w:sz="4" w:space="0" w:color="000000"/>
              <w:bottom w:val="single" w:sz="4" w:space="0" w:color="000000"/>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160" w:type="dxa"/>
            <w:tcBorders>
              <w:top w:val="nil"/>
              <w:left w:val="nil"/>
              <w:bottom w:val="single" w:sz="4" w:space="0" w:color="000000"/>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Inne zwiększenia/zmniejszenia</w:t>
            </w:r>
          </w:p>
        </w:tc>
        <w:tc>
          <w:tcPr>
            <w:tcW w:w="1240" w:type="dxa"/>
            <w:tcBorders>
              <w:top w:val="nil"/>
              <w:left w:val="nil"/>
              <w:bottom w:val="single" w:sz="4" w:space="0" w:color="000000"/>
              <w:right w:val="single" w:sz="4" w:space="0" w:color="000000"/>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1240" w:type="dxa"/>
            <w:tcBorders>
              <w:top w:val="nil"/>
              <w:left w:val="nil"/>
              <w:bottom w:val="single" w:sz="4" w:space="0" w:color="000000"/>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1240" w:type="dxa"/>
            <w:tcBorders>
              <w:top w:val="nil"/>
              <w:left w:val="nil"/>
              <w:bottom w:val="single" w:sz="4" w:space="0" w:color="000000"/>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080" w:type="dxa"/>
            <w:tcBorders>
              <w:top w:val="nil"/>
              <w:left w:val="nil"/>
              <w:bottom w:val="single" w:sz="4" w:space="0" w:color="000000"/>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936"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t>
            </w:r>
          </w:p>
        </w:tc>
      </w:tr>
      <w:tr w:rsidR="005F2199" w:rsidRPr="005F2199" w:rsidTr="005F2199">
        <w:trPr>
          <w:trHeight w:val="330"/>
        </w:trPr>
        <w:tc>
          <w:tcPr>
            <w:tcW w:w="614"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16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RAZEM:</w:t>
            </w:r>
          </w:p>
        </w:tc>
        <w:tc>
          <w:tcPr>
            <w:tcW w:w="1240" w:type="dxa"/>
            <w:tcBorders>
              <w:top w:val="nil"/>
              <w:left w:val="nil"/>
              <w:bottom w:val="single" w:sz="4" w:space="0" w:color="000000"/>
              <w:right w:val="single" w:sz="4" w:space="0" w:color="000000"/>
            </w:tcBorders>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1 637 660,59</w:t>
            </w:r>
          </w:p>
        </w:tc>
        <w:tc>
          <w:tcPr>
            <w:tcW w:w="124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1 536 656,78</w:t>
            </w:r>
          </w:p>
        </w:tc>
        <w:tc>
          <w:tcPr>
            <w:tcW w:w="124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08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936"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93,83%</w:t>
            </w:r>
          </w:p>
        </w:tc>
      </w:tr>
      <w:tr w:rsidR="005F2199" w:rsidRPr="005F2199" w:rsidTr="005F2199">
        <w:trPr>
          <w:trHeight w:val="330"/>
        </w:trPr>
        <w:tc>
          <w:tcPr>
            <w:tcW w:w="614" w:type="dxa"/>
            <w:noWrap/>
            <w:vAlign w:val="bottom"/>
            <w:hideMark/>
          </w:tcPr>
          <w:p w:rsidR="005F2199" w:rsidRPr="005F2199" w:rsidRDefault="005F2199" w:rsidP="005F2199">
            <w:pPr>
              <w:spacing w:line="276" w:lineRule="auto"/>
              <w:rPr>
                <w:rFonts w:ascii="Arial" w:hAnsi="Arial" w:cs="Arial"/>
                <w:bCs/>
              </w:rPr>
            </w:pPr>
          </w:p>
        </w:tc>
        <w:tc>
          <w:tcPr>
            <w:tcW w:w="3160" w:type="dxa"/>
            <w:noWrap/>
            <w:vAlign w:val="bottom"/>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p w:rsidR="005F2199" w:rsidRPr="005F2199" w:rsidRDefault="005F2199" w:rsidP="005F2199">
            <w:pPr>
              <w:spacing w:line="276" w:lineRule="auto"/>
              <w:rPr>
                <w:rFonts w:ascii="Arial" w:hAnsi="Arial" w:cs="Arial"/>
                <w:bCs/>
              </w:rPr>
            </w:pPr>
          </w:p>
        </w:tc>
        <w:tc>
          <w:tcPr>
            <w:tcW w:w="1240" w:type="dxa"/>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40" w:type="dxa"/>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40" w:type="dxa"/>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080" w:type="dxa"/>
            <w:noWrap/>
            <w:vAlign w:val="bottom"/>
            <w:hideMark/>
          </w:tcPr>
          <w:p w:rsidR="005F2199" w:rsidRPr="005F2199" w:rsidRDefault="005F2199" w:rsidP="005F2199">
            <w:pPr>
              <w:spacing w:line="276" w:lineRule="auto"/>
              <w:rPr>
                <w:rFonts w:ascii="Arial" w:hAnsi="Arial" w:cs="Arial"/>
              </w:rPr>
            </w:pPr>
          </w:p>
        </w:tc>
        <w:tc>
          <w:tcPr>
            <w:tcW w:w="936" w:type="dxa"/>
            <w:noWrap/>
            <w:vAlign w:val="bottom"/>
          </w:tcPr>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p>
        </w:tc>
      </w:tr>
      <w:tr w:rsidR="005F2199" w:rsidRPr="005F2199" w:rsidTr="005F2199">
        <w:trPr>
          <w:trHeight w:val="330"/>
        </w:trPr>
        <w:tc>
          <w:tcPr>
            <w:tcW w:w="614" w:type="dxa"/>
            <w:tcBorders>
              <w:top w:val="nil"/>
              <w:left w:val="nil"/>
              <w:bottom w:val="single" w:sz="4" w:space="0" w:color="000000"/>
              <w:right w:val="nil"/>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B.</w:t>
            </w:r>
          </w:p>
        </w:tc>
        <w:tc>
          <w:tcPr>
            <w:tcW w:w="3160" w:type="dxa"/>
            <w:tcBorders>
              <w:top w:val="nil"/>
              <w:left w:val="nil"/>
              <w:bottom w:val="single" w:sz="4" w:space="0" w:color="000000"/>
              <w:right w:val="nil"/>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40" w:type="dxa"/>
            <w:tcBorders>
              <w:top w:val="nil"/>
              <w:left w:val="nil"/>
              <w:bottom w:val="single" w:sz="4" w:space="0" w:color="000000"/>
              <w:right w:val="nil"/>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40" w:type="dxa"/>
            <w:tcBorders>
              <w:top w:val="nil"/>
              <w:left w:val="nil"/>
              <w:bottom w:val="single" w:sz="4" w:space="0" w:color="000000"/>
              <w:right w:val="nil"/>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40" w:type="dxa"/>
            <w:tcBorders>
              <w:top w:val="nil"/>
              <w:left w:val="nil"/>
              <w:bottom w:val="single" w:sz="4" w:space="0" w:color="000000"/>
              <w:right w:val="nil"/>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080" w:type="dxa"/>
            <w:noWrap/>
            <w:vAlign w:val="bottom"/>
            <w:hideMark/>
          </w:tcPr>
          <w:p w:rsidR="005F2199" w:rsidRPr="005F2199" w:rsidRDefault="005F2199" w:rsidP="005F2199">
            <w:pPr>
              <w:spacing w:line="276" w:lineRule="auto"/>
              <w:rPr>
                <w:rFonts w:ascii="Arial" w:hAnsi="Arial" w:cs="Arial"/>
              </w:rPr>
            </w:pPr>
          </w:p>
        </w:tc>
        <w:tc>
          <w:tcPr>
            <w:tcW w:w="936"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330"/>
        </w:trPr>
        <w:tc>
          <w:tcPr>
            <w:tcW w:w="614"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16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736" w:type="dxa"/>
            <w:gridSpan w:val="5"/>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Koszty </w:t>
            </w:r>
          </w:p>
        </w:tc>
      </w:tr>
      <w:tr w:rsidR="005F2199" w:rsidRPr="005F2199" w:rsidTr="005F2199">
        <w:trPr>
          <w:trHeight w:val="270"/>
        </w:trPr>
        <w:tc>
          <w:tcPr>
            <w:tcW w:w="614"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Lp.</w:t>
            </w:r>
          </w:p>
        </w:tc>
        <w:tc>
          <w:tcPr>
            <w:tcW w:w="316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Wyszczególnienie</w:t>
            </w:r>
          </w:p>
        </w:tc>
        <w:tc>
          <w:tcPr>
            <w:tcW w:w="124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przewidywane</w:t>
            </w:r>
          </w:p>
        </w:tc>
        <w:tc>
          <w:tcPr>
            <w:tcW w:w="124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plan</w:t>
            </w:r>
          </w:p>
        </w:tc>
        <w:tc>
          <w:tcPr>
            <w:tcW w:w="124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zobowiązania</w:t>
            </w:r>
          </w:p>
        </w:tc>
        <w:tc>
          <w:tcPr>
            <w:tcW w:w="108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zobowiązania</w:t>
            </w:r>
          </w:p>
        </w:tc>
        <w:tc>
          <w:tcPr>
            <w:tcW w:w="93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trHeight w:val="270"/>
        </w:trPr>
        <w:tc>
          <w:tcPr>
            <w:tcW w:w="614"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316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24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wykonanie </w:t>
            </w:r>
          </w:p>
        </w:tc>
        <w:tc>
          <w:tcPr>
            <w:tcW w:w="124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na 2026 rok</w:t>
            </w:r>
          </w:p>
        </w:tc>
        <w:tc>
          <w:tcPr>
            <w:tcW w:w="124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ogółem</w:t>
            </w:r>
          </w:p>
        </w:tc>
        <w:tc>
          <w:tcPr>
            <w:tcW w:w="108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wymagalne</w:t>
            </w:r>
          </w:p>
        </w:tc>
        <w:tc>
          <w:tcPr>
            <w:tcW w:w="93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dynamika</w:t>
            </w:r>
          </w:p>
        </w:tc>
      </w:tr>
      <w:tr w:rsidR="005F2199" w:rsidRPr="005F2199" w:rsidTr="005F2199">
        <w:trPr>
          <w:trHeight w:val="270"/>
        </w:trPr>
        <w:tc>
          <w:tcPr>
            <w:tcW w:w="614"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316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24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za 2025 rok</w:t>
            </w:r>
          </w:p>
        </w:tc>
        <w:tc>
          <w:tcPr>
            <w:tcW w:w="124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24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za 2026 rok</w:t>
            </w:r>
          </w:p>
        </w:tc>
        <w:tc>
          <w:tcPr>
            <w:tcW w:w="1080"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za 2026 rok</w:t>
            </w:r>
          </w:p>
        </w:tc>
        <w:tc>
          <w:tcPr>
            <w:tcW w:w="93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(4:3)</w:t>
            </w:r>
          </w:p>
        </w:tc>
      </w:tr>
      <w:tr w:rsidR="005F2199" w:rsidRPr="005F2199" w:rsidTr="005F2199">
        <w:trPr>
          <w:trHeight w:val="270"/>
        </w:trPr>
        <w:tc>
          <w:tcPr>
            <w:tcW w:w="614" w:type="dxa"/>
            <w:tcBorders>
              <w:top w:val="single" w:sz="4" w:space="0" w:color="000000"/>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w:t>
            </w:r>
          </w:p>
        </w:tc>
        <w:tc>
          <w:tcPr>
            <w:tcW w:w="3160"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w:t>
            </w:r>
          </w:p>
        </w:tc>
        <w:tc>
          <w:tcPr>
            <w:tcW w:w="1240"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w:t>
            </w:r>
          </w:p>
        </w:tc>
        <w:tc>
          <w:tcPr>
            <w:tcW w:w="1240"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w:t>
            </w:r>
          </w:p>
        </w:tc>
        <w:tc>
          <w:tcPr>
            <w:tcW w:w="1240"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w:t>
            </w:r>
          </w:p>
        </w:tc>
        <w:tc>
          <w:tcPr>
            <w:tcW w:w="1080"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w:t>
            </w:r>
          </w:p>
        </w:tc>
        <w:tc>
          <w:tcPr>
            <w:tcW w:w="936"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7</w:t>
            </w:r>
          </w:p>
        </w:tc>
      </w:tr>
      <w:tr w:rsidR="005F2199" w:rsidRPr="005F2199" w:rsidTr="005F2199">
        <w:trPr>
          <w:trHeight w:val="270"/>
        </w:trPr>
        <w:tc>
          <w:tcPr>
            <w:tcW w:w="614" w:type="dxa"/>
            <w:tcBorders>
              <w:top w:val="nil"/>
              <w:left w:val="single" w:sz="4" w:space="0" w:color="000000"/>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w:t>
            </w:r>
          </w:p>
        </w:tc>
        <w:tc>
          <w:tcPr>
            <w:tcW w:w="3160"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Zużycie materiałów i energii</w:t>
            </w:r>
          </w:p>
        </w:tc>
        <w:tc>
          <w:tcPr>
            <w:tcW w:w="1240" w:type="dxa"/>
            <w:tcBorders>
              <w:top w:val="nil"/>
              <w:left w:val="nil"/>
              <w:bottom w:val="nil"/>
              <w:right w:val="single" w:sz="4" w:space="0" w:color="000000"/>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240 500,00</w:t>
            </w:r>
          </w:p>
        </w:tc>
        <w:tc>
          <w:tcPr>
            <w:tcW w:w="1240"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220 500,00</w:t>
            </w:r>
          </w:p>
        </w:tc>
        <w:tc>
          <w:tcPr>
            <w:tcW w:w="1240"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080"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936"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91,68%</w:t>
            </w:r>
          </w:p>
        </w:tc>
      </w:tr>
      <w:tr w:rsidR="005F2199" w:rsidRPr="005F2199" w:rsidTr="005F2199">
        <w:trPr>
          <w:trHeight w:val="270"/>
        </w:trPr>
        <w:tc>
          <w:tcPr>
            <w:tcW w:w="614" w:type="dxa"/>
            <w:tcBorders>
              <w:top w:val="nil"/>
              <w:left w:val="single" w:sz="4" w:space="0" w:color="000000"/>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2.</w:t>
            </w:r>
          </w:p>
        </w:tc>
        <w:tc>
          <w:tcPr>
            <w:tcW w:w="3160" w:type="dxa"/>
            <w:tcBorders>
              <w:top w:val="nil"/>
              <w:left w:val="nil"/>
              <w:bottom w:val="nil"/>
              <w:right w:val="single" w:sz="4" w:space="0" w:color="000000"/>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Usługi obce</w:t>
            </w:r>
          </w:p>
        </w:tc>
        <w:tc>
          <w:tcPr>
            <w:tcW w:w="1240" w:type="dxa"/>
            <w:tcBorders>
              <w:top w:val="nil"/>
              <w:left w:val="nil"/>
              <w:bottom w:val="nil"/>
              <w:right w:val="single" w:sz="4" w:space="0" w:color="000000"/>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195 450,00</w:t>
            </w:r>
          </w:p>
        </w:tc>
        <w:tc>
          <w:tcPr>
            <w:tcW w:w="1240"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180 450,00</w:t>
            </w:r>
          </w:p>
        </w:tc>
        <w:tc>
          <w:tcPr>
            <w:tcW w:w="1240" w:type="dxa"/>
            <w:tcBorders>
              <w:top w:val="nil"/>
              <w:left w:val="nil"/>
              <w:bottom w:val="nil"/>
              <w:right w:val="single" w:sz="4" w:space="0" w:color="000000"/>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080" w:type="dxa"/>
            <w:tcBorders>
              <w:top w:val="nil"/>
              <w:left w:val="nil"/>
              <w:bottom w:val="nil"/>
              <w:right w:val="single" w:sz="4" w:space="0" w:color="000000"/>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936" w:type="dxa"/>
            <w:tcBorders>
              <w:top w:val="nil"/>
              <w:left w:val="nil"/>
              <w:bottom w:val="nil"/>
              <w:right w:val="single" w:sz="4" w:space="0" w:color="000000"/>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92,33%</w:t>
            </w:r>
          </w:p>
        </w:tc>
      </w:tr>
      <w:tr w:rsidR="005F2199" w:rsidRPr="005F2199" w:rsidTr="005F2199">
        <w:trPr>
          <w:trHeight w:val="270"/>
        </w:trPr>
        <w:tc>
          <w:tcPr>
            <w:tcW w:w="614" w:type="dxa"/>
            <w:tcBorders>
              <w:top w:val="nil"/>
              <w:left w:val="single" w:sz="4" w:space="0" w:color="000000"/>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3.</w:t>
            </w:r>
          </w:p>
        </w:tc>
        <w:tc>
          <w:tcPr>
            <w:tcW w:w="3160"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Wynagrodzenia </w:t>
            </w:r>
          </w:p>
        </w:tc>
        <w:tc>
          <w:tcPr>
            <w:tcW w:w="1240" w:type="dxa"/>
            <w:tcBorders>
              <w:top w:val="nil"/>
              <w:left w:val="nil"/>
              <w:bottom w:val="nil"/>
              <w:right w:val="single" w:sz="4" w:space="0" w:color="000000"/>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897 460,59</w:t>
            </w:r>
          </w:p>
        </w:tc>
        <w:tc>
          <w:tcPr>
            <w:tcW w:w="1240"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927 125,38</w:t>
            </w:r>
          </w:p>
        </w:tc>
        <w:tc>
          <w:tcPr>
            <w:tcW w:w="1240"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080"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936"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103,31%</w:t>
            </w:r>
          </w:p>
        </w:tc>
      </w:tr>
      <w:tr w:rsidR="005F2199" w:rsidRPr="005F2199" w:rsidTr="005F2199">
        <w:trPr>
          <w:trHeight w:val="270"/>
        </w:trPr>
        <w:tc>
          <w:tcPr>
            <w:tcW w:w="614" w:type="dxa"/>
            <w:tcBorders>
              <w:top w:val="nil"/>
              <w:left w:val="single" w:sz="4" w:space="0" w:color="000000"/>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lastRenderedPageBreak/>
              <w:t>4.</w:t>
            </w:r>
          </w:p>
        </w:tc>
        <w:tc>
          <w:tcPr>
            <w:tcW w:w="3160"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Ubezpieczenia społeczne i inne narzuty</w:t>
            </w:r>
          </w:p>
        </w:tc>
        <w:tc>
          <w:tcPr>
            <w:tcW w:w="1240" w:type="dxa"/>
            <w:tcBorders>
              <w:top w:val="nil"/>
              <w:left w:val="nil"/>
              <w:bottom w:val="nil"/>
              <w:right w:val="single" w:sz="4" w:space="0" w:color="000000"/>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125 000,00</w:t>
            </w:r>
          </w:p>
        </w:tc>
        <w:tc>
          <w:tcPr>
            <w:tcW w:w="1240"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137 500,00</w:t>
            </w:r>
          </w:p>
        </w:tc>
        <w:tc>
          <w:tcPr>
            <w:tcW w:w="1240"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080"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936"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110,00%</w:t>
            </w:r>
          </w:p>
        </w:tc>
      </w:tr>
      <w:tr w:rsidR="005F2199" w:rsidRPr="005F2199" w:rsidTr="005F2199">
        <w:trPr>
          <w:trHeight w:val="270"/>
        </w:trPr>
        <w:tc>
          <w:tcPr>
            <w:tcW w:w="614" w:type="dxa"/>
            <w:tcBorders>
              <w:top w:val="nil"/>
              <w:left w:val="single" w:sz="4" w:space="0" w:color="000000"/>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5.</w:t>
            </w:r>
          </w:p>
        </w:tc>
        <w:tc>
          <w:tcPr>
            <w:tcW w:w="3160"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Świadczenia na rzecz pracowników</w:t>
            </w:r>
          </w:p>
        </w:tc>
        <w:tc>
          <w:tcPr>
            <w:tcW w:w="1240" w:type="dxa"/>
            <w:tcBorders>
              <w:top w:val="nil"/>
              <w:left w:val="nil"/>
              <w:bottom w:val="nil"/>
              <w:right w:val="single" w:sz="4" w:space="0" w:color="000000"/>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28 200,00</w:t>
            </w:r>
          </w:p>
        </w:tc>
        <w:tc>
          <w:tcPr>
            <w:tcW w:w="1240"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30 200,00</w:t>
            </w:r>
          </w:p>
        </w:tc>
        <w:tc>
          <w:tcPr>
            <w:tcW w:w="1240"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080"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936"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107,09%</w:t>
            </w:r>
          </w:p>
        </w:tc>
      </w:tr>
      <w:tr w:rsidR="005F2199" w:rsidRPr="005F2199" w:rsidTr="005F2199">
        <w:trPr>
          <w:trHeight w:val="270"/>
        </w:trPr>
        <w:tc>
          <w:tcPr>
            <w:tcW w:w="614" w:type="dxa"/>
            <w:tcBorders>
              <w:top w:val="nil"/>
              <w:left w:val="single" w:sz="4" w:space="0" w:color="000000"/>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6.</w:t>
            </w:r>
          </w:p>
        </w:tc>
        <w:tc>
          <w:tcPr>
            <w:tcW w:w="3160"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Pozostałe koszty</w:t>
            </w:r>
          </w:p>
        </w:tc>
        <w:tc>
          <w:tcPr>
            <w:tcW w:w="1240" w:type="dxa"/>
            <w:tcBorders>
              <w:top w:val="nil"/>
              <w:left w:val="nil"/>
              <w:bottom w:val="nil"/>
              <w:right w:val="single" w:sz="4" w:space="0" w:color="000000"/>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29 800,00</w:t>
            </w:r>
          </w:p>
        </w:tc>
        <w:tc>
          <w:tcPr>
            <w:tcW w:w="1240"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34 474,62</w:t>
            </w:r>
          </w:p>
        </w:tc>
        <w:tc>
          <w:tcPr>
            <w:tcW w:w="1240"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080"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936"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115,69%</w:t>
            </w:r>
          </w:p>
        </w:tc>
      </w:tr>
      <w:tr w:rsidR="005F2199" w:rsidRPr="005F2199" w:rsidTr="005F2199">
        <w:trPr>
          <w:trHeight w:val="270"/>
        </w:trPr>
        <w:tc>
          <w:tcPr>
            <w:tcW w:w="614" w:type="dxa"/>
            <w:tcBorders>
              <w:top w:val="single" w:sz="4" w:space="0" w:color="000000"/>
              <w:left w:val="single" w:sz="4" w:space="0" w:color="000000"/>
              <w:bottom w:val="single" w:sz="4" w:space="0" w:color="000000"/>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160" w:type="dxa"/>
            <w:tcBorders>
              <w:top w:val="single" w:sz="4" w:space="0" w:color="000000"/>
              <w:left w:val="nil"/>
              <w:bottom w:val="single" w:sz="4" w:space="0" w:color="000000"/>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Inne zobowiązania</w:t>
            </w:r>
          </w:p>
        </w:tc>
        <w:tc>
          <w:tcPr>
            <w:tcW w:w="1240" w:type="dxa"/>
            <w:tcBorders>
              <w:top w:val="single" w:sz="4" w:space="0" w:color="000000"/>
              <w:left w:val="nil"/>
              <w:bottom w:val="single" w:sz="4" w:space="0" w:color="000000"/>
              <w:right w:val="single" w:sz="4" w:space="0" w:color="000000"/>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1240" w:type="dxa"/>
            <w:tcBorders>
              <w:top w:val="single" w:sz="4" w:space="0" w:color="000000"/>
              <w:left w:val="nil"/>
              <w:bottom w:val="single" w:sz="4" w:space="0" w:color="000000"/>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240" w:type="dxa"/>
            <w:tcBorders>
              <w:top w:val="single" w:sz="4" w:space="0" w:color="000000"/>
              <w:left w:val="nil"/>
              <w:bottom w:val="single" w:sz="4" w:space="0" w:color="000000"/>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1080" w:type="dxa"/>
            <w:tcBorders>
              <w:top w:val="single" w:sz="4" w:space="0" w:color="000000"/>
              <w:left w:val="nil"/>
              <w:bottom w:val="single" w:sz="4" w:space="0" w:color="000000"/>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936" w:type="dxa"/>
            <w:tcBorders>
              <w:top w:val="single" w:sz="4" w:space="0" w:color="000000"/>
              <w:left w:val="nil"/>
              <w:bottom w:val="single" w:sz="4" w:space="0" w:color="000000"/>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r>
      <w:tr w:rsidR="005F2199" w:rsidRPr="005F2199" w:rsidTr="005F2199">
        <w:trPr>
          <w:trHeight w:val="270"/>
        </w:trPr>
        <w:tc>
          <w:tcPr>
            <w:tcW w:w="614"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16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Razem koszty:</w:t>
            </w:r>
          </w:p>
        </w:tc>
        <w:tc>
          <w:tcPr>
            <w:tcW w:w="1240" w:type="dxa"/>
            <w:tcBorders>
              <w:top w:val="nil"/>
              <w:left w:val="nil"/>
              <w:bottom w:val="single" w:sz="4" w:space="0" w:color="000000"/>
              <w:right w:val="single" w:sz="4" w:space="0" w:color="000000"/>
            </w:tcBorders>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1 516 410,59</w:t>
            </w:r>
          </w:p>
        </w:tc>
        <w:tc>
          <w:tcPr>
            <w:tcW w:w="1240" w:type="dxa"/>
            <w:tcBorders>
              <w:top w:val="nil"/>
              <w:left w:val="nil"/>
              <w:bottom w:val="single" w:sz="4" w:space="0" w:color="000000"/>
              <w:right w:val="single" w:sz="4" w:space="0" w:color="000000"/>
            </w:tcBorders>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1 530 250,00</w:t>
            </w:r>
          </w:p>
        </w:tc>
        <w:tc>
          <w:tcPr>
            <w:tcW w:w="124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t>
            </w:r>
          </w:p>
        </w:tc>
        <w:tc>
          <w:tcPr>
            <w:tcW w:w="108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936"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100,91%</w:t>
            </w:r>
          </w:p>
        </w:tc>
      </w:tr>
      <w:tr w:rsidR="005F2199" w:rsidRPr="005F2199" w:rsidTr="005F2199">
        <w:trPr>
          <w:trHeight w:val="300"/>
        </w:trPr>
        <w:tc>
          <w:tcPr>
            <w:tcW w:w="614"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16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Inne zwiększenia/zmniejszenia</w:t>
            </w:r>
          </w:p>
        </w:tc>
        <w:tc>
          <w:tcPr>
            <w:tcW w:w="1240" w:type="dxa"/>
            <w:tcBorders>
              <w:top w:val="nil"/>
              <w:left w:val="nil"/>
              <w:bottom w:val="single" w:sz="4" w:space="0" w:color="000000"/>
              <w:right w:val="single" w:sz="4" w:space="0" w:color="000000"/>
            </w:tcBorders>
            <w:vAlign w:val="bottom"/>
            <w:hideMark/>
          </w:tcPr>
          <w:p w:rsidR="005F2199" w:rsidRPr="005F2199" w:rsidRDefault="005F2199" w:rsidP="005F2199">
            <w:pPr>
              <w:spacing w:line="276" w:lineRule="auto"/>
              <w:rPr>
                <w:rFonts w:ascii="Arial" w:hAnsi="Arial" w:cs="Arial"/>
              </w:rPr>
            </w:pPr>
            <w:r w:rsidRPr="005F2199">
              <w:rPr>
                <w:rFonts w:ascii="Arial" w:hAnsi="Arial" w:cs="Arial"/>
              </w:rPr>
              <w:t>120 000,00</w:t>
            </w:r>
          </w:p>
        </w:tc>
        <w:tc>
          <w:tcPr>
            <w:tcW w:w="124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5 156,78</w:t>
            </w:r>
          </w:p>
        </w:tc>
        <w:tc>
          <w:tcPr>
            <w:tcW w:w="124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08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936"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r>
      <w:tr w:rsidR="005F2199" w:rsidRPr="005F2199" w:rsidTr="005F2199">
        <w:trPr>
          <w:trHeight w:val="300"/>
        </w:trPr>
        <w:tc>
          <w:tcPr>
            <w:tcW w:w="3774" w:type="dxa"/>
            <w:gridSpan w:val="2"/>
            <w:tcBorders>
              <w:top w:val="single" w:sz="4" w:space="0" w:color="000000"/>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Stan środków obrotowych na koniec roku</w:t>
            </w:r>
          </w:p>
        </w:tc>
        <w:tc>
          <w:tcPr>
            <w:tcW w:w="1240" w:type="dxa"/>
            <w:tcBorders>
              <w:top w:val="nil"/>
              <w:left w:val="nil"/>
              <w:bottom w:val="single" w:sz="4" w:space="0" w:color="000000"/>
              <w:right w:val="single" w:sz="4" w:space="0" w:color="000000"/>
            </w:tcBorders>
            <w:vAlign w:val="bottom"/>
            <w:hideMark/>
          </w:tcPr>
          <w:p w:rsidR="005F2199" w:rsidRPr="005F2199" w:rsidRDefault="005F2199" w:rsidP="005F2199">
            <w:pPr>
              <w:spacing w:line="276" w:lineRule="auto"/>
              <w:rPr>
                <w:rFonts w:ascii="Arial" w:hAnsi="Arial" w:cs="Arial"/>
              </w:rPr>
            </w:pPr>
            <w:r w:rsidRPr="005F2199">
              <w:rPr>
                <w:rFonts w:ascii="Arial" w:hAnsi="Arial" w:cs="Arial"/>
              </w:rPr>
              <w:t>1 250,00</w:t>
            </w:r>
          </w:p>
        </w:tc>
        <w:tc>
          <w:tcPr>
            <w:tcW w:w="124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1 250,00</w:t>
            </w:r>
          </w:p>
        </w:tc>
        <w:tc>
          <w:tcPr>
            <w:tcW w:w="124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08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93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330"/>
        </w:trPr>
        <w:tc>
          <w:tcPr>
            <w:tcW w:w="614"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16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RAZEM:</w:t>
            </w:r>
          </w:p>
        </w:tc>
        <w:tc>
          <w:tcPr>
            <w:tcW w:w="1240" w:type="dxa"/>
            <w:tcBorders>
              <w:top w:val="nil"/>
              <w:left w:val="nil"/>
              <w:bottom w:val="single" w:sz="4" w:space="0" w:color="000000"/>
              <w:right w:val="single" w:sz="4" w:space="0" w:color="000000"/>
            </w:tcBorders>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1 637 660,59</w:t>
            </w:r>
          </w:p>
        </w:tc>
        <w:tc>
          <w:tcPr>
            <w:tcW w:w="1240" w:type="dxa"/>
            <w:tcBorders>
              <w:top w:val="nil"/>
              <w:left w:val="nil"/>
              <w:bottom w:val="single" w:sz="4" w:space="0" w:color="000000"/>
              <w:right w:val="single" w:sz="4" w:space="0" w:color="000000"/>
            </w:tcBorders>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1 536 656,78</w:t>
            </w:r>
          </w:p>
        </w:tc>
        <w:tc>
          <w:tcPr>
            <w:tcW w:w="124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t>
            </w:r>
          </w:p>
        </w:tc>
        <w:tc>
          <w:tcPr>
            <w:tcW w:w="108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t>
            </w:r>
          </w:p>
        </w:tc>
        <w:tc>
          <w:tcPr>
            <w:tcW w:w="936"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93,83%</w:t>
            </w:r>
          </w:p>
        </w:tc>
      </w:tr>
      <w:tr w:rsidR="005F2199" w:rsidRPr="005F2199" w:rsidTr="005F2199">
        <w:trPr>
          <w:trHeight w:val="255"/>
        </w:trPr>
        <w:tc>
          <w:tcPr>
            <w:tcW w:w="614" w:type="dxa"/>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C.</w:t>
            </w:r>
          </w:p>
        </w:tc>
        <w:tc>
          <w:tcPr>
            <w:tcW w:w="3160" w:type="dxa"/>
            <w:noWrap/>
            <w:vAlign w:val="bottom"/>
            <w:hideMark/>
          </w:tcPr>
          <w:p w:rsidR="005F2199" w:rsidRPr="005F2199" w:rsidRDefault="005F2199" w:rsidP="005F2199">
            <w:pPr>
              <w:spacing w:line="276" w:lineRule="auto"/>
              <w:rPr>
                <w:rFonts w:ascii="Arial" w:hAnsi="Arial" w:cs="Arial"/>
                <w:bCs/>
              </w:rPr>
            </w:pPr>
          </w:p>
        </w:tc>
        <w:tc>
          <w:tcPr>
            <w:tcW w:w="1240" w:type="dxa"/>
            <w:noWrap/>
            <w:vAlign w:val="bottom"/>
            <w:hideMark/>
          </w:tcPr>
          <w:p w:rsidR="005F2199" w:rsidRPr="005F2199" w:rsidRDefault="005F2199" w:rsidP="005F2199">
            <w:pPr>
              <w:spacing w:line="276" w:lineRule="auto"/>
              <w:rPr>
                <w:rFonts w:ascii="Arial" w:hAnsi="Arial" w:cs="Arial"/>
              </w:rPr>
            </w:pPr>
          </w:p>
        </w:tc>
        <w:tc>
          <w:tcPr>
            <w:tcW w:w="1240" w:type="dxa"/>
            <w:noWrap/>
            <w:vAlign w:val="bottom"/>
            <w:hideMark/>
          </w:tcPr>
          <w:p w:rsidR="005F2199" w:rsidRPr="005F2199" w:rsidRDefault="005F2199" w:rsidP="005F2199">
            <w:pPr>
              <w:spacing w:line="276" w:lineRule="auto"/>
              <w:rPr>
                <w:rFonts w:ascii="Arial" w:hAnsi="Arial" w:cs="Arial"/>
              </w:rPr>
            </w:pPr>
          </w:p>
        </w:tc>
        <w:tc>
          <w:tcPr>
            <w:tcW w:w="1240" w:type="dxa"/>
            <w:noWrap/>
            <w:vAlign w:val="bottom"/>
            <w:hideMark/>
          </w:tcPr>
          <w:p w:rsidR="005F2199" w:rsidRPr="005F2199" w:rsidRDefault="005F2199" w:rsidP="005F2199">
            <w:pPr>
              <w:spacing w:line="276" w:lineRule="auto"/>
              <w:rPr>
                <w:rFonts w:ascii="Arial" w:hAnsi="Arial" w:cs="Arial"/>
              </w:rPr>
            </w:pPr>
          </w:p>
        </w:tc>
        <w:tc>
          <w:tcPr>
            <w:tcW w:w="1080" w:type="dxa"/>
            <w:noWrap/>
            <w:vAlign w:val="bottom"/>
            <w:hideMark/>
          </w:tcPr>
          <w:p w:rsidR="005F2199" w:rsidRPr="005F2199" w:rsidRDefault="005F2199" w:rsidP="005F2199">
            <w:pPr>
              <w:spacing w:line="276" w:lineRule="auto"/>
              <w:rPr>
                <w:rFonts w:ascii="Arial" w:hAnsi="Arial" w:cs="Arial"/>
              </w:rPr>
            </w:pPr>
          </w:p>
        </w:tc>
        <w:tc>
          <w:tcPr>
            <w:tcW w:w="936"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690"/>
        </w:trPr>
        <w:tc>
          <w:tcPr>
            <w:tcW w:w="614" w:type="dxa"/>
            <w:tcBorders>
              <w:top w:val="single" w:sz="4" w:space="0" w:color="000000"/>
              <w:left w:val="single" w:sz="4" w:space="0" w:color="000000"/>
              <w:bottom w:val="nil"/>
              <w:right w:val="single" w:sz="4" w:space="0" w:color="000000"/>
            </w:tcBorders>
            <w:noWrap/>
            <w:vAlign w:val="center"/>
            <w:hideMark/>
          </w:tcPr>
          <w:p w:rsidR="005F2199" w:rsidRPr="005F2199" w:rsidRDefault="005F2199" w:rsidP="005F2199">
            <w:pPr>
              <w:spacing w:line="276" w:lineRule="auto"/>
              <w:rPr>
                <w:rFonts w:ascii="Arial" w:hAnsi="Arial" w:cs="Arial"/>
                <w:bCs/>
              </w:rPr>
            </w:pPr>
            <w:r w:rsidRPr="005F2199">
              <w:rPr>
                <w:rFonts w:ascii="Arial" w:hAnsi="Arial" w:cs="Arial"/>
                <w:bCs/>
              </w:rPr>
              <w:t>Symbol</w:t>
            </w:r>
          </w:p>
        </w:tc>
        <w:tc>
          <w:tcPr>
            <w:tcW w:w="3160" w:type="dxa"/>
            <w:tcBorders>
              <w:top w:val="single" w:sz="4" w:space="0" w:color="000000"/>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bCs/>
              </w:rPr>
            </w:pPr>
            <w:r w:rsidRPr="005F2199">
              <w:rPr>
                <w:rFonts w:ascii="Arial" w:hAnsi="Arial" w:cs="Arial"/>
                <w:bCs/>
              </w:rPr>
              <w:t>Wyszczególnienie</w:t>
            </w:r>
          </w:p>
        </w:tc>
        <w:tc>
          <w:tcPr>
            <w:tcW w:w="2480" w:type="dxa"/>
            <w:gridSpan w:val="2"/>
            <w:tcBorders>
              <w:top w:val="single" w:sz="4" w:space="0" w:color="000000"/>
              <w:left w:val="nil"/>
              <w:bottom w:val="nil"/>
              <w:right w:val="single" w:sz="4" w:space="0" w:color="000000"/>
            </w:tcBorders>
            <w:hideMark/>
          </w:tcPr>
          <w:p w:rsidR="005F2199" w:rsidRPr="005F2199" w:rsidRDefault="005F2199" w:rsidP="005F2199">
            <w:pPr>
              <w:spacing w:line="276" w:lineRule="auto"/>
              <w:rPr>
                <w:rFonts w:ascii="Arial" w:hAnsi="Arial" w:cs="Arial"/>
                <w:bCs/>
              </w:rPr>
            </w:pPr>
            <w:r w:rsidRPr="005F2199">
              <w:rPr>
                <w:rFonts w:ascii="Arial" w:hAnsi="Arial" w:cs="Arial"/>
                <w:bCs/>
              </w:rPr>
              <w:t>Stan na początek okresu sprawozdawczego</w:t>
            </w:r>
          </w:p>
        </w:tc>
        <w:tc>
          <w:tcPr>
            <w:tcW w:w="2320" w:type="dxa"/>
            <w:gridSpan w:val="2"/>
            <w:tcBorders>
              <w:top w:val="single" w:sz="4" w:space="0" w:color="000000"/>
              <w:left w:val="nil"/>
              <w:bottom w:val="single" w:sz="4" w:space="0" w:color="000000"/>
              <w:right w:val="single" w:sz="4" w:space="0" w:color="000000"/>
            </w:tcBorders>
            <w:hideMark/>
          </w:tcPr>
          <w:p w:rsidR="005F2199" w:rsidRPr="005F2199" w:rsidRDefault="005F2199" w:rsidP="005F2199">
            <w:pPr>
              <w:spacing w:line="276" w:lineRule="auto"/>
              <w:rPr>
                <w:rFonts w:ascii="Arial" w:hAnsi="Arial" w:cs="Arial"/>
                <w:bCs/>
              </w:rPr>
            </w:pPr>
            <w:r w:rsidRPr="005F2199">
              <w:rPr>
                <w:rFonts w:ascii="Arial" w:hAnsi="Arial" w:cs="Arial"/>
                <w:bCs/>
              </w:rPr>
              <w:t>Stan na koniec okresu sprawozdawczego</w:t>
            </w:r>
          </w:p>
        </w:tc>
        <w:tc>
          <w:tcPr>
            <w:tcW w:w="936" w:type="dxa"/>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614" w:type="dxa"/>
            <w:tcBorders>
              <w:top w:val="single" w:sz="4" w:space="0" w:color="000000"/>
              <w:left w:val="single" w:sz="4" w:space="0" w:color="000000"/>
              <w:bottom w:val="nil"/>
              <w:right w:val="single" w:sz="4" w:space="0" w:color="000000"/>
            </w:tcBorders>
            <w:noWrap/>
            <w:vAlign w:val="center"/>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3160" w:type="dxa"/>
            <w:tcBorders>
              <w:top w:val="single" w:sz="4" w:space="0" w:color="000000"/>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240" w:type="dxa"/>
            <w:tcBorders>
              <w:top w:val="single" w:sz="4" w:space="0" w:color="000000"/>
              <w:left w:val="nil"/>
              <w:bottom w:val="single" w:sz="4" w:space="0" w:color="000000"/>
              <w:right w:val="single" w:sz="4" w:space="0" w:color="000000"/>
            </w:tcBorders>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2025</w:t>
            </w:r>
          </w:p>
        </w:tc>
        <w:tc>
          <w:tcPr>
            <w:tcW w:w="1240" w:type="dxa"/>
            <w:tcBorders>
              <w:top w:val="single" w:sz="4" w:space="0" w:color="000000"/>
              <w:left w:val="nil"/>
              <w:bottom w:val="single" w:sz="4" w:space="0" w:color="000000"/>
              <w:right w:val="single" w:sz="4" w:space="0" w:color="000000"/>
            </w:tcBorders>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2026</w:t>
            </w:r>
          </w:p>
        </w:tc>
        <w:tc>
          <w:tcPr>
            <w:tcW w:w="1240" w:type="dxa"/>
            <w:tcBorders>
              <w:top w:val="nil"/>
              <w:left w:val="nil"/>
              <w:bottom w:val="single" w:sz="4" w:space="0" w:color="000000"/>
              <w:right w:val="single" w:sz="4" w:space="0" w:color="000000"/>
            </w:tcBorders>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2025</w:t>
            </w:r>
          </w:p>
        </w:tc>
        <w:tc>
          <w:tcPr>
            <w:tcW w:w="1080" w:type="dxa"/>
            <w:tcBorders>
              <w:top w:val="nil"/>
              <w:left w:val="nil"/>
              <w:bottom w:val="single" w:sz="4" w:space="0" w:color="000000"/>
              <w:right w:val="single" w:sz="4" w:space="0" w:color="000000"/>
            </w:tcBorders>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2026</w:t>
            </w:r>
          </w:p>
        </w:tc>
        <w:tc>
          <w:tcPr>
            <w:tcW w:w="936" w:type="dxa"/>
            <w:noWrap/>
            <w:vAlign w:val="bottom"/>
            <w:hideMark/>
          </w:tcPr>
          <w:p w:rsidR="005F2199" w:rsidRPr="005F2199" w:rsidRDefault="005F2199" w:rsidP="005F2199">
            <w:pPr>
              <w:spacing w:line="276" w:lineRule="auto"/>
              <w:rPr>
                <w:rFonts w:ascii="Arial" w:hAnsi="Arial" w:cs="Arial"/>
                <w:bCs/>
              </w:rPr>
            </w:pPr>
          </w:p>
        </w:tc>
      </w:tr>
      <w:tr w:rsidR="005F2199" w:rsidRPr="005F2199" w:rsidTr="005F2199">
        <w:trPr>
          <w:trHeight w:val="270"/>
        </w:trPr>
        <w:tc>
          <w:tcPr>
            <w:tcW w:w="614" w:type="dxa"/>
            <w:tcBorders>
              <w:top w:val="single" w:sz="4" w:space="0" w:color="000000"/>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010</w:t>
            </w:r>
          </w:p>
        </w:tc>
        <w:tc>
          <w:tcPr>
            <w:tcW w:w="3160"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Środki pieniężne (w tym środki w kasie)</w:t>
            </w:r>
          </w:p>
        </w:tc>
        <w:tc>
          <w:tcPr>
            <w:tcW w:w="124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125 069,39</w:t>
            </w:r>
          </w:p>
        </w:tc>
        <w:tc>
          <w:tcPr>
            <w:tcW w:w="124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1 500,00</w:t>
            </w:r>
          </w:p>
        </w:tc>
        <w:tc>
          <w:tcPr>
            <w:tcW w:w="124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1 250,00</w:t>
            </w:r>
          </w:p>
        </w:tc>
        <w:tc>
          <w:tcPr>
            <w:tcW w:w="108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1 250,00</w:t>
            </w:r>
          </w:p>
        </w:tc>
        <w:tc>
          <w:tcPr>
            <w:tcW w:w="936"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70"/>
        </w:trPr>
        <w:tc>
          <w:tcPr>
            <w:tcW w:w="614"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020</w:t>
            </w:r>
          </w:p>
        </w:tc>
        <w:tc>
          <w:tcPr>
            <w:tcW w:w="316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Należności</w:t>
            </w:r>
          </w:p>
        </w:tc>
        <w:tc>
          <w:tcPr>
            <w:tcW w:w="124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124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124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108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936"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70"/>
        </w:trPr>
        <w:tc>
          <w:tcPr>
            <w:tcW w:w="614"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030</w:t>
            </w:r>
          </w:p>
        </w:tc>
        <w:tc>
          <w:tcPr>
            <w:tcW w:w="316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Pozostałe środki obrotowe</w:t>
            </w:r>
          </w:p>
        </w:tc>
        <w:tc>
          <w:tcPr>
            <w:tcW w:w="124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24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24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08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936"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70"/>
        </w:trPr>
        <w:tc>
          <w:tcPr>
            <w:tcW w:w="614"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040</w:t>
            </w:r>
          </w:p>
        </w:tc>
        <w:tc>
          <w:tcPr>
            <w:tcW w:w="316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Zobowiązania </w:t>
            </w:r>
          </w:p>
        </w:tc>
        <w:tc>
          <w:tcPr>
            <w:tcW w:w="124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124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124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108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936"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540"/>
        </w:trPr>
        <w:tc>
          <w:tcPr>
            <w:tcW w:w="614"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160" w:type="dxa"/>
            <w:tcBorders>
              <w:top w:val="nil"/>
              <w:left w:val="nil"/>
              <w:bottom w:val="single" w:sz="4" w:space="0" w:color="000000"/>
              <w:right w:val="single" w:sz="4" w:space="0" w:color="000000"/>
            </w:tcBorders>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Stan środków obrotowych netto (010+020+030-040)</w:t>
            </w:r>
          </w:p>
        </w:tc>
        <w:tc>
          <w:tcPr>
            <w:tcW w:w="124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125 069,39</w:t>
            </w:r>
          </w:p>
        </w:tc>
        <w:tc>
          <w:tcPr>
            <w:tcW w:w="124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1 500,00</w:t>
            </w:r>
          </w:p>
        </w:tc>
        <w:tc>
          <w:tcPr>
            <w:tcW w:w="124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1 250,00</w:t>
            </w:r>
          </w:p>
        </w:tc>
        <w:tc>
          <w:tcPr>
            <w:tcW w:w="1080"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1 250,00</w:t>
            </w:r>
          </w:p>
        </w:tc>
        <w:tc>
          <w:tcPr>
            <w:tcW w:w="936" w:type="dxa"/>
            <w:noWrap/>
            <w:vAlign w:val="bottom"/>
            <w:hideMark/>
          </w:tcPr>
          <w:p w:rsidR="005F2199" w:rsidRPr="005F2199" w:rsidRDefault="005F2199" w:rsidP="005F2199">
            <w:pPr>
              <w:spacing w:line="276" w:lineRule="auto"/>
              <w:rPr>
                <w:rFonts w:ascii="Arial" w:hAnsi="Arial" w:cs="Arial"/>
              </w:rPr>
            </w:pPr>
          </w:p>
        </w:tc>
      </w:tr>
    </w:tbl>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Galeria Sztuki Współczesnej zaplanowała na 2026 rok przychody w kwocie 1.535.156,78 zł i są one wyższe w stosunku do roku 2025 o 1,49 %. Sprzedaż usług zaplanowano na kwotę 150.000,00 zł, która jest wyższa o 25,00% niż w roku 2025, w tym m. in.: wynajem lokali, sprzedaż biletów, warsztaty rodzinne i twórcze, pracownia plastyczna, wykłady i prezentacje. Planowana dotacja na bieżącą działalność Galerii Sztuki Współczesnej z budżetu miasta wzrosła w stosunku do roku 2025 o 10,94 % </w:t>
      </w:r>
      <w:r w:rsidRPr="005F2199">
        <w:rPr>
          <w:rFonts w:ascii="Arial" w:hAnsi="Arial" w:cs="Arial"/>
        </w:rPr>
        <w:br/>
        <w:t xml:space="preserve">i wynosi 1.380.000,00 zł. Stanowi ona największą część wszystkich przychodów instytucji. Dotacja na zadania inwestycyjne została zaplanowana na poziomie 5.156,78 zł z przeznaczeniem na pokrycie wkładu własnego na realizację zadania pn. „Kultura w zasięgu 3.0.” </w:t>
      </w:r>
    </w:p>
    <w:p w:rsidR="005F2199" w:rsidRPr="005F2199" w:rsidRDefault="005F2199" w:rsidP="005F2199">
      <w:pPr>
        <w:spacing w:line="276" w:lineRule="auto"/>
        <w:rPr>
          <w:rFonts w:ascii="Arial" w:hAnsi="Arial" w:cs="Arial"/>
        </w:rPr>
      </w:pPr>
      <w:r w:rsidRPr="005F2199">
        <w:rPr>
          <w:rFonts w:ascii="Arial" w:hAnsi="Arial" w:cs="Arial"/>
        </w:rPr>
        <w:t>Galeria Sztuki Współczesnej planuje prowadzić jak co roku działalność edukacyjną (wykłady, prelekcje o sztuce, konkursy plastyczne dla dzieci i młodzieży, lekcje na ekspozycji, warsztaty twórcze kierowane do dzieci, młodzieży i dorosłych), jak również działalność wydawniczą (foldery, ulotki, plakaty, zaproszenia, afisze reklamowe). W ramach działalności w zakresie kultury na rzecz mieszkańców miasta Włocławek planuje się realizację przedsięwzięć, w tym m. in.:</w:t>
      </w:r>
    </w:p>
    <w:p w:rsidR="005F2199" w:rsidRPr="005F2199" w:rsidRDefault="005F2199" w:rsidP="005F2199">
      <w:pPr>
        <w:pStyle w:val="Akapitzlist1"/>
        <w:numPr>
          <w:ilvl w:val="0"/>
          <w:numId w:val="34"/>
        </w:numPr>
        <w:spacing w:after="0" w:line="276" w:lineRule="auto"/>
        <w:ind w:left="284" w:hanging="284"/>
        <w:rPr>
          <w:rFonts w:ascii="Arial" w:hAnsi="Arial" w:cs="Arial"/>
          <w:sz w:val="24"/>
          <w:szCs w:val="24"/>
        </w:rPr>
      </w:pPr>
      <w:r w:rsidRPr="005F2199">
        <w:rPr>
          <w:rFonts w:ascii="Arial" w:hAnsi="Arial" w:cs="Arial"/>
          <w:sz w:val="24"/>
          <w:szCs w:val="24"/>
        </w:rPr>
        <w:lastRenderedPageBreak/>
        <w:t xml:space="preserve">warsztaty rodzinne i dla dorosłych, </w:t>
      </w:r>
    </w:p>
    <w:p w:rsidR="005F2199" w:rsidRPr="005F2199" w:rsidRDefault="005F2199" w:rsidP="005F2199">
      <w:pPr>
        <w:pStyle w:val="Akapitzlist1"/>
        <w:numPr>
          <w:ilvl w:val="0"/>
          <w:numId w:val="34"/>
        </w:numPr>
        <w:spacing w:after="0" w:line="276" w:lineRule="auto"/>
        <w:ind w:left="284" w:hanging="284"/>
        <w:rPr>
          <w:rFonts w:ascii="Arial" w:hAnsi="Arial" w:cs="Arial"/>
          <w:sz w:val="24"/>
          <w:szCs w:val="24"/>
        </w:rPr>
      </w:pPr>
      <w:r w:rsidRPr="005F2199">
        <w:rPr>
          <w:rFonts w:ascii="Arial" w:hAnsi="Arial" w:cs="Arial"/>
          <w:sz w:val="24"/>
          <w:szCs w:val="24"/>
        </w:rPr>
        <w:t xml:space="preserve">warsztaty </w:t>
      </w:r>
      <w:proofErr w:type="spellStart"/>
      <w:r w:rsidRPr="005F2199">
        <w:rPr>
          <w:rFonts w:ascii="Arial" w:hAnsi="Arial" w:cs="Arial"/>
          <w:sz w:val="24"/>
          <w:szCs w:val="24"/>
        </w:rPr>
        <w:t>profilaktyczno</w:t>
      </w:r>
      <w:proofErr w:type="spellEnd"/>
      <w:r w:rsidRPr="005F2199">
        <w:rPr>
          <w:rFonts w:ascii="Arial" w:hAnsi="Arial" w:cs="Arial"/>
          <w:sz w:val="24"/>
          <w:szCs w:val="24"/>
        </w:rPr>
        <w:t xml:space="preserve"> - twórcze „Sztuka zamiast…”,</w:t>
      </w:r>
    </w:p>
    <w:p w:rsidR="005F2199" w:rsidRPr="005F2199" w:rsidRDefault="005F2199" w:rsidP="005F2199">
      <w:pPr>
        <w:numPr>
          <w:ilvl w:val="0"/>
          <w:numId w:val="34"/>
        </w:numPr>
        <w:suppressAutoHyphens/>
        <w:spacing w:line="276" w:lineRule="auto"/>
        <w:ind w:left="284" w:hanging="284"/>
        <w:rPr>
          <w:rFonts w:ascii="Arial" w:hAnsi="Arial" w:cs="Arial"/>
        </w:rPr>
      </w:pPr>
      <w:r w:rsidRPr="005F2199">
        <w:rPr>
          <w:rFonts w:ascii="Arial" w:hAnsi="Arial" w:cs="Arial"/>
        </w:rPr>
        <w:t xml:space="preserve">plastyczne zabawy plenerowe dla mieszkańców Włocławka w ramach Dni Włocławka, </w:t>
      </w:r>
    </w:p>
    <w:p w:rsidR="005F2199" w:rsidRPr="005F2199" w:rsidRDefault="005F2199" w:rsidP="005F2199">
      <w:pPr>
        <w:numPr>
          <w:ilvl w:val="0"/>
          <w:numId w:val="34"/>
        </w:numPr>
        <w:suppressAutoHyphens/>
        <w:spacing w:line="276" w:lineRule="auto"/>
        <w:ind w:left="284" w:hanging="284"/>
        <w:rPr>
          <w:rFonts w:ascii="Arial" w:hAnsi="Arial" w:cs="Arial"/>
        </w:rPr>
      </w:pPr>
      <w:r w:rsidRPr="005F2199">
        <w:rPr>
          <w:rFonts w:ascii="Arial" w:hAnsi="Arial" w:cs="Arial"/>
        </w:rPr>
        <w:t>„Ferie w Galerii”, Wakacje w Galerii” - plastyczne warsztaty twórcze dla grup zorganizowanych,</w:t>
      </w:r>
    </w:p>
    <w:p w:rsidR="005F2199" w:rsidRPr="005F2199" w:rsidRDefault="005F2199" w:rsidP="005F2199">
      <w:pPr>
        <w:numPr>
          <w:ilvl w:val="0"/>
          <w:numId w:val="34"/>
        </w:numPr>
        <w:suppressAutoHyphens/>
        <w:spacing w:line="276" w:lineRule="auto"/>
        <w:ind w:left="284" w:hanging="284"/>
        <w:rPr>
          <w:rFonts w:ascii="Arial" w:hAnsi="Arial" w:cs="Arial"/>
        </w:rPr>
      </w:pPr>
      <w:r w:rsidRPr="005F2199">
        <w:rPr>
          <w:rFonts w:ascii="Arial" w:hAnsi="Arial" w:cs="Arial"/>
        </w:rPr>
        <w:t xml:space="preserve">„Włocławki na koszulce” – ogólnopolski konkurs na projekt grafiki przeznaczonej na koszulkę, nowa odsłona, </w:t>
      </w:r>
    </w:p>
    <w:p w:rsidR="005F2199" w:rsidRPr="005F2199" w:rsidRDefault="005F2199" w:rsidP="005F2199">
      <w:pPr>
        <w:numPr>
          <w:ilvl w:val="0"/>
          <w:numId w:val="34"/>
        </w:numPr>
        <w:suppressAutoHyphens/>
        <w:spacing w:line="276" w:lineRule="auto"/>
        <w:ind w:left="284" w:hanging="284"/>
        <w:rPr>
          <w:rFonts w:ascii="Arial" w:hAnsi="Arial" w:cs="Arial"/>
        </w:rPr>
      </w:pPr>
      <w:r w:rsidRPr="005F2199">
        <w:rPr>
          <w:rFonts w:ascii="Arial" w:hAnsi="Arial" w:cs="Arial"/>
        </w:rPr>
        <w:t>wystawy: malarstwa, haftu, plakatu, grafiki i fotografii artystów z włocławskiego środowiska twórczego,</w:t>
      </w:r>
    </w:p>
    <w:p w:rsidR="005F2199" w:rsidRPr="005F2199" w:rsidRDefault="005F2199" w:rsidP="005F2199">
      <w:pPr>
        <w:numPr>
          <w:ilvl w:val="0"/>
          <w:numId w:val="34"/>
        </w:numPr>
        <w:suppressAutoHyphens/>
        <w:spacing w:line="276" w:lineRule="auto"/>
        <w:ind w:left="284" w:hanging="284"/>
        <w:rPr>
          <w:rFonts w:ascii="Arial" w:hAnsi="Arial" w:cs="Arial"/>
        </w:rPr>
      </w:pPr>
      <w:r w:rsidRPr="005F2199">
        <w:rPr>
          <w:rFonts w:ascii="Arial" w:hAnsi="Arial" w:cs="Arial"/>
        </w:rPr>
        <w:t>spotkania z wykładowcami lub projektantami,</w:t>
      </w:r>
      <w:r>
        <w:rPr>
          <w:rFonts w:ascii="Arial" w:hAnsi="Arial" w:cs="Arial"/>
        </w:rPr>
        <w:t xml:space="preserve"> </w:t>
      </w:r>
    </w:p>
    <w:p w:rsidR="005F2199" w:rsidRPr="005F2199" w:rsidRDefault="005F2199" w:rsidP="005F2199">
      <w:pPr>
        <w:spacing w:line="276" w:lineRule="auto"/>
        <w:rPr>
          <w:rFonts w:ascii="Arial" w:hAnsi="Arial" w:cs="Arial"/>
        </w:rPr>
      </w:pPr>
      <w:r w:rsidRPr="005F2199">
        <w:rPr>
          <w:rFonts w:ascii="Arial" w:hAnsi="Arial" w:cs="Arial"/>
        </w:rPr>
        <w:t xml:space="preserve">Planowane koszty na 2026 rok wynoszą 1.530.250,00 zł i są wyższe niż w roku poprzednim </w:t>
      </w:r>
      <w:r w:rsidRPr="005F2199">
        <w:rPr>
          <w:rFonts w:ascii="Arial" w:hAnsi="Arial" w:cs="Arial"/>
        </w:rPr>
        <w:br/>
        <w:t xml:space="preserve">o 0,91 %. Środki na wypłatę wynagrodzeń – 927.125,38 zł, są wyższe w stosunku do roku 2025 </w:t>
      </w:r>
      <w:r w:rsidRPr="005F2199">
        <w:rPr>
          <w:rFonts w:ascii="Arial" w:hAnsi="Arial" w:cs="Arial"/>
        </w:rPr>
        <w:br/>
        <w:t xml:space="preserve">o 3,31 %, w tym wynagrodzenia i nagrody jubileuszowe, a także koszty kontynuacji realizacji projektu pn. „Rezydencje Artystyczne” organizowanego w ramach Gminnego Programu Rewitalizacji. Świadczenia na rzecz pracowników, </w:t>
      </w:r>
      <w:r w:rsidRPr="005F2199">
        <w:rPr>
          <w:rFonts w:ascii="Arial" w:eastAsia="Arial Unicode MS" w:hAnsi="Arial" w:cs="Arial"/>
        </w:rPr>
        <w:t>w tym odpis na ZFŚS i świadczenia bhp pracowników</w:t>
      </w:r>
      <w:r w:rsidRPr="005F2199">
        <w:rPr>
          <w:rFonts w:ascii="Arial" w:hAnsi="Arial" w:cs="Arial"/>
        </w:rPr>
        <w:t xml:space="preserve"> planuje się w wysokości 30.200,00 zł, tj. o 7,09 % więcej niż w 2025 roku. Ubezpieczenia społeczne zaplanowano na kwotę 137.500,00 zł. Usługi obce, w tym m.in.: czynsze, usługi telefoniczne, pocztowe, poligraficzne, remontowe, ochrona, licencje, RODO</w:t>
      </w:r>
      <w:bookmarkStart w:id="42" w:name="_Hlk179373888"/>
      <w:r w:rsidRPr="005F2199">
        <w:rPr>
          <w:rFonts w:ascii="Arial" w:hAnsi="Arial" w:cs="Arial"/>
        </w:rPr>
        <w:t>,</w:t>
      </w:r>
      <w:r>
        <w:rPr>
          <w:rFonts w:ascii="Arial" w:hAnsi="Arial" w:cs="Arial"/>
        </w:rPr>
        <w:t xml:space="preserve"> </w:t>
      </w:r>
      <w:r w:rsidRPr="005F2199">
        <w:rPr>
          <w:rFonts w:ascii="Arial" w:hAnsi="Arial" w:cs="Arial"/>
        </w:rPr>
        <w:t>koszty kontynuacji realizacji projektu pn. „Rezydencje Artystyczne” organizowanego w ramach Gminnego Programu Rewitalizacji</w:t>
      </w:r>
      <w:bookmarkEnd w:id="42"/>
      <w:r w:rsidRPr="005F2199">
        <w:rPr>
          <w:rFonts w:ascii="Arial" w:hAnsi="Arial" w:cs="Arial"/>
        </w:rPr>
        <w:t xml:space="preserve"> oraz organizacja jubileuszu 50 – </w:t>
      </w:r>
      <w:proofErr w:type="spellStart"/>
      <w:r w:rsidRPr="005F2199">
        <w:rPr>
          <w:rFonts w:ascii="Arial" w:hAnsi="Arial" w:cs="Arial"/>
        </w:rPr>
        <w:t>lecia</w:t>
      </w:r>
      <w:proofErr w:type="spellEnd"/>
      <w:r w:rsidRPr="005F2199">
        <w:rPr>
          <w:rFonts w:ascii="Arial" w:hAnsi="Arial" w:cs="Arial"/>
        </w:rPr>
        <w:t xml:space="preserve"> Galerii Współczesnej wynoszą 180.450,00 zł. Pozostałe koszty, w tym m. in.: delegacje pracowników, ubezpieczenie mienia i samochodu, nagrody w konkursach, wynoszą 34.474,62 zł</w:t>
      </w:r>
      <w:r>
        <w:rPr>
          <w:rFonts w:ascii="Arial" w:hAnsi="Arial" w:cs="Arial"/>
        </w:rPr>
        <w:t xml:space="preserve"> </w:t>
      </w:r>
      <w:r w:rsidRPr="005F2199">
        <w:rPr>
          <w:rFonts w:ascii="Arial" w:hAnsi="Arial" w:cs="Arial"/>
        </w:rPr>
        <w:t xml:space="preserve">i są 15,69 % wyższe niż 2025 roku. Na zużycie materiałów i energii w tym m. in.: energia elektryczna, cieplna, zużycie wody, zakup materiałów do działalności podstawowej, wystaw i konkursów oraz zajęć plastycznych, kontynuacji realizacji projektu pn. „Rezydencje Artystyczne” organizowanego w ramach Gminnego Programu Rewitalizacji, organizację jubileuszu 50 – </w:t>
      </w:r>
      <w:proofErr w:type="spellStart"/>
      <w:r w:rsidRPr="005F2199">
        <w:rPr>
          <w:rFonts w:ascii="Arial" w:hAnsi="Arial" w:cs="Arial"/>
        </w:rPr>
        <w:t>lecia</w:t>
      </w:r>
      <w:proofErr w:type="spellEnd"/>
      <w:r w:rsidRPr="005F2199">
        <w:rPr>
          <w:rFonts w:ascii="Arial" w:hAnsi="Arial" w:cs="Arial"/>
        </w:rPr>
        <w:t xml:space="preserve"> Galerii Współczesnej zaplanowano kwotę 220.500,00 zł.</w:t>
      </w:r>
    </w:p>
    <w:p w:rsidR="005F2199" w:rsidRPr="005F2199" w:rsidRDefault="005F2199" w:rsidP="005F2199">
      <w:pPr>
        <w:spacing w:line="276" w:lineRule="auto"/>
        <w:rPr>
          <w:rFonts w:ascii="Arial" w:hAnsi="Arial" w:cs="Arial"/>
          <w:color w:val="000000"/>
        </w:rPr>
      </w:pPr>
      <w:r w:rsidRPr="005F2199">
        <w:rPr>
          <w:rFonts w:ascii="Arial" w:hAnsi="Arial" w:cs="Arial"/>
        </w:rPr>
        <w:t xml:space="preserve">W planie finansowym na 2026 rok wystąpią inne zwiększenia/zmniejszenia kosztów w kwocie 5.156,78 zł, które dotyczą zadania inwestycyjnych pn. „Kultura w zasięgu 3.0”. </w:t>
      </w:r>
      <w:r w:rsidRPr="005F2199">
        <w:rPr>
          <w:rFonts w:ascii="Arial" w:hAnsi="Arial" w:cs="Arial"/>
          <w:color w:val="000000"/>
        </w:rPr>
        <w:t xml:space="preserve">Nie planuje się należności i zobowiązań wymagalnych. </w:t>
      </w:r>
    </w:p>
    <w:p w:rsidR="005F2199" w:rsidRPr="005F2199" w:rsidRDefault="005F2199" w:rsidP="005F2199">
      <w:pPr>
        <w:spacing w:line="276" w:lineRule="auto"/>
        <w:rPr>
          <w:rFonts w:ascii="Arial" w:hAnsi="Arial" w:cs="Arial"/>
        </w:rPr>
      </w:pPr>
    </w:p>
    <w:tbl>
      <w:tblPr>
        <w:tblW w:w="9620" w:type="dxa"/>
        <w:tblCellMar>
          <w:left w:w="70" w:type="dxa"/>
          <w:right w:w="70" w:type="dxa"/>
        </w:tblCellMar>
        <w:tblLook w:val="04A0" w:firstRow="1" w:lastRow="0" w:firstColumn="1" w:lastColumn="0" w:noHBand="0" w:noVBand="1"/>
        <w:tblCaption w:val="tabela"/>
        <w:tblDescription w:val="    Przychody&#10;Lp. Wyszczególnienie przewidywane  plan należności należności  &#10;    wykonanie na 2026 rok ogółem wymagalne dynamika&#10;    za 2025 rok   na 2026 rok na 2026 rok (4:3)&#10;"/>
      </w:tblPr>
      <w:tblGrid>
        <w:gridCol w:w="941"/>
        <w:gridCol w:w="3211"/>
        <w:gridCol w:w="1661"/>
        <w:gridCol w:w="1405"/>
        <w:gridCol w:w="1595"/>
        <w:gridCol w:w="1595"/>
        <w:gridCol w:w="1168"/>
      </w:tblGrid>
      <w:tr w:rsidR="005F2199" w:rsidRPr="005F2199" w:rsidTr="005F2199">
        <w:trPr>
          <w:trHeight w:val="330"/>
        </w:trPr>
        <w:tc>
          <w:tcPr>
            <w:tcW w:w="9620" w:type="dxa"/>
            <w:gridSpan w:val="7"/>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Teatr Impresaryjny</w:t>
            </w:r>
          </w:p>
        </w:tc>
      </w:tr>
      <w:tr w:rsidR="005F2199" w:rsidRPr="005F2199" w:rsidTr="005F2199">
        <w:trPr>
          <w:trHeight w:val="255"/>
        </w:trPr>
        <w:tc>
          <w:tcPr>
            <w:tcW w:w="646" w:type="dxa"/>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A.</w:t>
            </w:r>
          </w:p>
        </w:tc>
        <w:tc>
          <w:tcPr>
            <w:tcW w:w="3211" w:type="dxa"/>
            <w:noWrap/>
            <w:vAlign w:val="bottom"/>
            <w:hideMark/>
          </w:tcPr>
          <w:p w:rsidR="005F2199" w:rsidRPr="005F2199" w:rsidRDefault="005F2199" w:rsidP="005F2199">
            <w:pPr>
              <w:spacing w:line="276" w:lineRule="auto"/>
              <w:rPr>
                <w:rFonts w:ascii="Arial" w:hAnsi="Arial" w:cs="Arial"/>
                <w:bCs/>
              </w:rPr>
            </w:pPr>
          </w:p>
        </w:tc>
        <w:tc>
          <w:tcPr>
            <w:tcW w:w="1307" w:type="dxa"/>
            <w:noWrap/>
            <w:vAlign w:val="bottom"/>
            <w:hideMark/>
          </w:tcPr>
          <w:p w:rsidR="005F2199" w:rsidRPr="005F2199" w:rsidRDefault="005F2199" w:rsidP="005F2199">
            <w:pPr>
              <w:spacing w:line="276" w:lineRule="auto"/>
              <w:rPr>
                <w:rFonts w:ascii="Arial" w:hAnsi="Arial" w:cs="Arial"/>
              </w:rPr>
            </w:pPr>
          </w:p>
        </w:tc>
        <w:tc>
          <w:tcPr>
            <w:tcW w:w="1405" w:type="dxa"/>
            <w:noWrap/>
            <w:vAlign w:val="bottom"/>
            <w:hideMark/>
          </w:tcPr>
          <w:p w:rsidR="005F2199" w:rsidRPr="005F2199" w:rsidRDefault="005F2199" w:rsidP="005F2199">
            <w:pPr>
              <w:spacing w:line="276" w:lineRule="auto"/>
              <w:rPr>
                <w:rFonts w:ascii="Arial" w:hAnsi="Arial" w:cs="Arial"/>
              </w:rPr>
            </w:pPr>
          </w:p>
        </w:tc>
        <w:tc>
          <w:tcPr>
            <w:tcW w:w="1155" w:type="dxa"/>
            <w:noWrap/>
            <w:vAlign w:val="bottom"/>
            <w:hideMark/>
          </w:tcPr>
          <w:p w:rsidR="005F2199" w:rsidRPr="005F2199" w:rsidRDefault="005F2199" w:rsidP="005F2199">
            <w:pPr>
              <w:spacing w:line="276" w:lineRule="auto"/>
              <w:rPr>
                <w:rFonts w:ascii="Arial" w:hAnsi="Arial" w:cs="Arial"/>
              </w:rPr>
            </w:pPr>
          </w:p>
        </w:tc>
        <w:tc>
          <w:tcPr>
            <w:tcW w:w="1167" w:type="dxa"/>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 złotych</w:t>
            </w:r>
          </w:p>
        </w:tc>
        <w:tc>
          <w:tcPr>
            <w:tcW w:w="729"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85"/>
        </w:trPr>
        <w:tc>
          <w:tcPr>
            <w:tcW w:w="646" w:type="dxa"/>
            <w:tcBorders>
              <w:top w:val="single" w:sz="4" w:space="0" w:color="000000"/>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211" w:type="dxa"/>
            <w:tcBorders>
              <w:top w:val="single" w:sz="4" w:space="0" w:color="000000"/>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763" w:type="dxa"/>
            <w:gridSpan w:val="5"/>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Przychody</w:t>
            </w:r>
          </w:p>
        </w:tc>
      </w:tr>
      <w:tr w:rsidR="005F2199" w:rsidRPr="005F2199" w:rsidTr="005F2199">
        <w:trPr>
          <w:trHeight w:val="270"/>
        </w:trPr>
        <w:tc>
          <w:tcPr>
            <w:tcW w:w="646"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Lp.</w:t>
            </w:r>
          </w:p>
        </w:tc>
        <w:tc>
          <w:tcPr>
            <w:tcW w:w="3211"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Wyszczególnienie</w:t>
            </w:r>
          </w:p>
        </w:tc>
        <w:tc>
          <w:tcPr>
            <w:tcW w:w="130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przewidywane </w:t>
            </w:r>
          </w:p>
        </w:tc>
        <w:tc>
          <w:tcPr>
            <w:tcW w:w="140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plan</w:t>
            </w:r>
          </w:p>
        </w:tc>
        <w:tc>
          <w:tcPr>
            <w:tcW w:w="115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należności</w:t>
            </w:r>
          </w:p>
        </w:tc>
        <w:tc>
          <w:tcPr>
            <w:tcW w:w="116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należności</w:t>
            </w:r>
          </w:p>
        </w:tc>
        <w:tc>
          <w:tcPr>
            <w:tcW w:w="72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trHeight w:val="255"/>
        </w:trPr>
        <w:tc>
          <w:tcPr>
            <w:tcW w:w="646"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3211"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30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wykonanie</w:t>
            </w:r>
          </w:p>
        </w:tc>
        <w:tc>
          <w:tcPr>
            <w:tcW w:w="140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na 2026 rok</w:t>
            </w:r>
          </w:p>
        </w:tc>
        <w:tc>
          <w:tcPr>
            <w:tcW w:w="115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ogółem</w:t>
            </w:r>
          </w:p>
        </w:tc>
        <w:tc>
          <w:tcPr>
            <w:tcW w:w="116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wymagalne</w:t>
            </w:r>
          </w:p>
        </w:tc>
        <w:tc>
          <w:tcPr>
            <w:tcW w:w="72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dynamika</w:t>
            </w:r>
          </w:p>
        </w:tc>
      </w:tr>
      <w:tr w:rsidR="005F2199" w:rsidRPr="005F2199" w:rsidTr="005F2199">
        <w:trPr>
          <w:trHeight w:val="255"/>
        </w:trPr>
        <w:tc>
          <w:tcPr>
            <w:tcW w:w="646"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3211"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30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za 2025 rok</w:t>
            </w:r>
          </w:p>
        </w:tc>
        <w:tc>
          <w:tcPr>
            <w:tcW w:w="140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15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na 2026 rok</w:t>
            </w:r>
          </w:p>
        </w:tc>
        <w:tc>
          <w:tcPr>
            <w:tcW w:w="116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na 2026 rok</w:t>
            </w:r>
          </w:p>
        </w:tc>
        <w:tc>
          <w:tcPr>
            <w:tcW w:w="72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(4:3)</w:t>
            </w:r>
          </w:p>
        </w:tc>
      </w:tr>
      <w:tr w:rsidR="005F2199" w:rsidRPr="005F2199" w:rsidTr="005F2199">
        <w:trPr>
          <w:trHeight w:val="270"/>
        </w:trPr>
        <w:tc>
          <w:tcPr>
            <w:tcW w:w="646" w:type="dxa"/>
            <w:tcBorders>
              <w:top w:val="single" w:sz="4" w:space="0" w:color="000000"/>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lastRenderedPageBreak/>
              <w:t>1</w:t>
            </w:r>
          </w:p>
        </w:tc>
        <w:tc>
          <w:tcPr>
            <w:tcW w:w="3211"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w:t>
            </w:r>
          </w:p>
        </w:tc>
        <w:tc>
          <w:tcPr>
            <w:tcW w:w="1307"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w:t>
            </w:r>
          </w:p>
        </w:tc>
        <w:tc>
          <w:tcPr>
            <w:tcW w:w="1405"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w:t>
            </w:r>
          </w:p>
        </w:tc>
        <w:tc>
          <w:tcPr>
            <w:tcW w:w="1155"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w:t>
            </w:r>
          </w:p>
        </w:tc>
        <w:tc>
          <w:tcPr>
            <w:tcW w:w="1167"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w:t>
            </w:r>
          </w:p>
        </w:tc>
        <w:tc>
          <w:tcPr>
            <w:tcW w:w="729"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7</w:t>
            </w:r>
          </w:p>
        </w:tc>
      </w:tr>
      <w:tr w:rsidR="005F2199" w:rsidRPr="005F2199" w:rsidTr="005F2199">
        <w:trPr>
          <w:trHeight w:val="300"/>
        </w:trPr>
        <w:tc>
          <w:tcPr>
            <w:tcW w:w="3857" w:type="dxa"/>
            <w:gridSpan w:val="2"/>
            <w:tcBorders>
              <w:top w:val="single" w:sz="4" w:space="0" w:color="000000"/>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Stan środków obrotowych na początek roku</w:t>
            </w:r>
          </w:p>
        </w:tc>
        <w:tc>
          <w:tcPr>
            <w:tcW w:w="130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119 901,87</w:t>
            </w:r>
          </w:p>
        </w:tc>
        <w:tc>
          <w:tcPr>
            <w:tcW w:w="140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25 000,00</w:t>
            </w:r>
          </w:p>
        </w:tc>
        <w:tc>
          <w:tcPr>
            <w:tcW w:w="115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67"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29"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20,85%</w:t>
            </w:r>
          </w:p>
        </w:tc>
      </w:tr>
      <w:tr w:rsidR="005F2199" w:rsidRPr="005F2199" w:rsidTr="005F2199">
        <w:trPr>
          <w:trHeight w:val="270"/>
        </w:trPr>
        <w:tc>
          <w:tcPr>
            <w:tcW w:w="646" w:type="dxa"/>
            <w:tcBorders>
              <w:top w:val="nil"/>
              <w:left w:val="single" w:sz="4" w:space="0" w:color="000000"/>
              <w:bottom w:val="nil"/>
              <w:right w:val="single" w:sz="4" w:space="0" w:color="000000"/>
            </w:tcBorders>
            <w:noWrap/>
            <w:hideMark/>
          </w:tcPr>
          <w:p w:rsidR="005F2199" w:rsidRPr="005F2199" w:rsidRDefault="005F2199" w:rsidP="005F2199">
            <w:pPr>
              <w:spacing w:line="276" w:lineRule="auto"/>
              <w:rPr>
                <w:rFonts w:ascii="Arial" w:hAnsi="Arial" w:cs="Arial"/>
              </w:rPr>
            </w:pPr>
            <w:r w:rsidRPr="005F2199">
              <w:rPr>
                <w:rFonts w:ascii="Arial" w:hAnsi="Arial" w:cs="Arial"/>
              </w:rPr>
              <w:t>1.</w:t>
            </w:r>
          </w:p>
        </w:tc>
        <w:tc>
          <w:tcPr>
            <w:tcW w:w="3211" w:type="dxa"/>
            <w:tcBorders>
              <w:top w:val="nil"/>
              <w:left w:val="nil"/>
              <w:bottom w:val="nil"/>
              <w:right w:val="single" w:sz="4" w:space="0" w:color="000000"/>
            </w:tcBorders>
            <w:hideMark/>
          </w:tcPr>
          <w:p w:rsidR="005F2199" w:rsidRPr="005F2199" w:rsidRDefault="005F2199" w:rsidP="005F2199">
            <w:pPr>
              <w:spacing w:line="276" w:lineRule="auto"/>
              <w:rPr>
                <w:rFonts w:ascii="Arial" w:hAnsi="Arial" w:cs="Arial"/>
              </w:rPr>
            </w:pPr>
            <w:r w:rsidRPr="005F2199">
              <w:rPr>
                <w:rFonts w:ascii="Arial" w:hAnsi="Arial" w:cs="Arial"/>
              </w:rPr>
              <w:t>Sprzedaż usług</w:t>
            </w:r>
          </w:p>
        </w:tc>
        <w:tc>
          <w:tcPr>
            <w:tcW w:w="1307" w:type="dxa"/>
            <w:tcBorders>
              <w:top w:val="single" w:sz="4" w:space="0" w:color="000000"/>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540 000,00</w:t>
            </w:r>
          </w:p>
        </w:tc>
        <w:tc>
          <w:tcPr>
            <w:tcW w:w="140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540 000,00</w:t>
            </w:r>
          </w:p>
        </w:tc>
        <w:tc>
          <w:tcPr>
            <w:tcW w:w="115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6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2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646" w:type="dxa"/>
            <w:tcBorders>
              <w:top w:val="nil"/>
              <w:left w:val="single" w:sz="4" w:space="0" w:color="000000"/>
              <w:bottom w:val="nil"/>
              <w:right w:val="single" w:sz="4" w:space="0" w:color="000000"/>
            </w:tcBorders>
            <w:noWrap/>
            <w:hideMark/>
          </w:tcPr>
          <w:p w:rsidR="005F2199" w:rsidRPr="005F2199" w:rsidRDefault="005F2199" w:rsidP="005F2199">
            <w:pPr>
              <w:spacing w:line="276" w:lineRule="auto"/>
              <w:rPr>
                <w:rFonts w:ascii="Arial" w:hAnsi="Arial" w:cs="Arial"/>
              </w:rPr>
            </w:pPr>
            <w:r w:rsidRPr="005F2199">
              <w:rPr>
                <w:rFonts w:ascii="Arial" w:hAnsi="Arial" w:cs="Arial"/>
              </w:rPr>
              <w:t>2.</w:t>
            </w:r>
          </w:p>
        </w:tc>
        <w:tc>
          <w:tcPr>
            <w:tcW w:w="3211" w:type="dxa"/>
            <w:tcBorders>
              <w:top w:val="nil"/>
              <w:left w:val="nil"/>
              <w:bottom w:val="nil"/>
              <w:right w:val="single" w:sz="4" w:space="0" w:color="000000"/>
            </w:tcBorders>
            <w:hideMark/>
          </w:tcPr>
          <w:p w:rsidR="005F2199" w:rsidRPr="005F2199" w:rsidRDefault="005F2199" w:rsidP="005F2199">
            <w:pPr>
              <w:spacing w:line="276" w:lineRule="auto"/>
              <w:rPr>
                <w:rFonts w:ascii="Arial" w:hAnsi="Arial" w:cs="Arial"/>
              </w:rPr>
            </w:pPr>
            <w:r w:rsidRPr="005F2199">
              <w:rPr>
                <w:rFonts w:ascii="Arial" w:hAnsi="Arial" w:cs="Arial"/>
              </w:rPr>
              <w:t>Dotacja podmiotowa z budżetu</w:t>
            </w:r>
          </w:p>
        </w:tc>
        <w:tc>
          <w:tcPr>
            <w:tcW w:w="130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2 061 947,92</w:t>
            </w:r>
          </w:p>
        </w:tc>
        <w:tc>
          <w:tcPr>
            <w:tcW w:w="140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2 220 000,00</w:t>
            </w:r>
          </w:p>
        </w:tc>
        <w:tc>
          <w:tcPr>
            <w:tcW w:w="115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6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2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107,67%</w:t>
            </w:r>
          </w:p>
        </w:tc>
      </w:tr>
      <w:tr w:rsidR="005F2199" w:rsidRPr="005F2199" w:rsidTr="005F2199">
        <w:trPr>
          <w:trHeight w:val="270"/>
        </w:trPr>
        <w:tc>
          <w:tcPr>
            <w:tcW w:w="646" w:type="dxa"/>
            <w:tcBorders>
              <w:top w:val="nil"/>
              <w:left w:val="single" w:sz="4" w:space="0" w:color="000000"/>
              <w:bottom w:val="nil"/>
              <w:right w:val="single" w:sz="4" w:space="0" w:color="000000"/>
            </w:tcBorders>
            <w:noWrap/>
            <w:hideMark/>
          </w:tcPr>
          <w:p w:rsidR="005F2199" w:rsidRPr="005F2199" w:rsidRDefault="005F2199" w:rsidP="005F2199">
            <w:pPr>
              <w:spacing w:line="276" w:lineRule="auto"/>
              <w:rPr>
                <w:rFonts w:ascii="Arial" w:hAnsi="Arial" w:cs="Arial"/>
              </w:rPr>
            </w:pPr>
            <w:r w:rsidRPr="005F2199">
              <w:rPr>
                <w:rFonts w:ascii="Arial" w:hAnsi="Arial" w:cs="Arial"/>
              </w:rPr>
              <w:t>3.</w:t>
            </w:r>
          </w:p>
        </w:tc>
        <w:tc>
          <w:tcPr>
            <w:tcW w:w="3211" w:type="dxa"/>
            <w:tcBorders>
              <w:top w:val="nil"/>
              <w:left w:val="nil"/>
              <w:bottom w:val="nil"/>
              <w:right w:val="single" w:sz="4" w:space="0" w:color="000000"/>
            </w:tcBorders>
            <w:hideMark/>
          </w:tcPr>
          <w:p w:rsidR="005F2199" w:rsidRPr="005F2199" w:rsidRDefault="005F2199" w:rsidP="005F2199">
            <w:pPr>
              <w:spacing w:line="276" w:lineRule="auto"/>
              <w:rPr>
                <w:rFonts w:ascii="Arial" w:hAnsi="Arial" w:cs="Arial"/>
              </w:rPr>
            </w:pPr>
            <w:r w:rsidRPr="005F2199">
              <w:rPr>
                <w:rFonts w:ascii="Arial" w:hAnsi="Arial" w:cs="Arial"/>
              </w:rPr>
              <w:t>Dotacja celowa na zadania bieżące</w:t>
            </w:r>
          </w:p>
        </w:tc>
        <w:tc>
          <w:tcPr>
            <w:tcW w:w="130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24 000,00</w:t>
            </w:r>
          </w:p>
        </w:tc>
        <w:tc>
          <w:tcPr>
            <w:tcW w:w="140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0,00</w:t>
            </w:r>
          </w:p>
        </w:tc>
        <w:tc>
          <w:tcPr>
            <w:tcW w:w="115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6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2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0,00%</w:t>
            </w:r>
          </w:p>
        </w:tc>
      </w:tr>
      <w:tr w:rsidR="005F2199" w:rsidRPr="005F2199" w:rsidTr="005F2199">
        <w:trPr>
          <w:trHeight w:val="270"/>
        </w:trPr>
        <w:tc>
          <w:tcPr>
            <w:tcW w:w="646" w:type="dxa"/>
            <w:tcBorders>
              <w:top w:val="nil"/>
              <w:left w:val="single" w:sz="4" w:space="0" w:color="000000"/>
              <w:bottom w:val="nil"/>
              <w:right w:val="single" w:sz="4" w:space="0" w:color="000000"/>
            </w:tcBorders>
            <w:noWrap/>
            <w:hideMark/>
          </w:tcPr>
          <w:p w:rsidR="005F2199" w:rsidRPr="005F2199" w:rsidRDefault="005F2199" w:rsidP="005F2199">
            <w:pPr>
              <w:spacing w:line="276" w:lineRule="auto"/>
              <w:rPr>
                <w:rFonts w:ascii="Arial" w:hAnsi="Arial" w:cs="Arial"/>
              </w:rPr>
            </w:pPr>
            <w:r w:rsidRPr="005F2199">
              <w:rPr>
                <w:rFonts w:ascii="Arial" w:hAnsi="Arial" w:cs="Arial"/>
              </w:rPr>
              <w:t>4.</w:t>
            </w:r>
          </w:p>
        </w:tc>
        <w:tc>
          <w:tcPr>
            <w:tcW w:w="3211" w:type="dxa"/>
            <w:tcBorders>
              <w:top w:val="nil"/>
              <w:left w:val="nil"/>
              <w:bottom w:val="nil"/>
              <w:right w:val="single" w:sz="4" w:space="0" w:color="000000"/>
            </w:tcBorders>
            <w:hideMark/>
          </w:tcPr>
          <w:p w:rsidR="005F2199" w:rsidRPr="005F2199" w:rsidRDefault="005F2199" w:rsidP="005F2199">
            <w:pPr>
              <w:spacing w:line="276" w:lineRule="auto"/>
              <w:rPr>
                <w:rFonts w:ascii="Arial" w:hAnsi="Arial" w:cs="Arial"/>
              </w:rPr>
            </w:pPr>
            <w:r w:rsidRPr="005F2199">
              <w:rPr>
                <w:rFonts w:ascii="Arial" w:hAnsi="Arial" w:cs="Arial"/>
              </w:rPr>
              <w:t>Dotacja celowa na zadania inwestycyjne</w:t>
            </w:r>
          </w:p>
        </w:tc>
        <w:tc>
          <w:tcPr>
            <w:tcW w:w="130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0,00</w:t>
            </w:r>
          </w:p>
        </w:tc>
        <w:tc>
          <w:tcPr>
            <w:tcW w:w="140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8 856,59</w:t>
            </w:r>
          </w:p>
        </w:tc>
        <w:tc>
          <w:tcPr>
            <w:tcW w:w="115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6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2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r>
      <w:tr w:rsidR="005F2199" w:rsidRPr="005F2199" w:rsidTr="005F2199">
        <w:trPr>
          <w:trHeight w:val="240"/>
        </w:trPr>
        <w:tc>
          <w:tcPr>
            <w:tcW w:w="646" w:type="dxa"/>
            <w:tcBorders>
              <w:top w:val="nil"/>
              <w:left w:val="single" w:sz="4" w:space="0" w:color="000000"/>
              <w:bottom w:val="nil"/>
              <w:right w:val="single" w:sz="4" w:space="0" w:color="000000"/>
            </w:tcBorders>
            <w:noWrap/>
            <w:hideMark/>
          </w:tcPr>
          <w:p w:rsidR="005F2199" w:rsidRPr="005F2199" w:rsidRDefault="005F2199" w:rsidP="005F2199">
            <w:pPr>
              <w:spacing w:line="276" w:lineRule="auto"/>
              <w:rPr>
                <w:rFonts w:ascii="Arial" w:hAnsi="Arial" w:cs="Arial"/>
              </w:rPr>
            </w:pPr>
            <w:r w:rsidRPr="005F2199">
              <w:rPr>
                <w:rFonts w:ascii="Arial" w:hAnsi="Arial" w:cs="Arial"/>
              </w:rPr>
              <w:t>5.</w:t>
            </w:r>
          </w:p>
        </w:tc>
        <w:tc>
          <w:tcPr>
            <w:tcW w:w="3211" w:type="dxa"/>
            <w:tcBorders>
              <w:top w:val="nil"/>
              <w:left w:val="nil"/>
              <w:bottom w:val="nil"/>
              <w:right w:val="single" w:sz="4" w:space="0" w:color="000000"/>
            </w:tcBorders>
            <w:hideMark/>
          </w:tcPr>
          <w:p w:rsidR="005F2199" w:rsidRPr="005F2199" w:rsidRDefault="005F2199" w:rsidP="005F2199">
            <w:pPr>
              <w:spacing w:line="276" w:lineRule="auto"/>
              <w:rPr>
                <w:rFonts w:ascii="Arial" w:hAnsi="Arial" w:cs="Arial"/>
              </w:rPr>
            </w:pPr>
            <w:r w:rsidRPr="005F2199">
              <w:rPr>
                <w:rFonts w:ascii="Arial" w:hAnsi="Arial" w:cs="Arial"/>
              </w:rPr>
              <w:t>Inne przychody</w:t>
            </w:r>
          </w:p>
        </w:tc>
        <w:tc>
          <w:tcPr>
            <w:tcW w:w="130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59 603,36</w:t>
            </w:r>
          </w:p>
        </w:tc>
        <w:tc>
          <w:tcPr>
            <w:tcW w:w="140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10 600,00</w:t>
            </w:r>
          </w:p>
        </w:tc>
        <w:tc>
          <w:tcPr>
            <w:tcW w:w="115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6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2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17,78%</w:t>
            </w:r>
          </w:p>
        </w:tc>
      </w:tr>
      <w:tr w:rsidR="005F2199" w:rsidRPr="005F2199" w:rsidTr="005F2199">
        <w:trPr>
          <w:trHeight w:val="270"/>
        </w:trPr>
        <w:tc>
          <w:tcPr>
            <w:tcW w:w="646" w:type="dxa"/>
            <w:tcBorders>
              <w:top w:val="nil"/>
              <w:left w:val="single" w:sz="4" w:space="0" w:color="000000"/>
              <w:bottom w:val="nil"/>
              <w:right w:val="single" w:sz="4" w:space="0" w:color="000000"/>
            </w:tcBorders>
            <w:noWrap/>
            <w:hideMark/>
          </w:tcPr>
          <w:p w:rsidR="005F2199" w:rsidRPr="005F2199" w:rsidRDefault="005F2199" w:rsidP="005F2199">
            <w:pPr>
              <w:spacing w:line="276" w:lineRule="auto"/>
              <w:rPr>
                <w:rFonts w:ascii="Arial" w:hAnsi="Arial" w:cs="Arial"/>
              </w:rPr>
            </w:pPr>
            <w:r w:rsidRPr="005F2199">
              <w:rPr>
                <w:rFonts w:ascii="Arial" w:hAnsi="Arial" w:cs="Arial"/>
              </w:rPr>
              <w:t>6.</w:t>
            </w:r>
          </w:p>
        </w:tc>
        <w:tc>
          <w:tcPr>
            <w:tcW w:w="3211" w:type="dxa"/>
            <w:tcBorders>
              <w:top w:val="nil"/>
              <w:left w:val="nil"/>
              <w:bottom w:val="nil"/>
              <w:right w:val="single" w:sz="4" w:space="0" w:color="000000"/>
            </w:tcBorders>
            <w:hideMark/>
          </w:tcPr>
          <w:p w:rsidR="005F2199" w:rsidRPr="005F2199" w:rsidRDefault="005F2199" w:rsidP="005F2199">
            <w:pPr>
              <w:spacing w:line="276" w:lineRule="auto"/>
              <w:rPr>
                <w:rFonts w:ascii="Arial" w:hAnsi="Arial" w:cs="Arial"/>
              </w:rPr>
            </w:pPr>
            <w:r w:rsidRPr="005F2199">
              <w:rPr>
                <w:rFonts w:ascii="Arial" w:hAnsi="Arial" w:cs="Arial"/>
              </w:rPr>
              <w:t>Przychody finansowe</w:t>
            </w:r>
          </w:p>
        </w:tc>
        <w:tc>
          <w:tcPr>
            <w:tcW w:w="130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1 000,00</w:t>
            </w:r>
          </w:p>
        </w:tc>
        <w:tc>
          <w:tcPr>
            <w:tcW w:w="140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1 000,00</w:t>
            </w:r>
          </w:p>
        </w:tc>
        <w:tc>
          <w:tcPr>
            <w:tcW w:w="115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6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2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646" w:type="dxa"/>
            <w:tcBorders>
              <w:top w:val="single" w:sz="4" w:space="0" w:color="000000"/>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211"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Inne należności</w:t>
            </w:r>
          </w:p>
        </w:tc>
        <w:tc>
          <w:tcPr>
            <w:tcW w:w="1307" w:type="dxa"/>
            <w:tcBorders>
              <w:top w:val="single" w:sz="4" w:space="0" w:color="000000"/>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1405"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55"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5 000,00</w:t>
            </w:r>
          </w:p>
        </w:tc>
        <w:tc>
          <w:tcPr>
            <w:tcW w:w="1167"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29"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r>
      <w:tr w:rsidR="005F2199" w:rsidRPr="005F2199" w:rsidTr="005F2199">
        <w:trPr>
          <w:trHeight w:val="270"/>
        </w:trPr>
        <w:tc>
          <w:tcPr>
            <w:tcW w:w="646"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211"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Razem przychody:</w:t>
            </w:r>
          </w:p>
        </w:tc>
        <w:tc>
          <w:tcPr>
            <w:tcW w:w="1307"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2 686 551,28</w:t>
            </w:r>
          </w:p>
        </w:tc>
        <w:tc>
          <w:tcPr>
            <w:tcW w:w="140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2 780 456,59</w:t>
            </w:r>
          </w:p>
        </w:tc>
        <w:tc>
          <w:tcPr>
            <w:tcW w:w="115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5 000,00</w:t>
            </w:r>
          </w:p>
        </w:tc>
        <w:tc>
          <w:tcPr>
            <w:tcW w:w="1167"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0,00</w:t>
            </w:r>
          </w:p>
        </w:tc>
        <w:tc>
          <w:tcPr>
            <w:tcW w:w="72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103,50%</w:t>
            </w:r>
          </w:p>
        </w:tc>
      </w:tr>
      <w:tr w:rsidR="005F2199" w:rsidRPr="005F2199" w:rsidTr="005F2199">
        <w:trPr>
          <w:trHeight w:val="270"/>
        </w:trPr>
        <w:tc>
          <w:tcPr>
            <w:tcW w:w="646"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211"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Inne zwiększenia/zmniejszenia</w:t>
            </w:r>
          </w:p>
        </w:tc>
        <w:tc>
          <w:tcPr>
            <w:tcW w:w="1307"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105 000,00</w:t>
            </w:r>
          </w:p>
        </w:tc>
        <w:tc>
          <w:tcPr>
            <w:tcW w:w="140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76 364,00</w:t>
            </w:r>
          </w:p>
        </w:tc>
        <w:tc>
          <w:tcPr>
            <w:tcW w:w="115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67"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29"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72,73%</w:t>
            </w:r>
          </w:p>
        </w:tc>
      </w:tr>
      <w:tr w:rsidR="005F2199" w:rsidRPr="005F2199" w:rsidTr="005F2199">
        <w:trPr>
          <w:trHeight w:val="330"/>
        </w:trPr>
        <w:tc>
          <w:tcPr>
            <w:tcW w:w="646"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211"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RAZEM:</w:t>
            </w:r>
          </w:p>
        </w:tc>
        <w:tc>
          <w:tcPr>
            <w:tcW w:w="1307"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2 911 453,15</w:t>
            </w:r>
          </w:p>
        </w:tc>
        <w:tc>
          <w:tcPr>
            <w:tcW w:w="140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2 881 820,59</w:t>
            </w:r>
          </w:p>
        </w:tc>
        <w:tc>
          <w:tcPr>
            <w:tcW w:w="115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5 000,00</w:t>
            </w:r>
          </w:p>
        </w:tc>
        <w:tc>
          <w:tcPr>
            <w:tcW w:w="1167"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0,00</w:t>
            </w:r>
          </w:p>
        </w:tc>
        <w:tc>
          <w:tcPr>
            <w:tcW w:w="729"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98,98%</w:t>
            </w:r>
          </w:p>
        </w:tc>
      </w:tr>
      <w:tr w:rsidR="005F2199" w:rsidRPr="005F2199" w:rsidTr="005F2199">
        <w:trPr>
          <w:trHeight w:val="330"/>
        </w:trPr>
        <w:tc>
          <w:tcPr>
            <w:tcW w:w="646" w:type="dxa"/>
            <w:tcBorders>
              <w:top w:val="nil"/>
              <w:left w:val="nil"/>
              <w:bottom w:val="single" w:sz="4" w:space="0" w:color="000000"/>
              <w:right w:val="nil"/>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B.</w:t>
            </w:r>
          </w:p>
        </w:tc>
        <w:tc>
          <w:tcPr>
            <w:tcW w:w="3211" w:type="dxa"/>
            <w:tcBorders>
              <w:top w:val="nil"/>
              <w:left w:val="nil"/>
              <w:bottom w:val="single" w:sz="4" w:space="0" w:color="000000"/>
              <w:right w:val="nil"/>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307" w:type="dxa"/>
            <w:tcBorders>
              <w:top w:val="nil"/>
              <w:left w:val="nil"/>
              <w:bottom w:val="single" w:sz="4" w:space="0" w:color="000000"/>
              <w:right w:val="nil"/>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405" w:type="dxa"/>
            <w:tcBorders>
              <w:top w:val="nil"/>
              <w:left w:val="nil"/>
              <w:bottom w:val="single" w:sz="4" w:space="0" w:color="000000"/>
              <w:right w:val="nil"/>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55" w:type="dxa"/>
            <w:tcBorders>
              <w:top w:val="nil"/>
              <w:left w:val="nil"/>
              <w:bottom w:val="single" w:sz="4" w:space="0" w:color="000000"/>
              <w:right w:val="nil"/>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67" w:type="dxa"/>
            <w:noWrap/>
            <w:vAlign w:val="bottom"/>
            <w:hideMark/>
          </w:tcPr>
          <w:p w:rsidR="005F2199" w:rsidRPr="005F2199" w:rsidRDefault="005F2199" w:rsidP="005F2199">
            <w:pPr>
              <w:spacing w:line="276" w:lineRule="auto"/>
              <w:rPr>
                <w:rFonts w:ascii="Arial" w:hAnsi="Arial" w:cs="Arial"/>
              </w:rPr>
            </w:pPr>
          </w:p>
        </w:tc>
        <w:tc>
          <w:tcPr>
            <w:tcW w:w="729"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330"/>
        </w:trPr>
        <w:tc>
          <w:tcPr>
            <w:tcW w:w="646"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211"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763" w:type="dxa"/>
            <w:gridSpan w:val="5"/>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Koszty </w:t>
            </w:r>
          </w:p>
        </w:tc>
      </w:tr>
      <w:tr w:rsidR="005F2199" w:rsidRPr="005F2199" w:rsidTr="005F2199">
        <w:trPr>
          <w:trHeight w:val="270"/>
        </w:trPr>
        <w:tc>
          <w:tcPr>
            <w:tcW w:w="646"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Lp.</w:t>
            </w:r>
          </w:p>
        </w:tc>
        <w:tc>
          <w:tcPr>
            <w:tcW w:w="3211"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Wyszczególnienie</w:t>
            </w:r>
          </w:p>
        </w:tc>
        <w:tc>
          <w:tcPr>
            <w:tcW w:w="130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przewidywane </w:t>
            </w:r>
          </w:p>
        </w:tc>
        <w:tc>
          <w:tcPr>
            <w:tcW w:w="140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plan</w:t>
            </w:r>
          </w:p>
        </w:tc>
        <w:tc>
          <w:tcPr>
            <w:tcW w:w="115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zobowiązania</w:t>
            </w:r>
          </w:p>
        </w:tc>
        <w:tc>
          <w:tcPr>
            <w:tcW w:w="116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zobowiązania</w:t>
            </w:r>
          </w:p>
        </w:tc>
        <w:tc>
          <w:tcPr>
            <w:tcW w:w="72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trHeight w:val="270"/>
        </w:trPr>
        <w:tc>
          <w:tcPr>
            <w:tcW w:w="646"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3211"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30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wykonanie</w:t>
            </w:r>
          </w:p>
        </w:tc>
        <w:tc>
          <w:tcPr>
            <w:tcW w:w="140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na 2026 rok</w:t>
            </w:r>
          </w:p>
        </w:tc>
        <w:tc>
          <w:tcPr>
            <w:tcW w:w="115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ogółem</w:t>
            </w:r>
          </w:p>
        </w:tc>
        <w:tc>
          <w:tcPr>
            <w:tcW w:w="116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wymagalne</w:t>
            </w:r>
          </w:p>
        </w:tc>
        <w:tc>
          <w:tcPr>
            <w:tcW w:w="72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dynamika</w:t>
            </w:r>
          </w:p>
        </w:tc>
      </w:tr>
      <w:tr w:rsidR="005F2199" w:rsidRPr="005F2199" w:rsidTr="005F2199">
        <w:trPr>
          <w:trHeight w:val="270"/>
        </w:trPr>
        <w:tc>
          <w:tcPr>
            <w:tcW w:w="646"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3211"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30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za 2025 rok</w:t>
            </w:r>
          </w:p>
        </w:tc>
        <w:tc>
          <w:tcPr>
            <w:tcW w:w="140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15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na 2026 rok</w:t>
            </w:r>
          </w:p>
        </w:tc>
        <w:tc>
          <w:tcPr>
            <w:tcW w:w="116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na 2026 rok</w:t>
            </w:r>
          </w:p>
        </w:tc>
        <w:tc>
          <w:tcPr>
            <w:tcW w:w="72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(4:3)</w:t>
            </w:r>
          </w:p>
        </w:tc>
      </w:tr>
      <w:tr w:rsidR="005F2199" w:rsidRPr="005F2199" w:rsidTr="005F2199">
        <w:trPr>
          <w:trHeight w:val="270"/>
        </w:trPr>
        <w:tc>
          <w:tcPr>
            <w:tcW w:w="646" w:type="dxa"/>
            <w:tcBorders>
              <w:top w:val="single" w:sz="4" w:space="0" w:color="000000"/>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w:t>
            </w:r>
          </w:p>
        </w:tc>
        <w:tc>
          <w:tcPr>
            <w:tcW w:w="3211"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w:t>
            </w:r>
          </w:p>
        </w:tc>
        <w:tc>
          <w:tcPr>
            <w:tcW w:w="1307"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w:t>
            </w:r>
          </w:p>
        </w:tc>
        <w:tc>
          <w:tcPr>
            <w:tcW w:w="1405"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w:t>
            </w:r>
          </w:p>
        </w:tc>
        <w:tc>
          <w:tcPr>
            <w:tcW w:w="1155"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w:t>
            </w:r>
          </w:p>
        </w:tc>
        <w:tc>
          <w:tcPr>
            <w:tcW w:w="1167"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w:t>
            </w:r>
          </w:p>
        </w:tc>
        <w:tc>
          <w:tcPr>
            <w:tcW w:w="729"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7</w:t>
            </w:r>
          </w:p>
        </w:tc>
      </w:tr>
      <w:tr w:rsidR="005F2199" w:rsidRPr="005F2199" w:rsidTr="005F2199">
        <w:trPr>
          <w:trHeight w:val="270"/>
        </w:trPr>
        <w:tc>
          <w:tcPr>
            <w:tcW w:w="646" w:type="dxa"/>
            <w:tcBorders>
              <w:top w:val="single" w:sz="4" w:space="0" w:color="000000"/>
              <w:left w:val="single" w:sz="4" w:space="0" w:color="000000"/>
              <w:bottom w:val="single" w:sz="4" w:space="0" w:color="auto"/>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w:t>
            </w:r>
          </w:p>
        </w:tc>
        <w:tc>
          <w:tcPr>
            <w:tcW w:w="3211" w:type="dxa"/>
            <w:tcBorders>
              <w:top w:val="single" w:sz="4" w:space="0" w:color="000000"/>
              <w:left w:val="nil"/>
              <w:bottom w:val="single" w:sz="4" w:space="0" w:color="auto"/>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Amortyzacja</w:t>
            </w:r>
          </w:p>
        </w:tc>
        <w:tc>
          <w:tcPr>
            <w:tcW w:w="1307" w:type="dxa"/>
            <w:tcBorders>
              <w:top w:val="single" w:sz="4" w:space="0" w:color="000000"/>
              <w:left w:val="nil"/>
              <w:bottom w:val="single" w:sz="4" w:space="0" w:color="auto"/>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105 000,00</w:t>
            </w:r>
          </w:p>
        </w:tc>
        <w:tc>
          <w:tcPr>
            <w:tcW w:w="1405" w:type="dxa"/>
            <w:tcBorders>
              <w:top w:val="single" w:sz="4" w:space="0" w:color="000000"/>
              <w:left w:val="nil"/>
              <w:bottom w:val="single" w:sz="4" w:space="0" w:color="auto"/>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76 364,00</w:t>
            </w:r>
          </w:p>
        </w:tc>
        <w:tc>
          <w:tcPr>
            <w:tcW w:w="1155" w:type="dxa"/>
            <w:tcBorders>
              <w:top w:val="single" w:sz="4" w:space="0" w:color="000000"/>
              <w:left w:val="nil"/>
              <w:bottom w:val="single" w:sz="4" w:space="0" w:color="auto"/>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67" w:type="dxa"/>
            <w:tcBorders>
              <w:top w:val="single" w:sz="4" w:space="0" w:color="000000"/>
              <w:left w:val="nil"/>
              <w:bottom w:val="single" w:sz="4" w:space="0" w:color="auto"/>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29" w:type="dxa"/>
            <w:tcBorders>
              <w:top w:val="single" w:sz="4" w:space="0" w:color="000000"/>
              <w:left w:val="nil"/>
              <w:bottom w:val="single" w:sz="4" w:space="0" w:color="auto"/>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72,73%</w:t>
            </w:r>
          </w:p>
        </w:tc>
      </w:tr>
      <w:tr w:rsidR="005F2199" w:rsidRPr="005F2199" w:rsidTr="005F2199">
        <w:trPr>
          <w:trHeight w:val="270"/>
        </w:trPr>
        <w:tc>
          <w:tcPr>
            <w:tcW w:w="646" w:type="dxa"/>
            <w:tcBorders>
              <w:top w:val="single" w:sz="4" w:space="0" w:color="auto"/>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w:t>
            </w:r>
          </w:p>
        </w:tc>
        <w:tc>
          <w:tcPr>
            <w:tcW w:w="3211" w:type="dxa"/>
            <w:tcBorders>
              <w:top w:val="single" w:sz="4" w:space="0" w:color="auto"/>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Zużycie materiałów i energii</w:t>
            </w:r>
          </w:p>
        </w:tc>
        <w:tc>
          <w:tcPr>
            <w:tcW w:w="1307" w:type="dxa"/>
            <w:tcBorders>
              <w:top w:val="single" w:sz="4" w:space="0" w:color="auto"/>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356 801,87</w:t>
            </w:r>
          </w:p>
        </w:tc>
        <w:tc>
          <w:tcPr>
            <w:tcW w:w="1405" w:type="dxa"/>
            <w:tcBorders>
              <w:top w:val="single" w:sz="4" w:space="0" w:color="auto"/>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342 902,00</w:t>
            </w:r>
          </w:p>
        </w:tc>
        <w:tc>
          <w:tcPr>
            <w:tcW w:w="1155" w:type="dxa"/>
            <w:tcBorders>
              <w:top w:val="single" w:sz="4" w:space="0" w:color="auto"/>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7 000,00</w:t>
            </w:r>
          </w:p>
        </w:tc>
        <w:tc>
          <w:tcPr>
            <w:tcW w:w="1167" w:type="dxa"/>
            <w:tcBorders>
              <w:top w:val="single" w:sz="4" w:space="0" w:color="auto"/>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29" w:type="dxa"/>
            <w:tcBorders>
              <w:top w:val="single" w:sz="4" w:space="0" w:color="auto"/>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96,10%</w:t>
            </w:r>
          </w:p>
        </w:tc>
      </w:tr>
      <w:tr w:rsidR="005F2199" w:rsidRPr="005F2199" w:rsidTr="005F2199">
        <w:trPr>
          <w:trHeight w:val="270"/>
        </w:trPr>
        <w:tc>
          <w:tcPr>
            <w:tcW w:w="646"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w:t>
            </w:r>
          </w:p>
        </w:tc>
        <w:tc>
          <w:tcPr>
            <w:tcW w:w="3211"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Usługi obce</w:t>
            </w:r>
          </w:p>
        </w:tc>
        <w:tc>
          <w:tcPr>
            <w:tcW w:w="130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544 062,00</w:t>
            </w:r>
          </w:p>
        </w:tc>
        <w:tc>
          <w:tcPr>
            <w:tcW w:w="140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544 062,00</w:t>
            </w:r>
          </w:p>
        </w:tc>
        <w:tc>
          <w:tcPr>
            <w:tcW w:w="115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5 000,00</w:t>
            </w:r>
          </w:p>
        </w:tc>
        <w:tc>
          <w:tcPr>
            <w:tcW w:w="116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2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646"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w:t>
            </w:r>
          </w:p>
        </w:tc>
        <w:tc>
          <w:tcPr>
            <w:tcW w:w="3211"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Wynagrodzenia </w:t>
            </w:r>
          </w:p>
        </w:tc>
        <w:tc>
          <w:tcPr>
            <w:tcW w:w="130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1 471 885,92</w:t>
            </w:r>
          </w:p>
        </w:tc>
        <w:tc>
          <w:tcPr>
            <w:tcW w:w="140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1 513 862,00</w:t>
            </w:r>
          </w:p>
        </w:tc>
        <w:tc>
          <w:tcPr>
            <w:tcW w:w="115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6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2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102,85%</w:t>
            </w:r>
          </w:p>
        </w:tc>
      </w:tr>
      <w:tr w:rsidR="005F2199" w:rsidRPr="005F2199" w:rsidTr="005F2199">
        <w:trPr>
          <w:trHeight w:val="270"/>
        </w:trPr>
        <w:tc>
          <w:tcPr>
            <w:tcW w:w="646"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211"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 wynagrodzenia osobowe</w:t>
            </w:r>
          </w:p>
        </w:tc>
        <w:tc>
          <w:tcPr>
            <w:tcW w:w="130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1 251 485,92</w:t>
            </w:r>
          </w:p>
        </w:tc>
        <w:tc>
          <w:tcPr>
            <w:tcW w:w="140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1 351 468,00</w:t>
            </w:r>
          </w:p>
        </w:tc>
        <w:tc>
          <w:tcPr>
            <w:tcW w:w="115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6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2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107,99%</w:t>
            </w:r>
          </w:p>
        </w:tc>
      </w:tr>
      <w:tr w:rsidR="005F2199" w:rsidRPr="005F2199" w:rsidTr="005F2199">
        <w:trPr>
          <w:trHeight w:val="270"/>
        </w:trPr>
        <w:tc>
          <w:tcPr>
            <w:tcW w:w="646" w:type="dxa"/>
            <w:tcBorders>
              <w:top w:val="nil"/>
              <w:left w:val="single" w:sz="4" w:space="0" w:color="000000"/>
              <w:bottom w:val="single" w:sz="4" w:space="0" w:color="auto"/>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211" w:type="dxa"/>
            <w:tcBorders>
              <w:top w:val="nil"/>
              <w:left w:val="nil"/>
              <w:bottom w:val="single" w:sz="4" w:space="0" w:color="auto"/>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 wynagrodzenia bezosobowe</w:t>
            </w:r>
          </w:p>
        </w:tc>
        <w:tc>
          <w:tcPr>
            <w:tcW w:w="1307" w:type="dxa"/>
            <w:tcBorders>
              <w:top w:val="nil"/>
              <w:left w:val="nil"/>
              <w:bottom w:val="single" w:sz="4" w:space="0" w:color="auto"/>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220 400,00</w:t>
            </w:r>
          </w:p>
        </w:tc>
        <w:tc>
          <w:tcPr>
            <w:tcW w:w="1405" w:type="dxa"/>
            <w:tcBorders>
              <w:top w:val="nil"/>
              <w:left w:val="nil"/>
              <w:bottom w:val="single" w:sz="4" w:space="0" w:color="auto"/>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162 394,00</w:t>
            </w:r>
          </w:p>
        </w:tc>
        <w:tc>
          <w:tcPr>
            <w:tcW w:w="1155" w:type="dxa"/>
            <w:tcBorders>
              <w:top w:val="nil"/>
              <w:left w:val="nil"/>
              <w:bottom w:val="single" w:sz="4" w:space="0" w:color="auto"/>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67" w:type="dxa"/>
            <w:tcBorders>
              <w:top w:val="nil"/>
              <w:left w:val="nil"/>
              <w:bottom w:val="single" w:sz="4" w:space="0" w:color="auto"/>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29" w:type="dxa"/>
            <w:tcBorders>
              <w:top w:val="nil"/>
              <w:left w:val="nil"/>
              <w:bottom w:val="single" w:sz="4" w:space="0" w:color="auto"/>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73,68%</w:t>
            </w:r>
          </w:p>
        </w:tc>
      </w:tr>
      <w:tr w:rsidR="005F2199" w:rsidRPr="005F2199" w:rsidTr="005F2199">
        <w:trPr>
          <w:trHeight w:val="270"/>
        </w:trPr>
        <w:tc>
          <w:tcPr>
            <w:tcW w:w="646" w:type="dxa"/>
            <w:tcBorders>
              <w:top w:val="single" w:sz="4" w:space="0" w:color="auto"/>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w:t>
            </w:r>
          </w:p>
        </w:tc>
        <w:tc>
          <w:tcPr>
            <w:tcW w:w="3211" w:type="dxa"/>
            <w:tcBorders>
              <w:top w:val="single" w:sz="4" w:space="0" w:color="auto"/>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Ubezpieczenia społeczne i inne narzuty</w:t>
            </w:r>
          </w:p>
        </w:tc>
        <w:tc>
          <w:tcPr>
            <w:tcW w:w="1307" w:type="dxa"/>
            <w:tcBorders>
              <w:top w:val="single" w:sz="4" w:space="0" w:color="auto"/>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259 003,36</w:t>
            </w:r>
          </w:p>
        </w:tc>
        <w:tc>
          <w:tcPr>
            <w:tcW w:w="1405" w:type="dxa"/>
            <w:tcBorders>
              <w:top w:val="single" w:sz="4" w:space="0" w:color="auto"/>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251 074,00</w:t>
            </w:r>
          </w:p>
        </w:tc>
        <w:tc>
          <w:tcPr>
            <w:tcW w:w="1155" w:type="dxa"/>
            <w:tcBorders>
              <w:top w:val="single" w:sz="4" w:space="0" w:color="auto"/>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67" w:type="dxa"/>
            <w:tcBorders>
              <w:top w:val="single" w:sz="4" w:space="0" w:color="auto"/>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29" w:type="dxa"/>
            <w:tcBorders>
              <w:top w:val="single" w:sz="4" w:space="0" w:color="auto"/>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96,94%</w:t>
            </w:r>
          </w:p>
        </w:tc>
      </w:tr>
      <w:tr w:rsidR="005F2199" w:rsidRPr="005F2199" w:rsidTr="005F2199">
        <w:trPr>
          <w:trHeight w:val="270"/>
        </w:trPr>
        <w:tc>
          <w:tcPr>
            <w:tcW w:w="646"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w:t>
            </w:r>
          </w:p>
        </w:tc>
        <w:tc>
          <w:tcPr>
            <w:tcW w:w="3211"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Świadczenia na rzecz pracowników</w:t>
            </w:r>
          </w:p>
        </w:tc>
        <w:tc>
          <w:tcPr>
            <w:tcW w:w="130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61 700,00</w:t>
            </w:r>
          </w:p>
        </w:tc>
        <w:tc>
          <w:tcPr>
            <w:tcW w:w="140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71 700,00</w:t>
            </w:r>
          </w:p>
        </w:tc>
        <w:tc>
          <w:tcPr>
            <w:tcW w:w="115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6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2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116,21%</w:t>
            </w:r>
          </w:p>
        </w:tc>
      </w:tr>
      <w:tr w:rsidR="005F2199" w:rsidRPr="005F2199" w:rsidTr="005F2199">
        <w:trPr>
          <w:trHeight w:val="270"/>
        </w:trPr>
        <w:tc>
          <w:tcPr>
            <w:tcW w:w="646"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7.</w:t>
            </w:r>
          </w:p>
        </w:tc>
        <w:tc>
          <w:tcPr>
            <w:tcW w:w="3211"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Podatki i opłaty</w:t>
            </w:r>
          </w:p>
        </w:tc>
        <w:tc>
          <w:tcPr>
            <w:tcW w:w="130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21 000,00</w:t>
            </w:r>
          </w:p>
        </w:tc>
        <w:tc>
          <w:tcPr>
            <w:tcW w:w="140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21 000,00</w:t>
            </w:r>
          </w:p>
        </w:tc>
        <w:tc>
          <w:tcPr>
            <w:tcW w:w="115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6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2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646"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8.</w:t>
            </w:r>
          </w:p>
        </w:tc>
        <w:tc>
          <w:tcPr>
            <w:tcW w:w="3211"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Pozostałe koszty</w:t>
            </w:r>
          </w:p>
        </w:tc>
        <w:tc>
          <w:tcPr>
            <w:tcW w:w="130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17 000,00</w:t>
            </w:r>
          </w:p>
        </w:tc>
        <w:tc>
          <w:tcPr>
            <w:tcW w:w="140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17 000,00</w:t>
            </w:r>
          </w:p>
        </w:tc>
        <w:tc>
          <w:tcPr>
            <w:tcW w:w="1155"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6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2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646" w:type="dxa"/>
            <w:tcBorders>
              <w:top w:val="single" w:sz="4" w:space="0" w:color="000000"/>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211"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Inne zobowiązania</w:t>
            </w:r>
          </w:p>
        </w:tc>
        <w:tc>
          <w:tcPr>
            <w:tcW w:w="1307" w:type="dxa"/>
            <w:tcBorders>
              <w:top w:val="single" w:sz="4" w:space="0" w:color="000000"/>
              <w:left w:val="nil"/>
              <w:bottom w:val="single" w:sz="4" w:space="0" w:color="000000"/>
              <w:right w:val="single" w:sz="4" w:space="0" w:color="000000"/>
            </w:tcBorders>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1405"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55"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67"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29"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r>
      <w:tr w:rsidR="005F2199" w:rsidRPr="005F2199" w:rsidTr="005F2199">
        <w:trPr>
          <w:trHeight w:val="270"/>
        </w:trPr>
        <w:tc>
          <w:tcPr>
            <w:tcW w:w="646"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lastRenderedPageBreak/>
              <w:t> </w:t>
            </w:r>
          </w:p>
        </w:tc>
        <w:tc>
          <w:tcPr>
            <w:tcW w:w="3211"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Razem koszty:</w:t>
            </w:r>
          </w:p>
        </w:tc>
        <w:tc>
          <w:tcPr>
            <w:tcW w:w="1307"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2 836 453,15</w:t>
            </w:r>
          </w:p>
        </w:tc>
        <w:tc>
          <w:tcPr>
            <w:tcW w:w="140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2 837 964,00</w:t>
            </w:r>
          </w:p>
        </w:tc>
        <w:tc>
          <w:tcPr>
            <w:tcW w:w="115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12 000,00</w:t>
            </w:r>
          </w:p>
        </w:tc>
        <w:tc>
          <w:tcPr>
            <w:tcW w:w="1167"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0,00</w:t>
            </w:r>
          </w:p>
        </w:tc>
        <w:tc>
          <w:tcPr>
            <w:tcW w:w="729"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100,05%</w:t>
            </w:r>
          </w:p>
        </w:tc>
      </w:tr>
      <w:tr w:rsidR="005F2199" w:rsidRPr="005F2199" w:rsidTr="005F2199">
        <w:trPr>
          <w:trHeight w:val="270"/>
        </w:trPr>
        <w:tc>
          <w:tcPr>
            <w:tcW w:w="646" w:type="dxa"/>
            <w:tcBorders>
              <w:top w:val="nil"/>
              <w:left w:val="single" w:sz="4" w:space="0" w:color="000000"/>
              <w:bottom w:val="single" w:sz="4" w:space="0" w:color="000000"/>
              <w:right w:val="nil"/>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211"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Inne zwiększenia/zmniejszenia</w:t>
            </w:r>
          </w:p>
        </w:tc>
        <w:tc>
          <w:tcPr>
            <w:tcW w:w="1307"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50 000,00</w:t>
            </w:r>
          </w:p>
        </w:tc>
        <w:tc>
          <w:tcPr>
            <w:tcW w:w="1405" w:type="dxa"/>
            <w:tcBorders>
              <w:top w:val="nil"/>
              <w:left w:val="nil"/>
              <w:bottom w:val="single" w:sz="4" w:space="0" w:color="000000"/>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18 856,59</w:t>
            </w:r>
          </w:p>
        </w:tc>
        <w:tc>
          <w:tcPr>
            <w:tcW w:w="115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67"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29"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37,71%</w:t>
            </w:r>
          </w:p>
        </w:tc>
      </w:tr>
      <w:tr w:rsidR="005F2199" w:rsidRPr="005F2199" w:rsidTr="005F2199">
        <w:trPr>
          <w:trHeight w:val="300"/>
        </w:trPr>
        <w:tc>
          <w:tcPr>
            <w:tcW w:w="3857" w:type="dxa"/>
            <w:gridSpan w:val="2"/>
            <w:tcBorders>
              <w:top w:val="single" w:sz="4" w:space="0" w:color="000000"/>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Stan środków obrotowych na koniec roku</w:t>
            </w:r>
          </w:p>
        </w:tc>
        <w:tc>
          <w:tcPr>
            <w:tcW w:w="1307"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25 000,00</w:t>
            </w:r>
          </w:p>
        </w:tc>
        <w:tc>
          <w:tcPr>
            <w:tcW w:w="140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25 000,00</w:t>
            </w:r>
          </w:p>
        </w:tc>
        <w:tc>
          <w:tcPr>
            <w:tcW w:w="115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67"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29"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300"/>
        </w:trPr>
        <w:tc>
          <w:tcPr>
            <w:tcW w:w="646"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211"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RAZEM:</w:t>
            </w:r>
          </w:p>
        </w:tc>
        <w:tc>
          <w:tcPr>
            <w:tcW w:w="1307"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2 911 453,15</w:t>
            </w:r>
          </w:p>
        </w:tc>
        <w:tc>
          <w:tcPr>
            <w:tcW w:w="140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2 881 820,59</w:t>
            </w:r>
          </w:p>
        </w:tc>
        <w:tc>
          <w:tcPr>
            <w:tcW w:w="115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12 000,00</w:t>
            </w:r>
          </w:p>
        </w:tc>
        <w:tc>
          <w:tcPr>
            <w:tcW w:w="1167"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0,00</w:t>
            </w:r>
          </w:p>
        </w:tc>
        <w:tc>
          <w:tcPr>
            <w:tcW w:w="729"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98,98%</w:t>
            </w:r>
          </w:p>
        </w:tc>
      </w:tr>
      <w:tr w:rsidR="005F2199" w:rsidRPr="005F2199" w:rsidTr="005F2199">
        <w:trPr>
          <w:trHeight w:val="330"/>
        </w:trPr>
        <w:tc>
          <w:tcPr>
            <w:tcW w:w="646" w:type="dxa"/>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C.</w:t>
            </w:r>
          </w:p>
        </w:tc>
        <w:tc>
          <w:tcPr>
            <w:tcW w:w="3211" w:type="dxa"/>
            <w:noWrap/>
            <w:vAlign w:val="bottom"/>
            <w:hideMark/>
          </w:tcPr>
          <w:p w:rsidR="005F2199" w:rsidRPr="005F2199" w:rsidRDefault="005F2199" w:rsidP="005F2199">
            <w:pPr>
              <w:spacing w:line="276" w:lineRule="auto"/>
              <w:rPr>
                <w:rFonts w:ascii="Arial" w:hAnsi="Arial" w:cs="Arial"/>
                <w:bCs/>
              </w:rPr>
            </w:pPr>
          </w:p>
        </w:tc>
        <w:tc>
          <w:tcPr>
            <w:tcW w:w="1307" w:type="dxa"/>
            <w:noWrap/>
            <w:vAlign w:val="bottom"/>
            <w:hideMark/>
          </w:tcPr>
          <w:p w:rsidR="005F2199" w:rsidRPr="005F2199" w:rsidRDefault="005F2199" w:rsidP="005F2199">
            <w:pPr>
              <w:spacing w:line="276" w:lineRule="auto"/>
              <w:rPr>
                <w:rFonts w:ascii="Arial" w:hAnsi="Arial" w:cs="Arial"/>
              </w:rPr>
            </w:pPr>
          </w:p>
        </w:tc>
        <w:tc>
          <w:tcPr>
            <w:tcW w:w="1405" w:type="dxa"/>
            <w:noWrap/>
            <w:vAlign w:val="bottom"/>
            <w:hideMark/>
          </w:tcPr>
          <w:p w:rsidR="005F2199" w:rsidRPr="005F2199" w:rsidRDefault="005F2199" w:rsidP="005F2199">
            <w:pPr>
              <w:spacing w:line="276" w:lineRule="auto"/>
              <w:rPr>
                <w:rFonts w:ascii="Arial" w:hAnsi="Arial" w:cs="Arial"/>
              </w:rPr>
            </w:pPr>
          </w:p>
        </w:tc>
        <w:tc>
          <w:tcPr>
            <w:tcW w:w="1155" w:type="dxa"/>
            <w:noWrap/>
            <w:vAlign w:val="bottom"/>
            <w:hideMark/>
          </w:tcPr>
          <w:p w:rsidR="005F2199" w:rsidRPr="005F2199" w:rsidRDefault="005F2199" w:rsidP="005F2199">
            <w:pPr>
              <w:spacing w:line="276" w:lineRule="auto"/>
              <w:rPr>
                <w:rFonts w:ascii="Arial" w:hAnsi="Arial" w:cs="Arial"/>
              </w:rPr>
            </w:pPr>
          </w:p>
        </w:tc>
        <w:tc>
          <w:tcPr>
            <w:tcW w:w="1167" w:type="dxa"/>
            <w:noWrap/>
            <w:vAlign w:val="bottom"/>
            <w:hideMark/>
          </w:tcPr>
          <w:p w:rsidR="005F2199" w:rsidRPr="005F2199" w:rsidRDefault="005F2199" w:rsidP="005F2199">
            <w:pPr>
              <w:spacing w:line="276" w:lineRule="auto"/>
              <w:rPr>
                <w:rFonts w:ascii="Arial" w:hAnsi="Arial" w:cs="Arial"/>
              </w:rPr>
            </w:pPr>
          </w:p>
        </w:tc>
        <w:tc>
          <w:tcPr>
            <w:tcW w:w="729"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55"/>
        </w:trPr>
        <w:tc>
          <w:tcPr>
            <w:tcW w:w="646" w:type="dxa"/>
            <w:tcBorders>
              <w:top w:val="single" w:sz="4" w:space="0" w:color="000000"/>
              <w:left w:val="single" w:sz="4" w:space="0" w:color="000000"/>
              <w:bottom w:val="nil"/>
              <w:right w:val="single" w:sz="4" w:space="0" w:color="000000"/>
            </w:tcBorders>
            <w:noWrap/>
            <w:vAlign w:val="center"/>
            <w:hideMark/>
          </w:tcPr>
          <w:p w:rsidR="005F2199" w:rsidRPr="005F2199" w:rsidRDefault="005F2199" w:rsidP="005F2199">
            <w:pPr>
              <w:spacing w:line="276" w:lineRule="auto"/>
              <w:rPr>
                <w:rFonts w:ascii="Arial" w:hAnsi="Arial" w:cs="Arial"/>
                <w:bCs/>
              </w:rPr>
            </w:pPr>
            <w:r w:rsidRPr="005F2199">
              <w:rPr>
                <w:rFonts w:ascii="Arial" w:hAnsi="Arial" w:cs="Arial"/>
                <w:bCs/>
              </w:rPr>
              <w:t>Symbol</w:t>
            </w:r>
          </w:p>
        </w:tc>
        <w:tc>
          <w:tcPr>
            <w:tcW w:w="3211" w:type="dxa"/>
            <w:tcBorders>
              <w:top w:val="single" w:sz="4" w:space="0" w:color="000000"/>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bCs/>
              </w:rPr>
            </w:pPr>
            <w:r w:rsidRPr="005F2199">
              <w:rPr>
                <w:rFonts w:ascii="Arial" w:hAnsi="Arial" w:cs="Arial"/>
                <w:bCs/>
              </w:rPr>
              <w:t>Wyszczególnienie</w:t>
            </w:r>
          </w:p>
        </w:tc>
        <w:tc>
          <w:tcPr>
            <w:tcW w:w="2712" w:type="dxa"/>
            <w:gridSpan w:val="2"/>
            <w:tcBorders>
              <w:top w:val="single" w:sz="4" w:space="0" w:color="000000"/>
              <w:left w:val="nil"/>
              <w:bottom w:val="nil"/>
              <w:right w:val="single" w:sz="4" w:space="0" w:color="000000"/>
            </w:tcBorders>
            <w:hideMark/>
          </w:tcPr>
          <w:p w:rsidR="005F2199" w:rsidRPr="005F2199" w:rsidRDefault="005F2199" w:rsidP="005F2199">
            <w:pPr>
              <w:spacing w:line="276" w:lineRule="auto"/>
              <w:rPr>
                <w:rFonts w:ascii="Arial" w:hAnsi="Arial" w:cs="Arial"/>
                <w:bCs/>
              </w:rPr>
            </w:pPr>
            <w:r w:rsidRPr="005F2199">
              <w:rPr>
                <w:rFonts w:ascii="Arial" w:hAnsi="Arial" w:cs="Arial"/>
                <w:bCs/>
              </w:rPr>
              <w:t>Stan na początek okresu sprawozdawczego</w:t>
            </w:r>
          </w:p>
        </w:tc>
        <w:tc>
          <w:tcPr>
            <w:tcW w:w="2322" w:type="dxa"/>
            <w:gridSpan w:val="2"/>
            <w:tcBorders>
              <w:top w:val="single" w:sz="4" w:space="0" w:color="000000"/>
              <w:left w:val="nil"/>
              <w:bottom w:val="single" w:sz="4" w:space="0" w:color="000000"/>
              <w:right w:val="nil"/>
            </w:tcBorders>
            <w:hideMark/>
          </w:tcPr>
          <w:p w:rsidR="005F2199" w:rsidRPr="005F2199" w:rsidRDefault="005F2199" w:rsidP="005F2199">
            <w:pPr>
              <w:spacing w:line="276" w:lineRule="auto"/>
              <w:rPr>
                <w:rFonts w:ascii="Arial" w:hAnsi="Arial" w:cs="Arial"/>
                <w:bCs/>
              </w:rPr>
            </w:pPr>
            <w:r w:rsidRPr="005F2199">
              <w:rPr>
                <w:rFonts w:ascii="Arial" w:hAnsi="Arial" w:cs="Arial"/>
                <w:bCs/>
              </w:rPr>
              <w:t>Stan na koniec okresu sprawozdawczego</w:t>
            </w:r>
          </w:p>
        </w:tc>
        <w:tc>
          <w:tcPr>
            <w:tcW w:w="729" w:type="dxa"/>
            <w:tcBorders>
              <w:top w:val="nil"/>
              <w:left w:val="single" w:sz="4" w:space="0" w:color="000000"/>
              <w:bottom w:val="nil"/>
              <w:right w:val="nil"/>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646" w:type="dxa"/>
            <w:tcBorders>
              <w:top w:val="single" w:sz="4" w:space="0" w:color="000000"/>
              <w:left w:val="single" w:sz="4" w:space="0" w:color="000000"/>
              <w:bottom w:val="nil"/>
              <w:right w:val="single" w:sz="4" w:space="0" w:color="000000"/>
            </w:tcBorders>
            <w:noWrap/>
            <w:vAlign w:val="center"/>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3211" w:type="dxa"/>
            <w:tcBorders>
              <w:top w:val="single" w:sz="4" w:space="0" w:color="000000"/>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307" w:type="dxa"/>
            <w:tcBorders>
              <w:top w:val="single" w:sz="4" w:space="0" w:color="000000"/>
              <w:left w:val="nil"/>
              <w:bottom w:val="single" w:sz="4" w:space="0" w:color="000000"/>
              <w:right w:val="single" w:sz="4" w:space="0" w:color="000000"/>
            </w:tcBorders>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2025</w:t>
            </w:r>
          </w:p>
        </w:tc>
        <w:tc>
          <w:tcPr>
            <w:tcW w:w="1405" w:type="dxa"/>
            <w:tcBorders>
              <w:top w:val="single" w:sz="4" w:space="0" w:color="000000"/>
              <w:left w:val="nil"/>
              <w:bottom w:val="single" w:sz="4" w:space="0" w:color="000000"/>
              <w:right w:val="single" w:sz="4" w:space="0" w:color="000000"/>
            </w:tcBorders>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2026</w:t>
            </w:r>
          </w:p>
        </w:tc>
        <w:tc>
          <w:tcPr>
            <w:tcW w:w="1155" w:type="dxa"/>
            <w:tcBorders>
              <w:top w:val="nil"/>
              <w:left w:val="nil"/>
              <w:bottom w:val="single" w:sz="4" w:space="0" w:color="000000"/>
              <w:right w:val="single" w:sz="4" w:space="0" w:color="000000"/>
            </w:tcBorders>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2025</w:t>
            </w:r>
          </w:p>
        </w:tc>
        <w:tc>
          <w:tcPr>
            <w:tcW w:w="1167" w:type="dxa"/>
            <w:tcBorders>
              <w:top w:val="nil"/>
              <w:left w:val="nil"/>
              <w:bottom w:val="single" w:sz="4" w:space="0" w:color="000000"/>
              <w:right w:val="single" w:sz="4" w:space="0" w:color="000000"/>
            </w:tcBorders>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2026</w:t>
            </w:r>
          </w:p>
        </w:tc>
        <w:tc>
          <w:tcPr>
            <w:tcW w:w="729" w:type="dxa"/>
            <w:noWrap/>
            <w:vAlign w:val="bottom"/>
            <w:hideMark/>
          </w:tcPr>
          <w:p w:rsidR="005F2199" w:rsidRPr="005F2199" w:rsidRDefault="005F2199" w:rsidP="005F2199">
            <w:pPr>
              <w:spacing w:line="276" w:lineRule="auto"/>
              <w:rPr>
                <w:rFonts w:ascii="Arial" w:hAnsi="Arial" w:cs="Arial"/>
                <w:bCs/>
              </w:rPr>
            </w:pPr>
          </w:p>
        </w:tc>
      </w:tr>
      <w:tr w:rsidR="005F2199" w:rsidRPr="005F2199" w:rsidTr="005F2199">
        <w:trPr>
          <w:trHeight w:val="270"/>
        </w:trPr>
        <w:tc>
          <w:tcPr>
            <w:tcW w:w="646" w:type="dxa"/>
            <w:tcBorders>
              <w:top w:val="single" w:sz="4" w:space="0" w:color="000000"/>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010</w:t>
            </w:r>
          </w:p>
        </w:tc>
        <w:tc>
          <w:tcPr>
            <w:tcW w:w="3211"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Środki pieniężne (w tym środki w kasie)</w:t>
            </w:r>
          </w:p>
        </w:tc>
        <w:tc>
          <w:tcPr>
            <w:tcW w:w="1307"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149 019,95</w:t>
            </w:r>
          </w:p>
        </w:tc>
        <w:tc>
          <w:tcPr>
            <w:tcW w:w="140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32 000,00</w:t>
            </w:r>
          </w:p>
        </w:tc>
        <w:tc>
          <w:tcPr>
            <w:tcW w:w="115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32 000,00</w:t>
            </w:r>
          </w:p>
        </w:tc>
        <w:tc>
          <w:tcPr>
            <w:tcW w:w="1167"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32 000,00</w:t>
            </w:r>
          </w:p>
        </w:tc>
        <w:tc>
          <w:tcPr>
            <w:tcW w:w="729"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70"/>
        </w:trPr>
        <w:tc>
          <w:tcPr>
            <w:tcW w:w="646"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020</w:t>
            </w:r>
          </w:p>
        </w:tc>
        <w:tc>
          <w:tcPr>
            <w:tcW w:w="3211"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Należności</w:t>
            </w:r>
          </w:p>
        </w:tc>
        <w:tc>
          <w:tcPr>
            <w:tcW w:w="1307"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5 769,06</w:t>
            </w:r>
          </w:p>
        </w:tc>
        <w:tc>
          <w:tcPr>
            <w:tcW w:w="140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5 000,00</w:t>
            </w:r>
          </w:p>
        </w:tc>
        <w:tc>
          <w:tcPr>
            <w:tcW w:w="115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5 000,00</w:t>
            </w:r>
          </w:p>
        </w:tc>
        <w:tc>
          <w:tcPr>
            <w:tcW w:w="1167"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5 000,00</w:t>
            </w:r>
          </w:p>
        </w:tc>
        <w:tc>
          <w:tcPr>
            <w:tcW w:w="729"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70"/>
        </w:trPr>
        <w:tc>
          <w:tcPr>
            <w:tcW w:w="646"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030</w:t>
            </w:r>
          </w:p>
        </w:tc>
        <w:tc>
          <w:tcPr>
            <w:tcW w:w="3211"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Pozostałe środki obrotowe</w:t>
            </w:r>
          </w:p>
        </w:tc>
        <w:tc>
          <w:tcPr>
            <w:tcW w:w="1307"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40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5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67"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29"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70"/>
        </w:trPr>
        <w:tc>
          <w:tcPr>
            <w:tcW w:w="646"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040</w:t>
            </w:r>
          </w:p>
        </w:tc>
        <w:tc>
          <w:tcPr>
            <w:tcW w:w="3211"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Zobowiązania </w:t>
            </w:r>
          </w:p>
        </w:tc>
        <w:tc>
          <w:tcPr>
            <w:tcW w:w="1307"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34 886,14</w:t>
            </w:r>
          </w:p>
        </w:tc>
        <w:tc>
          <w:tcPr>
            <w:tcW w:w="140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12 000,00</w:t>
            </w:r>
          </w:p>
        </w:tc>
        <w:tc>
          <w:tcPr>
            <w:tcW w:w="115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12 000,00</w:t>
            </w:r>
          </w:p>
        </w:tc>
        <w:tc>
          <w:tcPr>
            <w:tcW w:w="1167"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12 000,00</w:t>
            </w:r>
          </w:p>
        </w:tc>
        <w:tc>
          <w:tcPr>
            <w:tcW w:w="729"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480"/>
        </w:trPr>
        <w:tc>
          <w:tcPr>
            <w:tcW w:w="646"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211" w:type="dxa"/>
            <w:tcBorders>
              <w:top w:val="nil"/>
              <w:left w:val="nil"/>
              <w:bottom w:val="single" w:sz="4" w:space="0" w:color="000000"/>
              <w:right w:val="single" w:sz="4" w:space="0" w:color="000000"/>
            </w:tcBorders>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Stan środków obrotowych netto (010+020+030-040)</w:t>
            </w:r>
          </w:p>
        </w:tc>
        <w:tc>
          <w:tcPr>
            <w:tcW w:w="1307"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119 902,87</w:t>
            </w:r>
          </w:p>
        </w:tc>
        <w:tc>
          <w:tcPr>
            <w:tcW w:w="140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25 000,00</w:t>
            </w:r>
          </w:p>
        </w:tc>
        <w:tc>
          <w:tcPr>
            <w:tcW w:w="1155"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25 000,00</w:t>
            </w:r>
          </w:p>
        </w:tc>
        <w:tc>
          <w:tcPr>
            <w:tcW w:w="1167"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25 000,00</w:t>
            </w:r>
          </w:p>
        </w:tc>
        <w:tc>
          <w:tcPr>
            <w:tcW w:w="729" w:type="dxa"/>
            <w:noWrap/>
            <w:vAlign w:val="bottom"/>
            <w:hideMark/>
          </w:tcPr>
          <w:p w:rsidR="005F2199" w:rsidRPr="005F2199" w:rsidRDefault="005F2199" w:rsidP="005F2199">
            <w:pPr>
              <w:spacing w:line="276" w:lineRule="auto"/>
              <w:rPr>
                <w:rFonts w:ascii="Arial" w:hAnsi="Arial" w:cs="Arial"/>
                <w:bCs/>
              </w:rPr>
            </w:pPr>
          </w:p>
        </w:tc>
      </w:tr>
    </w:tbl>
    <w:p w:rsidR="005F2199" w:rsidRPr="005F2199" w:rsidRDefault="005F2199" w:rsidP="005F2199">
      <w:pPr>
        <w:spacing w:line="276" w:lineRule="auto"/>
        <w:ind w:firstLine="708"/>
        <w:rPr>
          <w:rFonts w:ascii="Arial" w:hAnsi="Arial" w:cs="Arial"/>
        </w:rPr>
      </w:pPr>
    </w:p>
    <w:p w:rsidR="005F2199" w:rsidRPr="005F2199" w:rsidRDefault="005F2199" w:rsidP="005F2199">
      <w:pPr>
        <w:spacing w:line="276" w:lineRule="auto"/>
        <w:ind w:firstLine="708"/>
        <w:rPr>
          <w:rFonts w:ascii="Arial" w:hAnsi="Arial" w:cs="Arial"/>
        </w:rPr>
      </w:pPr>
    </w:p>
    <w:p w:rsidR="005F2199" w:rsidRPr="005F2199" w:rsidRDefault="005F2199" w:rsidP="005F2199">
      <w:pPr>
        <w:spacing w:line="276" w:lineRule="auto"/>
        <w:rPr>
          <w:rFonts w:ascii="Arial" w:hAnsi="Arial" w:cs="Arial"/>
          <w:color w:val="000000"/>
        </w:rPr>
      </w:pPr>
      <w:r w:rsidRPr="005F2199">
        <w:rPr>
          <w:rFonts w:ascii="Arial" w:hAnsi="Arial" w:cs="Arial"/>
        </w:rPr>
        <w:t xml:space="preserve">Teatr Impresaryjny zaplanował na 2026 rok przychody w kwocie 2.780.456,59 zł i są one wyższe w stosunku do roku 2025 o 3,50 %. Sprzedaż usług zaplanowano na kwotę 540.000,00 zł, w tym m.in.: sprzedaż biletów, produkcji własnych, warsztaty oraz wynajem </w:t>
      </w:r>
      <w:proofErr w:type="spellStart"/>
      <w:r w:rsidRPr="005F2199">
        <w:rPr>
          <w:rFonts w:ascii="Arial" w:hAnsi="Arial" w:cs="Arial"/>
        </w:rPr>
        <w:t>sal</w:t>
      </w:r>
      <w:proofErr w:type="spellEnd"/>
      <w:r w:rsidRPr="005F2199">
        <w:rPr>
          <w:rFonts w:ascii="Arial" w:hAnsi="Arial" w:cs="Arial"/>
        </w:rPr>
        <w:t xml:space="preserve"> teatralnych. Sprzedaż usług </w:t>
      </w:r>
      <w:r w:rsidRPr="005F2199">
        <w:rPr>
          <w:rFonts w:ascii="Arial" w:hAnsi="Arial" w:cs="Arial"/>
          <w:color w:val="000000"/>
        </w:rPr>
        <w:t xml:space="preserve">opracowany według realnych prognoz został zachowany na poziomie 2025 roku. </w:t>
      </w:r>
      <w:r w:rsidRPr="005F2199">
        <w:rPr>
          <w:rFonts w:ascii="Arial" w:hAnsi="Arial" w:cs="Arial"/>
        </w:rPr>
        <w:t>Dotację podmiotową na 2026 rok zaplanowano w kwocie 2.220.000,00 zł, tj. wyższą o 7,67 % w stosunku do 2025 roku, uwzględniając środki na współorganizację miejskich wydarzeń kulturalnych oraz skutki wzrostu minimalnego wynagrodzenia od 01.01.2026 r. Dotacja celowa na zadania inwestycyjne zostanie przeznaczo</w:t>
      </w:r>
      <w:bookmarkStart w:id="43" w:name="_Hlk179361036"/>
      <w:r w:rsidRPr="005F2199">
        <w:rPr>
          <w:rFonts w:ascii="Arial" w:hAnsi="Arial" w:cs="Arial"/>
        </w:rPr>
        <w:t>na na zadanie pn.</w:t>
      </w:r>
      <w:r w:rsidRPr="005F2199">
        <w:rPr>
          <w:rFonts w:ascii="Arial" w:hAnsi="Arial" w:cs="Arial"/>
          <w:color w:val="000000"/>
        </w:rPr>
        <w:t xml:space="preserve"> „Kultura w zasięgu 3.0” w kwocie 8.856,59 zł z przeznaczeniem na pokrycie 15 % wkładu własnego. </w:t>
      </w:r>
      <w:r w:rsidRPr="005F2199">
        <w:rPr>
          <w:rFonts w:ascii="Arial" w:hAnsi="Arial" w:cs="Arial"/>
        </w:rPr>
        <w:t xml:space="preserve">Przychody finansowe </w:t>
      </w:r>
      <w:r w:rsidRPr="005F2199">
        <w:rPr>
          <w:rFonts w:ascii="Arial" w:hAnsi="Arial" w:cs="Arial"/>
          <w:color w:val="000000"/>
        </w:rPr>
        <w:t xml:space="preserve">z tytułu odsetek od środków własnych na rachunku bankowym zostały zachowane na poziomie 2025 roku i wyniosą </w:t>
      </w:r>
      <w:r w:rsidRPr="005F2199">
        <w:rPr>
          <w:rFonts w:ascii="Arial" w:hAnsi="Arial" w:cs="Arial"/>
        </w:rPr>
        <w:t>1.000,0</w:t>
      </w:r>
      <w:bookmarkEnd w:id="43"/>
      <w:r w:rsidRPr="005F2199">
        <w:rPr>
          <w:rFonts w:ascii="Arial" w:hAnsi="Arial" w:cs="Arial"/>
        </w:rPr>
        <w:t xml:space="preserve">0 zł. Inne przychody w tym </w:t>
      </w:r>
      <w:r w:rsidRPr="005F2199">
        <w:rPr>
          <w:rFonts w:ascii="Arial" w:hAnsi="Arial" w:cs="Arial"/>
          <w:color w:val="000000"/>
        </w:rPr>
        <w:t xml:space="preserve">refundacja kosztów wynagrodzenia pracownika oraz darowizny, zaokrąglenia podatku VAT, wynagrodzenie za terminowe wpłaty podatku dochodowego od osób fizycznych zostały zaplanowane </w:t>
      </w:r>
      <w:r w:rsidRPr="005F2199">
        <w:rPr>
          <w:rFonts w:ascii="Arial" w:hAnsi="Arial" w:cs="Arial"/>
          <w:color w:val="000000"/>
        </w:rPr>
        <w:br/>
        <w:t xml:space="preserve">w kwocie 10.600,00 zł. </w:t>
      </w:r>
    </w:p>
    <w:p w:rsidR="005F2199" w:rsidRPr="005F2199" w:rsidRDefault="005F2199" w:rsidP="005F2199">
      <w:pPr>
        <w:spacing w:line="276" w:lineRule="auto"/>
        <w:ind w:firstLine="284"/>
        <w:rPr>
          <w:rFonts w:ascii="Arial" w:hAnsi="Arial" w:cs="Arial"/>
        </w:rPr>
      </w:pPr>
      <w:r w:rsidRPr="005F2199">
        <w:rPr>
          <w:rFonts w:ascii="Arial" w:hAnsi="Arial" w:cs="Arial"/>
        </w:rPr>
        <w:t>W ramach działalności w zakresie kultury na rzecz mieszkańców miasta Włocławek, na którą Teatr Impresaryjny otrzymuje dotacje, planuje się</w:t>
      </w:r>
      <w:r>
        <w:rPr>
          <w:rFonts w:ascii="Arial" w:hAnsi="Arial" w:cs="Arial"/>
        </w:rPr>
        <w:t xml:space="preserve"> </w:t>
      </w:r>
      <w:r w:rsidRPr="005F2199">
        <w:rPr>
          <w:rFonts w:ascii="Arial" w:hAnsi="Arial" w:cs="Arial"/>
        </w:rPr>
        <w:t xml:space="preserve">m. in.: </w:t>
      </w:r>
    </w:p>
    <w:p w:rsidR="005F2199" w:rsidRPr="005F2199" w:rsidRDefault="005F2199" w:rsidP="005F2199">
      <w:pPr>
        <w:pStyle w:val="Akapitzlist1"/>
        <w:numPr>
          <w:ilvl w:val="0"/>
          <w:numId w:val="36"/>
        </w:numPr>
        <w:spacing w:after="0" w:line="276" w:lineRule="auto"/>
        <w:ind w:left="284"/>
        <w:rPr>
          <w:rFonts w:ascii="Arial" w:hAnsi="Arial" w:cs="Arial"/>
          <w:sz w:val="24"/>
          <w:szCs w:val="24"/>
        </w:rPr>
      </w:pPr>
      <w:r w:rsidRPr="005F2199">
        <w:rPr>
          <w:rFonts w:ascii="Arial" w:hAnsi="Arial" w:cs="Arial"/>
          <w:sz w:val="24"/>
          <w:szCs w:val="24"/>
        </w:rPr>
        <w:t>przedstawienia zewnętrzne z teatrów działających na terenie kraju,</w:t>
      </w:r>
    </w:p>
    <w:p w:rsidR="005F2199" w:rsidRPr="005F2199" w:rsidRDefault="005F2199" w:rsidP="005F2199">
      <w:pPr>
        <w:pStyle w:val="Akapitzlist1"/>
        <w:numPr>
          <w:ilvl w:val="0"/>
          <w:numId w:val="36"/>
        </w:numPr>
        <w:spacing w:after="0" w:line="276" w:lineRule="auto"/>
        <w:ind w:left="284"/>
        <w:rPr>
          <w:rFonts w:ascii="Arial" w:hAnsi="Arial" w:cs="Arial"/>
          <w:sz w:val="24"/>
          <w:szCs w:val="24"/>
        </w:rPr>
      </w:pPr>
      <w:r w:rsidRPr="005F2199">
        <w:rPr>
          <w:rFonts w:ascii="Arial" w:hAnsi="Arial" w:cs="Arial"/>
          <w:sz w:val="24"/>
          <w:szCs w:val="24"/>
        </w:rPr>
        <w:t>przedstawienia dla dzieci z udziałem aktorów innych teatrów,</w:t>
      </w:r>
    </w:p>
    <w:p w:rsidR="005F2199" w:rsidRPr="005F2199" w:rsidRDefault="005F2199" w:rsidP="005F2199">
      <w:pPr>
        <w:pStyle w:val="Akapitzlist1"/>
        <w:numPr>
          <w:ilvl w:val="0"/>
          <w:numId w:val="36"/>
        </w:numPr>
        <w:spacing w:after="0" w:line="276" w:lineRule="auto"/>
        <w:ind w:left="284"/>
        <w:rPr>
          <w:rFonts w:ascii="Arial" w:hAnsi="Arial" w:cs="Arial"/>
          <w:sz w:val="24"/>
          <w:szCs w:val="24"/>
        </w:rPr>
      </w:pPr>
      <w:r w:rsidRPr="005F2199">
        <w:rPr>
          <w:rFonts w:ascii="Arial" w:hAnsi="Arial" w:cs="Arial"/>
          <w:sz w:val="24"/>
          <w:szCs w:val="24"/>
        </w:rPr>
        <w:t>prezentację premier własnych Zespołów Teatralnych - Teatru „</w:t>
      </w:r>
      <w:proofErr w:type="spellStart"/>
      <w:r w:rsidRPr="005F2199">
        <w:rPr>
          <w:rFonts w:ascii="Arial" w:hAnsi="Arial" w:cs="Arial"/>
          <w:sz w:val="24"/>
          <w:szCs w:val="24"/>
        </w:rPr>
        <w:t>Skene</w:t>
      </w:r>
      <w:proofErr w:type="spellEnd"/>
      <w:r w:rsidRPr="005F2199">
        <w:rPr>
          <w:rFonts w:ascii="Arial" w:hAnsi="Arial" w:cs="Arial"/>
          <w:sz w:val="24"/>
          <w:szCs w:val="24"/>
        </w:rPr>
        <w:t>” i Teatru Ludzi Upartych,</w:t>
      </w:r>
    </w:p>
    <w:p w:rsidR="005F2199" w:rsidRPr="005F2199" w:rsidRDefault="005F2199" w:rsidP="005F2199">
      <w:pPr>
        <w:pStyle w:val="Akapitzlist1"/>
        <w:numPr>
          <w:ilvl w:val="0"/>
          <w:numId w:val="36"/>
        </w:numPr>
        <w:spacing w:after="0" w:line="276" w:lineRule="auto"/>
        <w:ind w:left="284"/>
        <w:rPr>
          <w:rFonts w:ascii="Arial" w:hAnsi="Arial" w:cs="Arial"/>
          <w:sz w:val="24"/>
          <w:szCs w:val="24"/>
        </w:rPr>
      </w:pPr>
      <w:r w:rsidRPr="005F2199">
        <w:rPr>
          <w:rFonts w:ascii="Arial" w:hAnsi="Arial" w:cs="Arial"/>
          <w:sz w:val="24"/>
          <w:szCs w:val="24"/>
        </w:rPr>
        <w:lastRenderedPageBreak/>
        <w:t xml:space="preserve">zimowe zajęcia – „Ferie z Teatrem”- przeznaczone dla dzieci, młodzieży i opiekunów, którzy w okresie ferii zimowych pozostają w mieście, </w:t>
      </w:r>
    </w:p>
    <w:p w:rsidR="005F2199" w:rsidRPr="005F2199" w:rsidRDefault="005F2199" w:rsidP="005F2199">
      <w:pPr>
        <w:pStyle w:val="Akapitzlist1"/>
        <w:numPr>
          <w:ilvl w:val="0"/>
          <w:numId w:val="36"/>
        </w:numPr>
        <w:spacing w:after="0" w:line="276" w:lineRule="auto"/>
        <w:ind w:left="284" w:hanging="349"/>
        <w:rPr>
          <w:rFonts w:ascii="Arial" w:hAnsi="Arial" w:cs="Arial"/>
          <w:sz w:val="24"/>
          <w:szCs w:val="24"/>
        </w:rPr>
      </w:pPr>
      <w:r w:rsidRPr="005F2199">
        <w:rPr>
          <w:rFonts w:ascii="Arial" w:hAnsi="Arial" w:cs="Arial"/>
          <w:sz w:val="24"/>
          <w:szCs w:val="24"/>
        </w:rPr>
        <w:t xml:space="preserve">zajęcia wakacyjne, których celem jest kształtowanie wrażliwości, rozbudzanie wyobraźni, rozwijanie możliwości twórczych i umiejętności współdziałania w grupie, a także odbudowa relacji i integracja </w:t>
      </w:r>
      <w:r w:rsidRPr="005F2199">
        <w:rPr>
          <w:rFonts w:ascii="Arial" w:hAnsi="Arial" w:cs="Arial"/>
          <w:sz w:val="24"/>
          <w:szCs w:val="24"/>
        </w:rPr>
        <w:br/>
        <w:t>w grupie – „Wakacyjne Warsztaty Teatralne”,</w:t>
      </w:r>
    </w:p>
    <w:p w:rsidR="005F2199" w:rsidRPr="005F2199" w:rsidRDefault="005F2199" w:rsidP="005F2199">
      <w:pPr>
        <w:pStyle w:val="Akapitzlist1"/>
        <w:numPr>
          <w:ilvl w:val="0"/>
          <w:numId w:val="36"/>
        </w:numPr>
        <w:spacing w:after="0" w:line="276" w:lineRule="auto"/>
        <w:ind w:left="284" w:hanging="349"/>
        <w:rPr>
          <w:rFonts w:ascii="Arial" w:hAnsi="Arial" w:cs="Arial"/>
          <w:sz w:val="24"/>
          <w:szCs w:val="24"/>
        </w:rPr>
      </w:pPr>
      <w:r w:rsidRPr="005F2199">
        <w:rPr>
          <w:rFonts w:ascii="Arial" w:hAnsi="Arial" w:cs="Arial"/>
          <w:sz w:val="24"/>
          <w:szCs w:val="24"/>
        </w:rPr>
        <w:t>koncert kolęd i pastorałek w wykonaniu włocławskich artystów, Klubów Seniora i uczniów szkół, przedstawienia świąteczno-noworoczne,</w:t>
      </w:r>
    </w:p>
    <w:p w:rsidR="005F2199" w:rsidRPr="005F2199" w:rsidRDefault="005F2199" w:rsidP="005F2199">
      <w:pPr>
        <w:pStyle w:val="Akapitzlist1"/>
        <w:numPr>
          <w:ilvl w:val="0"/>
          <w:numId w:val="36"/>
        </w:numPr>
        <w:spacing w:after="0" w:line="276" w:lineRule="auto"/>
        <w:ind w:left="284"/>
        <w:rPr>
          <w:rFonts w:ascii="Arial" w:hAnsi="Arial" w:cs="Arial"/>
          <w:sz w:val="24"/>
          <w:szCs w:val="24"/>
        </w:rPr>
      </w:pPr>
      <w:r w:rsidRPr="005F2199">
        <w:rPr>
          <w:rFonts w:ascii="Arial" w:hAnsi="Arial" w:cs="Arial"/>
          <w:sz w:val="24"/>
          <w:szCs w:val="24"/>
        </w:rPr>
        <w:t xml:space="preserve">przedstawienia z zakresu lektur szkolnych, </w:t>
      </w:r>
    </w:p>
    <w:p w:rsidR="005F2199" w:rsidRPr="005F2199" w:rsidRDefault="005F2199" w:rsidP="005F2199">
      <w:pPr>
        <w:pStyle w:val="Akapitzlist1"/>
        <w:numPr>
          <w:ilvl w:val="0"/>
          <w:numId w:val="36"/>
        </w:numPr>
        <w:spacing w:after="0" w:line="276" w:lineRule="auto"/>
        <w:ind w:left="284"/>
        <w:rPr>
          <w:rFonts w:ascii="Arial" w:hAnsi="Arial" w:cs="Arial"/>
          <w:sz w:val="24"/>
          <w:szCs w:val="24"/>
        </w:rPr>
      </w:pPr>
      <w:r w:rsidRPr="005F2199">
        <w:rPr>
          <w:rFonts w:ascii="Arial" w:hAnsi="Arial" w:cs="Arial"/>
          <w:sz w:val="24"/>
          <w:szCs w:val="24"/>
        </w:rPr>
        <w:t xml:space="preserve">organizowanie konkursów recytatorskich, </w:t>
      </w:r>
    </w:p>
    <w:p w:rsidR="005F2199" w:rsidRPr="005F2199" w:rsidRDefault="005F2199" w:rsidP="005F2199">
      <w:pPr>
        <w:pStyle w:val="Akapitzlist1"/>
        <w:numPr>
          <w:ilvl w:val="0"/>
          <w:numId w:val="36"/>
        </w:numPr>
        <w:spacing w:after="0" w:line="276" w:lineRule="auto"/>
        <w:ind w:left="284"/>
        <w:rPr>
          <w:rFonts w:ascii="Arial" w:hAnsi="Arial" w:cs="Arial"/>
          <w:sz w:val="24"/>
          <w:szCs w:val="24"/>
        </w:rPr>
      </w:pPr>
      <w:r w:rsidRPr="005F2199">
        <w:rPr>
          <w:rFonts w:ascii="Arial" w:hAnsi="Arial" w:cs="Arial"/>
          <w:sz w:val="24"/>
          <w:szCs w:val="24"/>
        </w:rPr>
        <w:t>prowadzenie warsztatów teatralnych dla dzieci, młodzieży i osób dorosłych – „</w:t>
      </w:r>
      <w:proofErr w:type="spellStart"/>
      <w:r w:rsidRPr="005F2199">
        <w:rPr>
          <w:rFonts w:ascii="Arial" w:hAnsi="Arial" w:cs="Arial"/>
          <w:sz w:val="24"/>
          <w:szCs w:val="24"/>
        </w:rPr>
        <w:t>Scenomania</w:t>
      </w:r>
      <w:proofErr w:type="spellEnd"/>
      <w:r w:rsidRPr="005F2199">
        <w:rPr>
          <w:rFonts w:ascii="Arial" w:hAnsi="Arial" w:cs="Arial"/>
          <w:sz w:val="24"/>
          <w:szCs w:val="24"/>
        </w:rPr>
        <w:t xml:space="preserve">, Dykcja </w:t>
      </w:r>
      <w:r w:rsidRPr="005F2199">
        <w:rPr>
          <w:rFonts w:ascii="Arial" w:hAnsi="Arial" w:cs="Arial"/>
          <w:sz w:val="24"/>
          <w:szCs w:val="24"/>
        </w:rPr>
        <w:br/>
        <w:t>i Emisja Głosu” i „</w:t>
      </w:r>
      <w:proofErr w:type="spellStart"/>
      <w:r w:rsidRPr="005F2199">
        <w:rPr>
          <w:rFonts w:ascii="Arial" w:hAnsi="Arial" w:cs="Arial"/>
          <w:sz w:val="24"/>
          <w:szCs w:val="24"/>
        </w:rPr>
        <w:t>Aktiw</w:t>
      </w:r>
      <w:proofErr w:type="spellEnd"/>
      <w:r w:rsidRPr="005F2199">
        <w:rPr>
          <w:rFonts w:ascii="Arial" w:hAnsi="Arial" w:cs="Arial"/>
          <w:sz w:val="24"/>
          <w:szCs w:val="24"/>
        </w:rPr>
        <w:t>”, których celem jest wszechstronny rozwój artystyczny uczestników,</w:t>
      </w:r>
    </w:p>
    <w:p w:rsidR="005F2199" w:rsidRPr="005F2199" w:rsidRDefault="005F2199" w:rsidP="005F2199">
      <w:pPr>
        <w:pStyle w:val="Akapitzlist1"/>
        <w:numPr>
          <w:ilvl w:val="0"/>
          <w:numId w:val="36"/>
        </w:numPr>
        <w:spacing w:after="0" w:line="276" w:lineRule="auto"/>
        <w:ind w:left="284"/>
        <w:rPr>
          <w:rFonts w:ascii="Arial" w:hAnsi="Arial" w:cs="Arial"/>
          <w:sz w:val="24"/>
          <w:szCs w:val="24"/>
        </w:rPr>
      </w:pPr>
      <w:r w:rsidRPr="005F2199">
        <w:rPr>
          <w:rFonts w:ascii="Arial" w:hAnsi="Arial" w:cs="Arial"/>
          <w:sz w:val="24"/>
          <w:szCs w:val="24"/>
        </w:rPr>
        <w:t xml:space="preserve">promocja miasta Włocławek poprzez uczestniczenie w organizacji części artystycznych uroczystości, świąt miejskich i państwowych, </w:t>
      </w:r>
    </w:p>
    <w:p w:rsidR="005F2199" w:rsidRPr="005F2199" w:rsidRDefault="005F2199" w:rsidP="005F2199">
      <w:pPr>
        <w:pStyle w:val="Akapitzlist1"/>
        <w:numPr>
          <w:ilvl w:val="0"/>
          <w:numId w:val="36"/>
        </w:numPr>
        <w:tabs>
          <w:tab w:val="clear" w:pos="0"/>
          <w:tab w:val="num" w:pos="142"/>
        </w:tabs>
        <w:spacing w:after="0" w:line="276" w:lineRule="auto"/>
        <w:ind w:left="0" w:hanging="76"/>
        <w:rPr>
          <w:rFonts w:ascii="Arial" w:hAnsi="Arial" w:cs="Arial"/>
          <w:sz w:val="24"/>
          <w:szCs w:val="24"/>
        </w:rPr>
      </w:pPr>
      <w:r w:rsidRPr="005F2199">
        <w:rPr>
          <w:rFonts w:ascii="Arial" w:hAnsi="Arial" w:cs="Arial"/>
          <w:sz w:val="24"/>
          <w:szCs w:val="24"/>
        </w:rPr>
        <w:t>stałe formy działalności</w:t>
      </w:r>
      <w:r>
        <w:rPr>
          <w:rFonts w:ascii="Arial" w:hAnsi="Arial" w:cs="Arial"/>
          <w:sz w:val="24"/>
          <w:szCs w:val="24"/>
        </w:rPr>
        <w:t xml:space="preserve"> </w:t>
      </w:r>
      <w:r w:rsidRPr="005F2199">
        <w:rPr>
          <w:rFonts w:ascii="Arial" w:hAnsi="Arial" w:cs="Arial"/>
          <w:sz w:val="24"/>
          <w:szCs w:val="24"/>
        </w:rPr>
        <w:t>- Teatr „</w:t>
      </w:r>
      <w:proofErr w:type="spellStart"/>
      <w:r w:rsidRPr="005F2199">
        <w:rPr>
          <w:rFonts w:ascii="Arial" w:hAnsi="Arial" w:cs="Arial"/>
          <w:sz w:val="24"/>
          <w:szCs w:val="24"/>
        </w:rPr>
        <w:t>Skene</w:t>
      </w:r>
      <w:proofErr w:type="spellEnd"/>
      <w:r w:rsidRPr="005F2199">
        <w:rPr>
          <w:rFonts w:ascii="Arial" w:hAnsi="Arial" w:cs="Arial"/>
          <w:sz w:val="24"/>
          <w:szCs w:val="24"/>
        </w:rPr>
        <w:t>”, Teatr Ludzi Upartych, Teatr Trójka – specjalna grupa teatralna uczniów Zespołu Szkół nr 3, „</w:t>
      </w:r>
      <w:proofErr w:type="spellStart"/>
      <w:r w:rsidRPr="005F2199">
        <w:rPr>
          <w:rFonts w:ascii="Arial" w:hAnsi="Arial" w:cs="Arial"/>
          <w:sz w:val="24"/>
          <w:szCs w:val="24"/>
        </w:rPr>
        <w:t>Scenomania</w:t>
      </w:r>
      <w:proofErr w:type="spellEnd"/>
      <w:r w:rsidRPr="005F2199">
        <w:rPr>
          <w:rFonts w:ascii="Arial" w:hAnsi="Arial" w:cs="Arial"/>
          <w:sz w:val="24"/>
          <w:szCs w:val="24"/>
        </w:rPr>
        <w:t>, Dykcja i Emisja Głosu” – warsztaty teatralne dla dzieci w wieku 8-14 lat oraz dla młodzieży i dorosłych, „</w:t>
      </w:r>
      <w:proofErr w:type="spellStart"/>
      <w:r w:rsidRPr="005F2199">
        <w:rPr>
          <w:rFonts w:ascii="Arial" w:hAnsi="Arial" w:cs="Arial"/>
          <w:sz w:val="24"/>
          <w:szCs w:val="24"/>
        </w:rPr>
        <w:t>Aktiw</w:t>
      </w:r>
      <w:proofErr w:type="spellEnd"/>
      <w:r w:rsidRPr="005F2199">
        <w:rPr>
          <w:rFonts w:ascii="Arial" w:hAnsi="Arial" w:cs="Arial"/>
          <w:sz w:val="24"/>
          <w:szCs w:val="24"/>
        </w:rPr>
        <w:t>” – warsztaty teatralne przeznaczone dla młodzieży szkół ponadpodstawowych.</w:t>
      </w:r>
    </w:p>
    <w:p w:rsidR="005F2199" w:rsidRPr="005F2199" w:rsidRDefault="005F2199" w:rsidP="005F2199">
      <w:pPr>
        <w:pStyle w:val="Akapitzlist1"/>
        <w:spacing w:after="0" w:line="276" w:lineRule="auto"/>
        <w:ind w:left="0"/>
        <w:rPr>
          <w:rFonts w:ascii="Arial" w:hAnsi="Arial" w:cs="Arial"/>
          <w:sz w:val="24"/>
          <w:szCs w:val="24"/>
        </w:rPr>
      </w:pPr>
      <w:r w:rsidRPr="005F2199">
        <w:rPr>
          <w:rFonts w:ascii="Arial" w:hAnsi="Arial" w:cs="Arial"/>
          <w:sz w:val="24"/>
          <w:szCs w:val="24"/>
        </w:rPr>
        <w:t>Planowane koszty na 2026 rok – 2.837.964,00 zł. Poziom kosztów jest wyższy niż w roku poprzednim</w:t>
      </w:r>
    </w:p>
    <w:p w:rsidR="005F2199" w:rsidRPr="005F2199" w:rsidRDefault="005F2199" w:rsidP="005F2199">
      <w:pPr>
        <w:spacing w:line="276" w:lineRule="auto"/>
        <w:rPr>
          <w:rFonts w:ascii="Arial" w:hAnsi="Arial" w:cs="Arial"/>
        </w:rPr>
      </w:pPr>
      <w:r w:rsidRPr="005F2199">
        <w:rPr>
          <w:rFonts w:ascii="Arial" w:hAnsi="Arial" w:cs="Arial"/>
        </w:rPr>
        <w:t>o 0,5 %. Środki na wynagrodzenia i honoraria wynoszą 1.513.862,00 zł i są wyższe o 2,85 % w stosunku do 2025 roku. Obejmują środki na wynagrodzenia pracowników w 2026 roku, nagrody jubileuszowe, odprawy emerytalne i nagrody roczne. Kwota na ubezpieczenia społeczne i inne narzuty wyniesie 251.074,00 zł. Obejmuje składki na ubezpieczenia społeczne, Fundusz Pracy i Solidarnościowy oraz wpłaty na PPK. Zużycie materiałów i energii zaplanowano w wysokości 342.902,00 zł, w tym: wyposażenie, sprzęt i narzędzia, materiały związane z eksploatacją samochodów, materiały biurowe, techniczne, budowlane, elektryczne, malarskie, do organizacji spektakli.</w:t>
      </w:r>
      <w:r w:rsidRPr="005F2199">
        <w:rPr>
          <w:rFonts w:ascii="Arial" w:hAnsi="Arial" w:cs="Arial"/>
          <w:color w:val="000000"/>
        </w:rPr>
        <w:t xml:space="preserve"> </w:t>
      </w:r>
      <w:r w:rsidRPr="005F2199">
        <w:rPr>
          <w:rFonts w:ascii="Arial" w:hAnsi="Arial" w:cs="Arial"/>
        </w:rPr>
        <w:t>Usługi obce, w tym m.in.: usługi w zakresie kultury, usługi hotelowe, posiłki, usługi reklamowe, wydawnicze, poligraficzne, konserwacyjne i przeglądy, usługi ochrony osób i mienia, telekomunikacyjne, pocztowe, kurierskie zaplanowano na poziomie 2025 roku i wynoszą 544.062,00 zł. Na opłacenie podatku od nieruchomości, podatku VAT należnego do Urzędu Skarbowego oraz tantiemy zaplanowano kwotę 21.000,00 zł. Plan podatków i opłat został zachowany na poziomie 2025 roku. Pozostałe koszty, w tym m. in.: ubezpieczenie majątku, podróże służbowe oraz usługi bankowe wyniosą 17.000,00 zł i zostaną zachowane na poziomie roku poprzedniego.</w:t>
      </w:r>
    </w:p>
    <w:p w:rsidR="005F2199" w:rsidRPr="005F2199" w:rsidRDefault="005F2199" w:rsidP="005F2199">
      <w:pPr>
        <w:spacing w:line="276" w:lineRule="auto"/>
        <w:rPr>
          <w:rFonts w:ascii="Arial" w:hAnsi="Arial" w:cs="Arial"/>
        </w:rPr>
      </w:pPr>
      <w:r w:rsidRPr="005F2199">
        <w:rPr>
          <w:rFonts w:ascii="Arial" w:hAnsi="Arial" w:cs="Arial"/>
        </w:rPr>
        <w:t xml:space="preserve">W planie finansowym na 2026 rok wystąpią </w:t>
      </w:r>
      <w:r w:rsidRPr="005F2199">
        <w:rPr>
          <w:rFonts w:ascii="Arial" w:eastAsia="Arial Unicode MS" w:hAnsi="Arial" w:cs="Arial"/>
        </w:rPr>
        <w:t xml:space="preserve">inne zwiększenia/zmniejszenia przychodów w kwocie 76.364,00 zł, które dotyczą amortyzacji. </w:t>
      </w:r>
      <w:r w:rsidRPr="005F2199">
        <w:rPr>
          <w:rFonts w:ascii="Arial" w:hAnsi="Arial" w:cs="Arial"/>
        </w:rPr>
        <w:t xml:space="preserve">Wystąpią należności </w:t>
      </w:r>
      <w:r w:rsidRPr="005F2199">
        <w:rPr>
          <w:rFonts w:ascii="Arial" w:hAnsi="Arial" w:cs="Arial"/>
        </w:rPr>
        <w:lastRenderedPageBreak/>
        <w:t>niewymagalne w kwocie 5.000,00 zł, w tym podatek VAT naliczony do zwrotu z Urzędu Skarbowego.</w:t>
      </w:r>
      <w:r w:rsidRPr="005F2199">
        <w:rPr>
          <w:rFonts w:ascii="Arial" w:eastAsia="Arial Unicode MS" w:hAnsi="Arial" w:cs="Arial"/>
        </w:rPr>
        <w:t xml:space="preserve"> </w:t>
      </w:r>
    </w:p>
    <w:p w:rsidR="005F2199" w:rsidRPr="005F2199" w:rsidRDefault="005F2199" w:rsidP="005F2199">
      <w:pPr>
        <w:spacing w:line="276" w:lineRule="auto"/>
        <w:rPr>
          <w:rFonts w:ascii="Arial" w:hAnsi="Arial" w:cs="Arial"/>
        </w:rPr>
      </w:pPr>
      <w:r w:rsidRPr="005F2199">
        <w:rPr>
          <w:rFonts w:ascii="Arial" w:hAnsi="Arial" w:cs="Arial"/>
        </w:rPr>
        <w:t xml:space="preserve">Inne zwiększenia/zmniejszenia kosztów stanowią kwotę 18.856,59 zł z przeznaczeniem na </w:t>
      </w:r>
      <w:r w:rsidRPr="005F2199">
        <w:rPr>
          <w:rFonts w:ascii="Arial" w:hAnsi="Arial" w:cs="Arial"/>
          <w:color w:val="000000"/>
        </w:rPr>
        <w:t>realizację zadania inwestycyjnego pn. „Kultura w zasięgu 3.0” oraz zakup środków trwałych ze środków własnych.</w:t>
      </w:r>
    </w:p>
    <w:p w:rsidR="005F2199" w:rsidRPr="005F2199" w:rsidRDefault="005F2199" w:rsidP="005F2199">
      <w:pPr>
        <w:spacing w:line="276" w:lineRule="auto"/>
        <w:rPr>
          <w:rFonts w:ascii="Arial" w:hAnsi="Arial" w:cs="Arial"/>
        </w:rPr>
      </w:pPr>
      <w:r w:rsidRPr="005F2199">
        <w:rPr>
          <w:rFonts w:ascii="Arial" w:hAnsi="Arial" w:cs="Arial"/>
        </w:rPr>
        <w:t xml:space="preserve">Zaplanowano również zobowiązania niewymagalne w kwocie 12.000,00 zł, w tym m. in. zobowiązania z tytułu rozrachunków z dostawcami towarów i usług. Instytucja nie wykazała należności wymagalnych i zobowiązań wymagalnych. </w:t>
      </w:r>
    </w:p>
    <w:tbl>
      <w:tblPr>
        <w:tblW w:w="9660" w:type="dxa"/>
        <w:tblCellMar>
          <w:left w:w="70" w:type="dxa"/>
          <w:right w:w="70" w:type="dxa"/>
        </w:tblCellMar>
        <w:tblLook w:val="04A0" w:firstRow="1" w:lastRow="0" w:firstColumn="1" w:lastColumn="0" w:noHBand="0" w:noVBand="1"/>
        <w:tblCaption w:val="tabela"/>
        <w:tblDescription w:val="Lp. Wyszczególnienie przewidywane plan należności należności&#10;    wykonanie na 2026 rok ogółem wymagalne&#10;    za 2025 rok   za 2026 rok za 2026 rok&#10;"/>
      </w:tblPr>
      <w:tblGrid>
        <w:gridCol w:w="941"/>
        <w:gridCol w:w="3443"/>
        <w:gridCol w:w="1661"/>
        <w:gridCol w:w="1248"/>
        <w:gridCol w:w="1595"/>
        <w:gridCol w:w="1595"/>
        <w:gridCol w:w="1168"/>
      </w:tblGrid>
      <w:tr w:rsidR="005F2199" w:rsidRPr="005F2199" w:rsidTr="005F2199">
        <w:trPr>
          <w:trHeight w:val="330"/>
        </w:trPr>
        <w:tc>
          <w:tcPr>
            <w:tcW w:w="9660" w:type="dxa"/>
            <w:gridSpan w:val="7"/>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Biblioteka Publiczna</w:t>
            </w:r>
          </w:p>
        </w:tc>
      </w:tr>
      <w:tr w:rsidR="005F2199" w:rsidRPr="005F2199" w:rsidTr="005F2199">
        <w:trPr>
          <w:trHeight w:val="255"/>
        </w:trPr>
        <w:tc>
          <w:tcPr>
            <w:tcW w:w="591" w:type="dxa"/>
            <w:noWrap/>
            <w:vAlign w:val="bottom"/>
            <w:hideMark/>
          </w:tcPr>
          <w:p w:rsidR="005F2199" w:rsidRPr="005F2199" w:rsidRDefault="005F2199" w:rsidP="005F2199">
            <w:pPr>
              <w:spacing w:line="276" w:lineRule="auto"/>
              <w:rPr>
                <w:rFonts w:ascii="Arial" w:hAnsi="Arial" w:cs="Arial"/>
                <w:bCs/>
              </w:rPr>
            </w:pPr>
          </w:p>
        </w:tc>
        <w:tc>
          <w:tcPr>
            <w:tcW w:w="3443" w:type="dxa"/>
            <w:noWrap/>
            <w:vAlign w:val="bottom"/>
            <w:hideMark/>
          </w:tcPr>
          <w:p w:rsidR="005F2199" w:rsidRPr="005F2199" w:rsidRDefault="005F2199" w:rsidP="005F2199">
            <w:pPr>
              <w:spacing w:line="276" w:lineRule="auto"/>
              <w:rPr>
                <w:rFonts w:ascii="Arial" w:hAnsi="Arial" w:cs="Arial"/>
              </w:rPr>
            </w:pPr>
          </w:p>
        </w:tc>
        <w:tc>
          <w:tcPr>
            <w:tcW w:w="1287" w:type="dxa"/>
            <w:noWrap/>
            <w:vAlign w:val="bottom"/>
            <w:hideMark/>
          </w:tcPr>
          <w:p w:rsidR="005F2199" w:rsidRPr="005F2199" w:rsidRDefault="005F2199" w:rsidP="005F2199">
            <w:pPr>
              <w:spacing w:line="276" w:lineRule="auto"/>
              <w:rPr>
                <w:rFonts w:ascii="Arial" w:hAnsi="Arial" w:cs="Arial"/>
              </w:rPr>
            </w:pPr>
          </w:p>
        </w:tc>
        <w:tc>
          <w:tcPr>
            <w:tcW w:w="1248" w:type="dxa"/>
            <w:noWrap/>
            <w:vAlign w:val="bottom"/>
            <w:hideMark/>
          </w:tcPr>
          <w:p w:rsidR="005F2199" w:rsidRPr="005F2199" w:rsidRDefault="005F2199" w:rsidP="005F2199">
            <w:pPr>
              <w:spacing w:line="276" w:lineRule="auto"/>
              <w:rPr>
                <w:rFonts w:ascii="Arial" w:hAnsi="Arial" w:cs="Arial"/>
              </w:rPr>
            </w:pPr>
          </w:p>
        </w:tc>
        <w:tc>
          <w:tcPr>
            <w:tcW w:w="1156" w:type="dxa"/>
            <w:noWrap/>
            <w:vAlign w:val="bottom"/>
            <w:hideMark/>
          </w:tcPr>
          <w:p w:rsidR="005F2199" w:rsidRPr="005F2199" w:rsidRDefault="005F2199" w:rsidP="005F2199">
            <w:pPr>
              <w:spacing w:line="276" w:lineRule="auto"/>
              <w:rPr>
                <w:rFonts w:ascii="Arial" w:hAnsi="Arial" w:cs="Arial"/>
              </w:rPr>
            </w:pPr>
          </w:p>
        </w:tc>
        <w:tc>
          <w:tcPr>
            <w:tcW w:w="1191" w:type="dxa"/>
            <w:noWrap/>
            <w:vAlign w:val="bottom"/>
            <w:hideMark/>
          </w:tcPr>
          <w:p w:rsidR="005F2199" w:rsidRPr="005F2199" w:rsidRDefault="005F2199" w:rsidP="005F2199">
            <w:pPr>
              <w:spacing w:line="276" w:lineRule="auto"/>
              <w:rPr>
                <w:rFonts w:ascii="Arial" w:hAnsi="Arial" w:cs="Arial"/>
              </w:rPr>
            </w:pPr>
          </w:p>
        </w:tc>
        <w:tc>
          <w:tcPr>
            <w:tcW w:w="744"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40"/>
        </w:trPr>
        <w:tc>
          <w:tcPr>
            <w:tcW w:w="591" w:type="dxa"/>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A.</w:t>
            </w:r>
          </w:p>
        </w:tc>
        <w:tc>
          <w:tcPr>
            <w:tcW w:w="3443" w:type="dxa"/>
            <w:noWrap/>
            <w:vAlign w:val="bottom"/>
            <w:hideMark/>
          </w:tcPr>
          <w:p w:rsidR="005F2199" w:rsidRPr="005F2199" w:rsidRDefault="005F2199" w:rsidP="005F2199">
            <w:pPr>
              <w:spacing w:line="276" w:lineRule="auto"/>
              <w:rPr>
                <w:rFonts w:ascii="Arial" w:hAnsi="Arial" w:cs="Arial"/>
                <w:bCs/>
              </w:rPr>
            </w:pPr>
          </w:p>
        </w:tc>
        <w:tc>
          <w:tcPr>
            <w:tcW w:w="1287" w:type="dxa"/>
            <w:noWrap/>
            <w:vAlign w:val="bottom"/>
            <w:hideMark/>
          </w:tcPr>
          <w:p w:rsidR="005F2199" w:rsidRPr="005F2199" w:rsidRDefault="005F2199" w:rsidP="005F2199">
            <w:pPr>
              <w:spacing w:line="276" w:lineRule="auto"/>
              <w:rPr>
                <w:rFonts w:ascii="Arial" w:hAnsi="Arial" w:cs="Arial"/>
              </w:rPr>
            </w:pPr>
          </w:p>
        </w:tc>
        <w:tc>
          <w:tcPr>
            <w:tcW w:w="1248" w:type="dxa"/>
            <w:noWrap/>
            <w:vAlign w:val="bottom"/>
            <w:hideMark/>
          </w:tcPr>
          <w:p w:rsidR="005F2199" w:rsidRPr="005F2199" w:rsidRDefault="005F2199" w:rsidP="005F2199">
            <w:pPr>
              <w:spacing w:line="276" w:lineRule="auto"/>
              <w:rPr>
                <w:rFonts w:ascii="Arial" w:hAnsi="Arial" w:cs="Arial"/>
              </w:rPr>
            </w:pPr>
          </w:p>
        </w:tc>
        <w:tc>
          <w:tcPr>
            <w:tcW w:w="1156" w:type="dxa"/>
            <w:noWrap/>
            <w:vAlign w:val="bottom"/>
            <w:hideMark/>
          </w:tcPr>
          <w:p w:rsidR="005F2199" w:rsidRPr="005F2199" w:rsidRDefault="005F2199" w:rsidP="005F2199">
            <w:pPr>
              <w:spacing w:line="276" w:lineRule="auto"/>
              <w:rPr>
                <w:rFonts w:ascii="Arial" w:hAnsi="Arial" w:cs="Arial"/>
              </w:rPr>
            </w:pPr>
          </w:p>
        </w:tc>
        <w:tc>
          <w:tcPr>
            <w:tcW w:w="1191" w:type="dxa"/>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 złotych</w:t>
            </w:r>
          </w:p>
        </w:tc>
        <w:tc>
          <w:tcPr>
            <w:tcW w:w="744"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300"/>
        </w:trPr>
        <w:tc>
          <w:tcPr>
            <w:tcW w:w="591" w:type="dxa"/>
            <w:tcBorders>
              <w:top w:val="single" w:sz="4" w:space="0" w:color="000000"/>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443" w:type="dxa"/>
            <w:tcBorders>
              <w:top w:val="single" w:sz="4" w:space="0" w:color="000000"/>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626" w:type="dxa"/>
            <w:gridSpan w:val="5"/>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Przychody</w:t>
            </w:r>
          </w:p>
        </w:tc>
      </w:tr>
      <w:tr w:rsidR="005F2199" w:rsidRPr="005F2199" w:rsidTr="005F2199">
        <w:trPr>
          <w:trHeight w:val="270"/>
        </w:trPr>
        <w:tc>
          <w:tcPr>
            <w:tcW w:w="591"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Lp.</w:t>
            </w:r>
          </w:p>
        </w:tc>
        <w:tc>
          <w:tcPr>
            <w:tcW w:w="3443"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Wyszczególnienie</w:t>
            </w:r>
          </w:p>
        </w:tc>
        <w:tc>
          <w:tcPr>
            <w:tcW w:w="128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przewidywane</w:t>
            </w:r>
          </w:p>
        </w:tc>
        <w:tc>
          <w:tcPr>
            <w:tcW w:w="1248"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plan</w:t>
            </w:r>
          </w:p>
        </w:tc>
        <w:tc>
          <w:tcPr>
            <w:tcW w:w="11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należności</w:t>
            </w:r>
          </w:p>
        </w:tc>
        <w:tc>
          <w:tcPr>
            <w:tcW w:w="1191"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należności</w:t>
            </w:r>
          </w:p>
        </w:tc>
        <w:tc>
          <w:tcPr>
            <w:tcW w:w="74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trHeight w:val="255"/>
        </w:trPr>
        <w:tc>
          <w:tcPr>
            <w:tcW w:w="591"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3443"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28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wykonanie</w:t>
            </w:r>
          </w:p>
        </w:tc>
        <w:tc>
          <w:tcPr>
            <w:tcW w:w="1248"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na 2026 rok</w:t>
            </w:r>
          </w:p>
        </w:tc>
        <w:tc>
          <w:tcPr>
            <w:tcW w:w="11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ogółem</w:t>
            </w:r>
          </w:p>
        </w:tc>
        <w:tc>
          <w:tcPr>
            <w:tcW w:w="1191"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wymagalne</w:t>
            </w:r>
          </w:p>
        </w:tc>
        <w:tc>
          <w:tcPr>
            <w:tcW w:w="74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dynamika</w:t>
            </w:r>
          </w:p>
        </w:tc>
      </w:tr>
      <w:tr w:rsidR="005F2199" w:rsidRPr="005F2199" w:rsidTr="005F2199">
        <w:trPr>
          <w:trHeight w:val="255"/>
        </w:trPr>
        <w:tc>
          <w:tcPr>
            <w:tcW w:w="591"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3443"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28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za 2025 rok</w:t>
            </w:r>
          </w:p>
        </w:tc>
        <w:tc>
          <w:tcPr>
            <w:tcW w:w="1248"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1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za 2026 rok</w:t>
            </w:r>
          </w:p>
        </w:tc>
        <w:tc>
          <w:tcPr>
            <w:tcW w:w="1191"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za 2026 rok</w:t>
            </w:r>
          </w:p>
        </w:tc>
        <w:tc>
          <w:tcPr>
            <w:tcW w:w="74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(4:3)</w:t>
            </w:r>
          </w:p>
        </w:tc>
      </w:tr>
      <w:tr w:rsidR="005F2199" w:rsidRPr="005F2199" w:rsidTr="005F2199">
        <w:trPr>
          <w:trHeight w:val="300"/>
        </w:trPr>
        <w:tc>
          <w:tcPr>
            <w:tcW w:w="591" w:type="dxa"/>
            <w:tcBorders>
              <w:top w:val="single" w:sz="4" w:space="0" w:color="000000"/>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w:t>
            </w:r>
          </w:p>
        </w:tc>
        <w:tc>
          <w:tcPr>
            <w:tcW w:w="3443"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w:t>
            </w:r>
          </w:p>
        </w:tc>
        <w:tc>
          <w:tcPr>
            <w:tcW w:w="1287"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w:t>
            </w:r>
          </w:p>
        </w:tc>
        <w:tc>
          <w:tcPr>
            <w:tcW w:w="1248"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w:t>
            </w:r>
          </w:p>
        </w:tc>
        <w:tc>
          <w:tcPr>
            <w:tcW w:w="1156"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w:t>
            </w:r>
          </w:p>
        </w:tc>
        <w:tc>
          <w:tcPr>
            <w:tcW w:w="1191"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w:t>
            </w:r>
          </w:p>
        </w:tc>
        <w:tc>
          <w:tcPr>
            <w:tcW w:w="744"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7</w:t>
            </w:r>
          </w:p>
        </w:tc>
      </w:tr>
      <w:tr w:rsidR="005F2199" w:rsidRPr="005F2199" w:rsidTr="005F2199">
        <w:trPr>
          <w:trHeight w:val="300"/>
        </w:trPr>
        <w:tc>
          <w:tcPr>
            <w:tcW w:w="4034" w:type="dxa"/>
            <w:gridSpan w:val="2"/>
            <w:tcBorders>
              <w:top w:val="single" w:sz="4" w:space="0" w:color="000000"/>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Stan środków obrotowych na początek roku</w:t>
            </w:r>
          </w:p>
        </w:tc>
        <w:tc>
          <w:tcPr>
            <w:tcW w:w="1287"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30 712,08</w:t>
            </w:r>
          </w:p>
        </w:tc>
        <w:tc>
          <w:tcPr>
            <w:tcW w:w="1248"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6 800,00</w:t>
            </w:r>
          </w:p>
        </w:tc>
        <w:tc>
          <w:tcPr>
            <w:tcW w:w="1156"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91"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44"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22,14%</w:t>
            </w:r>
          </w:p>
        </w:tc>
      </w:tr>
      <w:tr w:rsidR="005F2199" w:rsidRPr="005F2199" w:rsidTr="005F2199">
        <w:trPr>
          <w:trHeight w:val="270"/>
        </w:trPr>
        <w:tc>
          <w:tcPr>
            <w:tcW w:w="591" w:type="dxa"/>
            <w:tcBorders>
              <w:top w:val="nil"/>
              <w:left w:val="single" w:sz="4" w:space="0" w:color="000000"/>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w:t>
            </w:r>
          </w:p>
        </w:tc>
        <w:tc>
          <w:tcPr>
            <w:tcW w:w="3443" w:type="dxa"/>
            <w:tcBorders>
              <w:top w:val="nil"/>
              <w:left w:val="nil"/>
              <w:bottom w:val="nil"/>
              <w:right w:val="single" w:sz="4" w:space="0" w:color="000000"/>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Sprzedaż usług</w:t>
            </w:r>
          </w:p>
        </w:tc>
        <w:tc>
          <w:tcPr>
            <w:tcW w:w="1287"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50 000,00</w:t>
            </w:r>
          </w:p>
        </w:tc>
        <w:tc>
          <w:tcPr>
            <w:tcW w:w="1248"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50 000,00</w:t>
            </w:r>
          </w:p>
        </w:tc>
        <w:tc>
          <w:tcPr>
            <w:tcW w:w="1156"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91"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44"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591" w:type="dxa"/>
            <w:tcBorders>
              <w:top w:val="nil"/>
              <w:left w:val="single" w:sz="4" w:space="0" w:color="000000"/>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2.</w:t>
            </w:r>
          </w:p>
        </w:tc>
        <w:tc>
          <w:tcPr>
            <w:tcW w:w="3443" w:type="dxa"/>
            <w:tcBorders>
              <w:top w:val="nil"/>
              <w:left w:val="nil"/>
              <w:bottom w:val="nil"/>
              <w:right w:val="single" w:sz="4" w:space="0" w:color="000000"/>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Dotacja podmiotowa z budżetu</w:t>
            </w:r>
          </w:p>
        </w:tc>
        <w:tc>
          <w:tcPr>
            <w:tcW w:w="1287"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6 085 780,96</w:t>
            </w:r>
          </w:p>
        </w:tc>
        <w:tc>
          <w:tcPr>
            <w:tcW w:w="1248"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6 400 000,00</w:t>
            </w:r>
          </w:p>
        </w:tc>
        <w:tc>
          <w:tcPr>
            <w:tcW w:w="1156"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91"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44"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105,16%</w:t>
            </w:r>
          </w:p>
        </w:tc>
      </w:tr>
      <w:tr w:rsidR="005F2199" w:rsidRPr="005F2199" w:rsidTr="005F2199">
        <w:trPr>
          <w:trHeight w:val="300"/>
        </w:trPr>
        <w:tc>
          <w:tcPr>
            <w:tcW w:w="591" w:type="dxa"/>
            <w:tcBorders>
              <w:top w:val="nil"/>
              <w:left w:val="single" w:sz="4" w:space="0" w:color="000000"/>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3.</w:t>
            </w:r>
          </w:p>
        </w:tc>
        <w:tc>
          <w:tcPr>
            <w:tcW w:w="3443" w:type="dxa"/>
            <w:tcBorders>
              <w:top w:val="nil"/>
              <w:left w:val="nil"/>
              <w:bottom w:val="nil"/>
              <w:right w:val="single" w:sz="4" w:space="0" w:color="000000"/>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Dotacja celowa na zadania inwestycyjne </w:t>
            </w:r>
          </w:p>
        </w:tc>
        <w:tc>
          <w:tcPr>
            <w:tcW w:w="1287"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0,00</w:t>
            </w:r>
          </w:p>
        </w:tc>
        <w:tc>
          <w:tcPr>
            <w:tcW w:w="1248"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37 139,85</w:t>
            </w:r>
          </w:p>
        </w:tc>
        <w:tc>
          <w:tcPr>
            <w:tcW w:w="1156"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91"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44"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t>
            </w:r>
          </w:p>
        </w:tc>
      </w:tr>
      <w:tr w:rsidR="005F2199" w:rsidRPr="005F2199" w:rsidTr="005F2199">
        <w:trPr>
          <w:trHeight w:val="269"/>
        </w:trPr>
        <w:tc>
          <w:tcPr>
            <w:tcW w:w="591" w:type="dxa"/>
            <w:tcBorders>
              <w:top w:val="nil"/>
              <w:left w:val="single" w:sz="4" w:space="0" w:color="000000"/>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4.</w:t>
            </w:r>
          </w:p>
        </w:tc>
        <w:tc>
          <w:tcPr>
            <w:tcW w:w="3443" w:type="dxa"/>
            <w:tcBorders>
              <w:top w:val="nil"/>
              <w:left w:val="nil"/>
              <w:bottom w:val="nil"/>
              <w:right w:val="single" w:sz="4" w:space="0" w:color="000000"/>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Dotacja celowa na zadania bieżące </w:t>
            </w:r>
          </w:p>
        </w:tc>
        <w:tc>
          <w:tcPr>
            <w:tcW w:w="1287"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90 000,00</w:t>
            </w:r>
          </w:p>
        </w:tc>
        <w:tc>
          <w:tcPr>
            <w:tcW w:w="1248"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50 000,00</w:t>
            </w:r>
          </w:p>
        </w:tc>
        <w:tc>
          <w:tcPr>
            <w:tcW w:w="1156"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bookmarkStart w:id="44" w:name="_GoBack"/>
            <w:r w:rsidRPr="005F2199">
              <w:rPr>
                <w:rFonts w:ascii="Arial" w:hAnsi="Arial" w:cs="Arial"/>
              </w:rPr>
              <w:t xml:space="preserve"> -</w:t>
            </w:r>
            <w:bookmarkEnd w:id="44"/>
          </w:p>
        </w:tc>
        <w:tc>
          <w:tcPr>
            <w:tcW w:w="1191"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44"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55,56%</w:t>
            </w:r>
          </w:p>
        </w:tc>
      </w:tr>
      <w:tr w:rsidR="005F2199" w:rsidRPr="005F2199" w:rsidTr="005F2199">
        <w:trPr>
          <w:trHeight w:val="397"/>
        </w:trPr>
        <w:tc>
          <w:tcPr>
            <w:tcW w:w="591" w:type="dxa"/>
            <w:tcBorders>
              <w:top w:val="nil"/>
              <w:left w:val="single" w:sz="4" w:space="0" w:color="000000"/>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5.</w:t>
            </w:r>
          </w:p>
        </w:tc>
        <w:tc>
          <w:tcPr>
            <w:tcW w:w="3443" w:type="dxa"/>
            <w:tcBorders>
              <w:top w:val="nil"/>
              <w:left w:val="nil"/>
              <w:bottom w:val="nil"/>
              <w:right w:val="single" w:sz="4" w:space="0" w:color="000000"/>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Dotacja celowa ze środków Ministerstwa Kultury i Dziedzictwa Narodowego</w:t>
            </w:r>
          </w:p>
        </w:tc>
        <w:tc>
          <w:tcPr>
            <w:tcW w:w="1287"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55 000,00</w:t>
            </w:r>
          </w:p>
        </w:tc>
        <w:tc>
          <w:tcPr>
            <w:tcW w:w="1248"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1156"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91"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44" w:type="dxa"/>
            <w:tcBorders>
              <w:top w:val="nil"/>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w:t>
            </w:r>
          </w:p>
        </w:tc>
      </w:tr>
      <w:tr w:rsidR="005F2199" w:rsidRPr="005F2199" w:rsidTr="005F2199">
        <w:trPr>
          <w:trHeight w:val="270"/>
        </w:trPr>
        <w:tc>
          <w:tcPr>
            <w:tcW w:w="591" w:type="dxa"/>
            <w:tcBorders>
              <w:top w:val="nil"/>
              <w:left w:val="single" w:sz="4" w:space="0" w:color="000000"/>
              <w:bottom w:val="single" w:sz="4" w:space="0" w:color="auto"/>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6.</w:t>
            </w:r>
          </w:p>
        </w:tc>
        <w:tc>
          <w:tcPr>
            <w:tcW w:w="3443" w:type="dxa"/>
            <w:tcBorders>
              <w:top w:val="nil"/>
              <w:left w:val="nil"/>
              <w:bottom w:val="single" w:sz="4" w:space="0" w:color="auto"/>
              <w:right w:val="single" w:sz="4" w:space="0" w:color="000000"/>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Przychody finansowe</w:t>
            </w:r>
          </w:p>
        </w:tc>
        <w:tc>
          <w:tcPr>
            <w:tcW w:w="1287" w:type="dxa"/>
            <w:tcBorders>
              <w:top w:val="nil"/>
              <w:left w:val="nil"/>
              <w:bottom w:val="single" w:sz="4" w:space="0" w:color="auto"/>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500,00</w:t>
            </w:r>
          </w:p>
        </w:tc>
        <w:tc>
          <w:tcPr>
            <w:tcW w:w="1248" w:type="dxa"/>
            <w:tcBorders>
              <w:top w:val="nil"/>
              <w:left w:val="nil"/>
              <w:bottom w:val="single" w:sz="4" w:space="0" w:color="auto"/>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500,00</w:t>
            </w:r>
          </w:p>
        </w:tc>
        <w:tc>
          <w:tcPr>
            <w:tcW w:w="1156" w:type="dxa"/>
            <w:tcBorders>
              <w:top w:val="nil"/>
              <w:left w:val="nil"/>
              <w:bottom w:val="single" w:sz="4" w:space="0" w:color="auto"/>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91" w:type="dxa"/>
            <w:tcBorders>
              <w:top w:val="nil"/>
              <w:left w:val="nil"/>
              <w:bottom w:val="single" w:sz="4" w:space="0" w:color="auto"/>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44" w:type="dxa"/>
            <w:tcBorders>
              <w:top w:val="nil"/>
              <w:left w:val="nil"/>
              <w:bottom w:val="single" w:sz="4" w:space="0" w:color="auto"/>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591" w:type="dxa"/>
            <w:tcBorders>
              <w:top w:val="single" w:sz="4" w:space="0" w:color="auto"/>
              <w:left w:val="single" w:sz="4" w:space="0" w:color="000000"/>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7.</w:t>
            </w:r>
          </w:p>
        </w:tc>
        <w:tc>
          <w:tcPr>
            <w:tcW w:w="3443" w:type="dxa"/>
            <w:tcBorders>
              <w:top w:val="single" w:sz="4" w:space="0" w:color="auto"/>
              <w:left w:val="nil"/>
              <w:bottom w:val="nil"/>
              <w:right w:val="single" w:sz="4" w:space="0" w:color="000000"/>
            </w:tcBorders>
            <w:vAlign w:val="center"/>
            <w:hideMark/>
          </w:tcPr>
          <w:p w:rsidR="005F2199" w:rsidRPr="005F2199" w:rsidRDefault="005F2199" w:rsidP="005F2199">
            <w:pPr>
              <w:spacing w:line="276" w:lineRule="auto"/>
              <w:rPr>
                <w:rFonts w:ascii="Arial" w:hAnsi="Arial" w:cs="Arial"/>
              </w:rPr>
            </w:pPr>
            <w:r w:rsidRPr="005F2199">
              <w:rPr>
                <w:rFonts w:ascii="Arial" w:hAnsi="Arial" w:cs="Arial"/>
              </w:rPr>
              <w:t>Inne przychody</w:t>
            </w:r>
          </w:p>
        </w:tc>
        <w:tc>
          <w:tcPr>
            <w:tcW w:w="1287" w:type="dxa"/>
            <w:tcBorders>
              <w:top w:val="single" w:sz="4" w:space="0" w:color="auto"/>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145 650,27</w:t>
            </w:r>
          </w:p>
        </w:tc>
        <w:tc>
          <w:tcPr>
            <w:tcW w:w="1248" w:type="dxa"/>
            <w:tcBorders>
              <w:top w:val="single" w:sz="4" w:space="0" w:color="auto"/>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33 500,00</w:t>
            </w:r>
          </w:p>
        </w:tc>
        <w:tc>
          <w:tcPr>
            <w:tcW w:w="1156" w:type="dxa"/>
            <w:tcBorders>
              <w:top w:val="single" w:sz="4" w:space="0" w:color="auto"/>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91" w:type="dxa"/>
            <w:tcBorders>
              <w:top w:val="single" w:sz="4" w:space="0" w:color="auto"/>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44" w:type="dxa"/>
            <w:tcBorders>
              <w:top w:val="single" w:sz="4" w:space="0" w:color="auto"/>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rPr>
            </w:pPr>
            <w:r w:rsidRPr="005F2199">
              <w:rPr>
                <w:rFonts w:ascii="Arial" w:hAnsi="Arial" w:cs="Arial"/>
              </w:rPr>
              <w:t>23,00%</w:t>
            </w:r>
          </w:p>
        </w:tc>
      </w:tr>
      <w:tr w:rsidR="005F2199" w:rsidRPr="005F2199" w:rsidTr="005F2199">
        <w:trPr>
          <w:trHeight w:val="270"/>
        </w:trPr>
        <w:tc>
          <w:tcPr>
            <w:tcW w:w="591" w:type="dxa"/>
            <w:tcBorders>
              <w:top w:val="single" w:sz="4" w:space="0" w:color="000000"/>
              <w:left w:val="single" w:sz="4" w:space="0" w:color="000000"/>
              <w:bottom w:val="single" w:sz="4" w:space="0" w:color="auto"/>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443" w:type="dxa"/>
            <w:tcBorders>
              <w:top w:val="single" w:sz="4" w:space="0" w:color="000000"/>
              <w:left w:val="nil"/>
              <w:bottom w:val="single" w:sz="4" w:space="0" w:color="auto"/>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Inne należności</w:t>
            </w:r>
          </w:p>
        </w:tc>
        <w:tc>
          <w:tcPr>
            <w:tcW w:w="1287" w:type="dxa"/>
            <w:tcBorders>
              <w:top w:val="single" w:sz="4" w:space="0" w:color="000000"/>
              <w:left w:val="nil"/>
              <w:bottom w:val="single" w:sz="4" w:space="0" w:color="auto"/>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1248" w:type="dxa"/>
            <w:tcBorders>
              <w:top w:val="single" w:sz="4" w:space="0" w:color="000000"/>
              <w:left w:val="nil"/>
              <w:bottom w:val="single" w:sz="4" w:space="0" w:color="auto"/>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56" w:type="dxa"/>
            <w:tcBorders>
              <w:top w:val="single" w:sz="4" w:space="0" w:color="000000"/>
              <w:left w:val="nil"/>
              <w:bottom w:val="single" w:sz="4" w:space="0" w:color="auto"/>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91" w:type="dxa"/>
            <w:tcBorders>
              <w:top w:val="single" w:sz="4" w:space="0" w:color="000000"/>
              <w:left w:val="nil"/>
              <w:bottom w:val="single" w:sz="4" w:space="0" w:color="auto"/>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44" w:type="dxa"/>
            <w:tcBorders>
              <w:top w:val="single" w:sz="4" w:space="0" w:color="000000"/>
              <w:left w:val="nil"/>
              <w:bottom w:val="single" w:sz="4" w:space="0" w:color="auto"/>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r>
      <w:tr w:rsidR="005F2199" w:rsidRPr="005F2199" w:rsidTr="005F2199">
        <w:trPr>
          <w:trHeight w:val="270"/>
        </w:trPr>
        <w:tc>
          <w:tcPr>
            <w:tcW w:w="591" w:type="dxa"/>
            <w:tcBorders>
              <w:top w:val="single" w:sz="4" w:space="0" w:color="auto"/>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443" w:type="dxa"/>
            <w:tcBorders>
              <w:top w:val="single" w:sz="4" w:space="0" w:color="auto"/>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Razem przychody:</w:t>
            </w:r>
          </w:p>
        </w:tc>
        <w:tc>
          <w:tcPr>
            <w:tcW w:w="1287" w:type="dxa"/>
            <w:tcBorders>
              <w:top w:val="single" w:sz="4" w:space="0" w:color="auto"/>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6 426 931,23</w:t>
            </w:r>
          </w:p>
        </w:tc>
        <w:tc>
          <w:tcPr>
            <w:tcW w:w="1248" w:type="dxa"/>
            <w:tcBorders>
              <w:top w:val="single" w:sz="4" w:space="0" w:color="auto"/>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6 571 139,85</w:t>
            </w:r>
          </w:p>
        </w:tc>
        <w:tc>
          <w:tcPr>
            <w:tcW w:w="1156" w:type="dxa"/>
            <w:tcBorders>
              <w:top w:val="single" w:sz="4" w:space="0" w:color="auto"/>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1191" w:type="dxa"/>
            <w:tcBorders>
              <w:top w:val="single" w:sz="4" w:space="0" w:color="auto"/>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744" w:type="dxa"/>
            <w:tcBorders>
              <w:top w:val="single" w:sz="4" w:space="0" w:color="auto"/>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102,24%</w:t>
            </w:r>
          </w:p>
        </w:tc>
      </w:tr>
      <w:tr w:rsidR="005F2199" w:rsidRPr="005F2199" w:rsidTr="005F2199">
        <w:trPr>
          <w:trHeight w:val="270"/>
        </w:trPr>
        <w:tc>
          <w:tcPr>
            <w:tcW w:w="591"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443"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Inne zwiększenia/zmniejszenia</w:t>
            </w:r>
          </w:p>
        </w:tc>
        <w:tc>
          <w:tcPr>
            <w:tcW w:w="1287"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138 596,00</w:t>
            </w:r>
          </w:p>
        </w:tc>
        <w:tc>
          <w:tcPr>
            <w:tcW w:w="1248"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111 416,00</w:t>
            </w:r>
          </w:p>
        </w:tc>
        <w:tc>
          <w:tcPr>
            <w:tcW w:w="1156"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91"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4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80,39%</w:t>
            </w:r>
          </w:p>
        </w:tc>
      </w:tr>
      <w:tr w:rsidR="005F2199" w:rsidRPr="005F2199" w:rsidTr="005F2199">
        <w:trPr>
          <w:trHeight w:val="330"/>
        </w:trPr>
        <w:tc>
          <w:tcPr>
            <w:tcW w:w="591"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443"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RAZEM:</w:t>
            </w:r>
          </w:p>
        </w:tc>
        <w:tc>
          <w:tcPr>
            <w:tcW w:w="1287"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6 596 239,31</w:t>
            </w:r>
          </w:p>
        </w:tc>
        <w:tc>
          <w:tcPr>
            <w:tcW w:w="1248"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6 689 355,85</w:t>
            </w:r>
          </w:p>
        </w:tc>
        <w:tc>
          <w:tcPr>
            <w:tcW w:w="1156"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t>
            </w:r>
          </w:p>
        </w:tc>
        <w:tc>
          <w:tcPr>
            <w:tcW w:w="1191"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t>
            </w:r>
          </w:p>
        </w:tc>
        <w:tc>
          <w:tcPr>
            <w:tcW w:w="744"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101,41%</w:t>
            </w:r>
          </w:p>
        </w:tc>
      </w:tr>
      <w:tr w:rsidR="005F2199" w:rsidRPr="005F2199" w:rsidTr="005F2199">
        <w:trPr>
          <w:trHeight w:val="330"/>
        </w:trPr>
        <w:tc>
          <w:tcPr>
            <w:tcW w:w="591" w:type="dxa"/>
            <w:tcBorders>
              <w:top w:val="nil"/>
              <w:left w:val="nil"/>
              <w:bottom w:val="single" w:sz="4" w:space="0" w:color="000000"/>
              <w:right w:val="nil"/>
            </w:tcBorders>
            <w:noWrap/>
            <w:vAlign w:val="bottom"/>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p w:rsidR="005F2199" w:rsidRPr="005F2199" w:rsidRDefault="005F2199" w:rsidP="005F2199">
            <w:pPr>
              <w:spacing w:line="276" w:lineRule="auto"/>
              <w:rPr>
                <w:rFonts w:ascii="Arial" w:hAnsi="Arial" w:cs="Arial"/>
                <w:bCs/>
              </w:rPr>
            </w:pPr>
            <w:r w:rsidRPr="005F2199">
              <w:rPr>
                <w:rFonts w:ascii="Arial" w:hAnsi="Arial" w:cs="Arial"/>
                <w:bCs/>
              </w:rPr>
              <w:t>B.</w:t>
            </w:r>
          </w:p>
        </w:tc>
        <w:tc>
          <w:tcPr>
            <w:tcW w:w="3443" w:type="dxa"/>
            <w:tcBorders>
              <w:top w:val="nil"/>
              <w:left w:val="nil"/>
              <w:bottom w:val="single" w:sz="4" w:space="0" w:color="000000"/>
              <w:right w:val="nil"/>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87" w:type="dxa"/>
            <w:tcBorders>
              <w:top w:val="nil"/>
              <w:left w:val="nil"/>
              <w:bottom w:val="single" w:sz="4" w:space="0" w:color="000000"/>
              <w:right w:val="nil"/>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248" w:type="dxa"/>
            <w:tcBorders>
              <w:top w:val="nil"/>
              <w:left w:val="nil"/>
              <w:bottom w:val="single" w:sz="4" w:space="0" w:color="000000"/>
              <w:right w:val="nil"/>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56" w:type="dxa"/>
            <w:tcBorders>
              <w:top w:val="nil"/>
              <w:left w:val="nil"/>
              <w:bottom w:val="single" w:sz="4" w:space="0" w:color="000000"/>
              <w:right w:val="nil"/>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1191" w:type="dxa"/>
            <w:noWrap/>
            <w:vAlign w:val="bottom"/>
            <w:hideMark/>
          </w:tcPr>
          <w:p w:rsidR="005F2199" w:rsidRPr="005F2199" w:rsidRDefault="005F2199" w:rsidP="005F2199">
            <w:pPr>
              <w:spacing w:line="276" w:lineRule="auto"/>
              <w:rPr>
                <w:rFonts w:ascii="Arial" w:hAnsi="Arial" w:cs="Arial"/>
              </w:rPr>
            </w:pPr>
          </w:p>
        </w:tc>
        <w:tc>
          <w:tcPr>
            <w:tcW w:w="744"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330"/>
        </w:trPr>
        <w:tc>
          <w:tcPr>
            <w:tcW w:w="591"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443"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5626" w:type="dxa"/>
            <w:gridSpan w:val="5"/>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Koszty </w:t>
            </w:r>
          </w:p>
        </w:tc>
      </w:tr>
      <w:tr w:rsidR="005F2199" w:rsidRPr="005F2199" w:rsidTr="005F2199">
        <w:trPr>
          <w:trHeight w:val="270"/>
        </w:trPr>
        <w:tc>
          <w:tcPr>
            <w:tcW w:w="591"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Lp.</w:t>
            </w:r>
          </w:p>
        </w:tc>
        <w:tc>
          <w:tcPr>
            <w:tcW w:w="3443"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Wyszczególnienie</w:t>
            </w:r>
          </w:p>
        </w:tc>
        <w:tc>
          <w:tcPr>
            <w:tcW w:w="128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przewidywane</w:t>
            </w:r>
          </w:p>
        </w:tc>
        <w:tc>
          <w:tcPr>
            <w:tcW w:w="1248"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plan</w:t>
            </w:r>
          </w:p>
        </w:tc>
        <w:tc>
          <w:tcPr>
            <w:tcW w:w="11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zobowiązania</w:t>
            </w:r>
          </w:p>
        </w:tc>
        <w:tc>
          <w:tcPr>
            <w:tcW w:w="1191"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zobowiązania</w:t>
            </w:r>
          </w:p>
        </w:tc>
        <w:tc>
          <w:tcPr>
            <w:tcW w:w="74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r>
      <w:tr w:rsidR="005F2199" w:rsidRPr="005F2199" w:rsidTr="005F2199">
        <w:trPr>
          <w:trHeight w:val="270"/>
        </w:trPr>
        <w:tc>
          <w:tcPr>
            <w:tcW w:w="591"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lastRenderedPageBreak/>
              <w:t> </w:t>
            </w:r>
          </w:p>
        </w:tc>
        <w:tc>
          <w:tcPr>
            <w:tcW w:w="3443"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28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wykonanie</w:t>
            </w:r>
          </w:p>
        </w:tc>
        <w:tc>
          <w:tcPr>
            <w:tcW w:w="1248"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na 2026 rok</w:t>
            </w:r>
          </w:p>
        </w:tc>
        <w:tc>
          <w:tcPr>
            <w:tcW w:w="11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ogółem</w:t>
            </w:r>
          </w:p>
        </w:tc>
        <w:tc>
          <w:tcPr>
            <w:tcW w:w="1191"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wymagalne</w:t>
            </w:r>
          </w:p>
        </w:tc>
        <w:tc>
          <w:tcPr>
            <w:tcW w:w="74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dynamika</w:t>
            </w:r>
          </w:p>
        </w:tc>
      </w:tr>
      <w:tr w:rsidR="005F2199" w:rsidRPr="005F2199" w:rsidTr="005F2199">
        <w:trPr>
          <w:trHeight w:val="270"/>
        </w:trPr>
        <w:tc>
          <w:tcPr>
            <w:tcW w:w="591"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3443"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28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za 2025 rok</w:t>
            </w:r>
          </w:p>
        </w:tc>
        <w:tc>
          <w:tcPr>
            <w:tcW w:w="1248"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1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za 2026 rok</w:t>
            </w:r>
          </w:p>
        </w:tc>
        <w:tc>
          <w:tcPr>
            <w:tcW w:w="1191"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za 2026 rok</w:t>
            </w:r>
          </w:p>
        </w:tc>
        <w:tc>
          <w:tcPr>
            <w:tcW w:w="74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(4:3)</w:t>
            </w:r>
          </w:p>
        </w:tc>
      </w:tr>
      <w:tr w:rsidR="005F2199" w:rsidRPr="005F2199" w:rsidTr="005F2199">
        <w:trPr>
          <w:trHeight w:val="270"/>
        </w:trPr>
        <w:tc>
          <w:tcPr>
            <w:tcW w:w="591" w:type="dxa"/>
            <w:tcBorders>
              <w:top w:val="single" w:sz="4" w:space="0" w:color="000000"/>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w:t>
            </w:r>
          </w:p>
        </w:tc>
        <w:tc>
          <w:tcPr>
            <w:tcW w:w="3443"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w:t>
            </w:r>
          </w:p>
        </w:tc>
        <w:tc>
          <w:tcPr>
            <w:tcW w:w="1287"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w:t>
            </w:r>
          </w:p>
        </w:tc>
        <w:tc>
          <w:tcPr>
            <w:tcW w:w="1248"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w:t>
            </w:r>
          </w:p>
        </w:tc>
        <w:tc>
          <w:tcPr>
            <w:tcW w:w="1156"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w:t>
            </w:r>
          </w:p>
        </w:tc>
        <w:tc>
          <w:tcPr>
            <w:tcW w:w="1191"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w:t>
            </w:r>
          </w:p>
        </w:tc>
        <w:tc>
          <w:tcPr>
            <w:tcW w:w="744"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7</w:t>
            </w:r>
          </w:p>
        </w:tc>
      </w:tr>
      <w:tr w:rsidR="005F2199" w:rsidRPr="005F2199" w:rsidTr="005F2199">
        <w:trPr>
          <w:trHeight w:val="270"/>
        </w:trPr>
        <w:tc>
          <w:tcPr>
            <w:tcW w:w="591"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w:t>
            </w:r>
          </w:p>
        </w:tc>
        <w:tc>
          <w:tcPr>
            <w:tcW w:w="3443"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Amortyzacja</w:t>
            </w:r>
          </w:p>
        </w:tc>
        <w:tc>
          <w:tcPr>
            <w:tcW w:w="128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125 596,00</w:t>
            </w:r>
          </w:p>
        </w:tc>
        <w:tc>
          <w:tcPr>
            <w:tcW w:w="1248"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98 416,00</w:t>
            </w:r>
          </w:p>
        </w:tc>
        <w:tc>
          <w:tcPr>
            <w:tcW w:w="11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91"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4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78,36%</w:t>
            </w:r>
          </w:p>
        </w:tc>
      </w:tr>
      <w:tr w:rsidR="005F2199" w:rsidRPr="005F2199" w:rsidTr="005F2199">
        <w:trPr>
          <w:trHeight w:val="270"/>
        </w:trPr>
        <w:tc>
          <w:tcPr>
            <w:tcW w:w="591"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w:t>
            </w:r>
          </w:p>
        </w:tc>
        <w:tc>
          <w:tcPr>
            <w:tcW w:w="3443"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Zużycie materiałów i energii</w:t>
            </w:r>
          </w:p>
        </w:tc>
        <w:tc>
          <w:tcPr>
            <w:tcW w:w="128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590 308,08</w:t>
            </w:r>
          </w:p>
        </w:tc>
        <w:tc>
          <w:tcPr>
            <w:tcW w:w="1248"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550 000,00</w:t>
            </w:r>
          </w:p>
        </w:tc>
        <w:tc>
          <w:tcPr>
            <w:tcW w:w="11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2 000,00</w:t>
            </w:r>
          </w:p>
        </w:tc>
        <w:tc>
          <w:tcPr>
            <w:tcW w:w="1191"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4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93,17%</w:t>
            </w:r>
          </w:p>
        </w:tc>
      </w:tr>
      <w:tr w:rsidR="005F2199" w:rsidRPr="005F2199" w:rsidTr="005F2199">
        <w:trPr>
          <w:trHeight w:val="270"/>
        </w:trPr>
        <w:tc>
          <w:tcPr>
            <w:tcW w:w="591"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w:t>
            </w:r>
          </w:p>
        </w:tc>
        <w:tc>
          <w:tcPr>
            <w:tcW w:w="3443"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Usługi obce</w:t>
            </w:r>
          </w:p>
        </w:tc>
        <w:tc>
          <w:tcPr>
            <w:tcW w:w="128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417 100,00</w:t>
            </w:r>
          </w:p>
        </w:tc>
        <w:tc>
          <w:tcPr>
            <w:tcW w:w="1248"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400 000,00</w:t>
            </w:r>
          </w:p>
        </w:tc>
        <w:tc>
          <w:tcPr>
            <w:tcW w:w="11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1 000,00</w:t>
            </w:r>
          </w:p>
        </w:tc>
        <w:tc>
          <w:tcPr>
            <w:tcW w:w="1191"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4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95,90%</w:t>
            </w:r>
          </w:p>
        </w:tc>
      </w:tr>
      <w:tr w:rsidR="005F2199" w:rsidRPr="005F2199" w:rsidTr="005F2199">
        <w:trPr>
          <w:trHeight w:val="270"/>
        </w:trPr>
        <w:tc>
          <w:tcPr>
            <w:tcW w:w="591"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w:t>
            </w:r>
          </w:p>
        </w:tc>
        <w:tc>
          <w:tcPr>
            <w:tcW w:w="3443"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Wynagrodzenia </w:t>
            </w:r>
          </w:p>
        </w:tc>
        <w:tc>
          <w:tcPr>
            <w:tcW w:w="128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4 383 990,92</w:t>
            </w:r>
          </w:p>
        </w:tc>
        <w:tc>
          <w:tcPr>
            <w:tcW w:w="1248"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4 609 555,69</w:t>
            </w:r>
          </w:p>
        </w:tc>
        <w:tc>
          <w:tcPr>
            <w:tcW w:w="11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iCs/>
              </w:rPr>
            </w:pPr>
            <w:r w:rsidRPr="005F2199">
              <w:rPr>
                <w:rFonts w:ascii="Arial" w:hAnsi="Arial" w:cs="Arial"/>
                <w:iCs/>
              </w:rPr>
              <w:t xml:space="preserve"> -</w:t>
            </w:r>
          </w:p>
        </w:tc>
        <w:tc>
          <w:tcPr>
            <w:tcW w:w="1191"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iCs/>
              </w:rPr>
            </w:pPr>
            <w:r w:rsidRPr="005F2199">
              <w:rPr>
                <w:rFonts w:ascii="Arial" w:hAnsi="Arial" w:cs="Arial"/>
                <w:iCs/>
              </w:rPr>
              <w:t xml:space="preserve"> -</w:t>
            </w:r>
          </w:p>
        </w:tc>
        <w:tc>
          <w:tcPr>
            <w:tcW w:w="74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105,15%</w:t>
            </w:r>
          </w:p>
        </w:tc>
      </w:tr>
      <w:tr w:rsidR="005F2199" w:rsidRPr="005F2199" w:rsidTr="005F2199">
        <w:trPr>
          <w:trHeight w:val="270"/>
        </w:trPr>
        <w:tc>
          <w:tcPr>
            <w:tcW w:w="591"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443"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 wynagrodzenia osobowe</w:t>
            </w:r>
          </w:p>
        </w:tc>
        <w:tc>
          <w:tcPr>
            <w:tcW w:w="128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4 346 222,92</w:t>
            </w:r>
          </w:p>
        </w:tc>
        <w:tc>
          <w:tcPr>
            <w:tcW w:w="1248"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4 571 787,69</w:t>
            </w:r>
          </w:p>
        </w:tc>
        <w:tc>
          <w:tcPr>
            <w:tcW w:w="11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91"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4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105,19%</w:t>
            </w:r>
          </w:p>
        </w:tc>
      </w:tr>
      <w:tr w:rsidR="005F2199" w:rsidRPr="005F2199" w:rsidTr="005F2199">
        <w:trPr>
          <w:trHeight w:val="270"/>
        </w:trPr>
        <w:tc>
          <w:tcPr>
            <w:tcW w:w="591"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443"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 wynagrodzenia bezosobowe</w:t>
            </w:r>
          </w:p>
        </w:tc>
        <w:tc>
          <w:tcPr>
            <w:tcW w:w="128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37 768,00</w:t>
            </w:r>
          </w:p>
        </w:tc>
        <w:tc>
          <w:tcPr>
            <w:tcW w:w="1248"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37 768,00</w:t>
            </w:r>
          </w:p>
        </w:tc>
        <w:tc>
          <w:tcPr>
            <w:tcW w:w="11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91"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4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591"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5.</w:t>
            </w:r>
          </w:p>
        </w:tc>
        <w:tc>
          <w:tcPr>
            <w:tcW w:w="3443"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Ubezpieczenia społeczne i inne narzuty</w:t>
            </w:r>
          </w:p>
        </w:tc>
        <w:tc>
          <w:tcPr>
            <w:tcW w:w="128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773 524,31</w:t>
            </w:r>
          </w:p>
        </w:tc>
        <w:tc>
          <w:tcPr>
            <w:tcW w:w="1248"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773 524,31</w:t>
            </w:r>
          </w:p>
        </w:tc>
        <w:tc>
          <w:tcPr>
            <w:tcW w:w="11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91"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4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591"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w:t>
            </w:r>
          </w:p>
        </w:tc>
        <w:tc>
          <w:tcPr>
            <w:tcW w:w="3443"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Świadczenia na rzecz pracowników</w:t>
            </w:r>
          </w:p>
        </w:tc>
        <w:tc>
          <w:tcPr>
            <w:tcW w:w="128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189 920,00</w:t>
            </w:r>
          </w:p>
        </w:tc>
        <w:tc>
          <w:tcPr>
            <w:tcW w:w="1248"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179 920,00</w:t>
            </w:r>
          </w:p>
        </w:tc>
        <w:tc>
          <w:tcPr>
            <w:tcW w:w="11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91"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4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94,73%</w:t>
            </w:r>
          </w:p>
        </w:tc>
      </w:tr>
      <w:tr w:rsidR="005F2199" w:rsidRPr="005F2199" w:rsidTr="005F2199">
        <w:trPr>
          <w:trHeight w:val="270"/>
        </w:trPr>
        <w:tc>
          <w:tcPr>
            <w:tcW w:w="591"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7.</w:t>
            </w:r>
          </w:p>
        </w:tc>
        <w:tc>
          <w:tcPr>
            <w:tcW w:w="3443"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Podatki i opłaty</w:t>
            </w:r>
          </w:p>
        </w:tc>
        <w:tc>
          <w:tcPr>
            <w:tcW w:w="128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1 000,00</w:t>
            </w:r>
          </w:p>
        </w:tc>
        <w:tc>
          <w:tcPr>
            <w:tcW w:w="1248"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1 000,00</w:t>
            </w:r>
          </w:p>
        </w:tc>
        <w:tc>
          <w:tcPr>
            <w:tcW w:w="11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91"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4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100,00%</w:t>
            </w:r>
          </w:p>
        </w:tc>
      </w:tr>
      <w:tr w:rsidR="005F2199" w:rsidRPr="005F2199" w:rsidTr="005F2199">
        <w:trPr>
          <w:trHeight w:val="270"/>
        </w:trPr>
        <w:tc>
          <w:tcPr>
            <w:tcW w:w="591" w:type="dxa"/>
            <w:tcBorders>
              <w:top w:val="nil"/>
              <w:left w:val="single" w:sz="4" w:space="0" w:color="000000"/>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8.</w:t>
            </w:r>
          </w:p>
        </w:tc>
        <w:tc>
          <w:tcPr>
            <w:tcW w:w="3443"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Pozostałe koszty</w:t>
            </w:r>
          </w:p>
        </w:tc>
        <w:tc>
          <w:tcPr>
            <w:tcW w:w="1287"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102 000,00</w:t>
            </w:r>
          </w:p>
        </w:tc>
        <w:tc>
          <w:tcPr>
            <w:tcW w:w="1248"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27 000,00</w:t>
            </w:r>
          </w:p>
        </w:tc>
        <w:tc>
          <w:tcPr>
            <w:tcW w:w="1156"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91"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4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26,47%</w:t>
            </w:r>
          </w:p>
        </w:tc>
      </w:tr>
      <w:tr w:rsidR="005F2199" w:rsidRPr="005F2199" w:rsidTr="005F2199">
        <w:trPr>
          <w:trHeight w:val="270"/>
        </w:trPr>
        <w:tc>
          <w:tcPr>
            <w:tcW w:w="591" w:type="dxa"/>
            <w:tcBorders>
              <w:top w:val="single" w:sz="4" w:space="0" w:color="000000"/>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443"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Inne zobowiązania </w:t>
            </w:r>
          </w:p>
        </w:tc>
        <w:tc>
          <w:tcPr>
            <w:tcW w:w="1287"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w:t>
            </w:r>
          </w:p>
        </w:tc>
        <w:tc>
          <w:tcPr>
            <w:tcW w:w="1248"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56"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200,00</w:t>
            </w:r>
          </w:p>
        </w:tc>
        <w:tc>
          <w:tcPr>
            <w:tcW w:w="1191"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44"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r>
      <w:tr w:rsidR="005F2199" w:rsidRPr="005F2199" w:rsidTr="005F2199">
        <w:trPr>
          <w:trHeight w:val="270"/>
        </w:trPr>
        <w:tc>
          <w:tcPr>
            <w:tcW w:w="591"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443"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Razem koszty:</w:t>
            </w:r>
          </w:p>
        </w:tc>
        <w:tc>
          <w:tcPr>
            <w:tcW w:w="1287"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6 583 439,31</w:t>
            </w:r>
          </w:p>
        </w:tc>
        <w:tc>
          <w:tcPr>
            <w:tcW w:w="1248"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6 639 416,00</w:t>
            </w:r>
          </w:p>
        </w:tc>
        <w:tc>
          <w:tcPr>
            <w:tcW w:w="1156"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3 200,00</w:t>
            </w:r>
          </w:p>
        </w:tc>
        <w:tc>
          <w:tcPr>
            <w:tcW w:w="1191"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w:t>
            </w:r>
          </w:p>
        </w:tc>
        <w:tc>
          <w:tcPr>
            <w:tcW w:w="74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100,85%</w:t>
            </w:r>
          </w:p>
        </w:tc>
      </w:tr>
      <w:tr w:rsidR="005F2199" w:rsidRPr="005F2199" w:rsidTr="005F2199">
        <w:trPr>
          <w:trHeight w:val="240"/>
        </w:trPr>
        <w:tc>
          <w:tcPr>
            <w:tcW w:w="591"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443" w:type="dxa"/>
            <w:tcBorders>
              <w:top w:val="nil"/>
              <w:left w:val="nil"/>
              <w:bottom w:val="single" w:sz="4" w:space="0" w:color="000000"/>
              <w:right w:val="single" w:sz="4" w:space="0" w:color="000000"/>
            </w:tcBorders>
            <w:vAlign w:val="bottom"/>
            <w:hideMark/>
          </w:tcPr>
          <w:p w:rsidR="005F2199" w:rsidRPr="005F2199" w:rsidRDefault="005F2199" w:rsidP="005F2199">
            <w:pPr>
              <w:spacing w:line="276" w:lineRule="auto"/>
              <w:rPr>
                <w:rFonts w:ascii="Arial" w:hAnsi="Arial" w:cs="Arial"/>
              </w:rPr>
            </w:pPr>
            <w:r w:rsidRPr="005F2199">
              <w:rPr>
                <w:rFonts w:ascii="Arial" w:hAnsi="Arial" w:cs="Arial"/>
              </w:rPr>
              <w:t>Inne zwiększenia/zmniejszenia</w:t>
            </w:r>
          </w:p>
        </w:tc>
        <w:tc>
          <w:tcPr>
            <w:tcW w:w="1287"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6 000,00</w:t>
            </w:r>
          </w:p>
        </w:tc>
        <w:tc>
          <w:tcPr>
            <w:tcW w:w="1248"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43 139,85</w:t>
            </w:r>
          </w:p>
        </w:tc>
        <w:tc>
          <w:tcPr>
            <w:tcW w:w="1156"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91"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44"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719,00%</w:t>
            </w:r>
          </w:p>
        </w:tc>
      </w:tr>
      <w:tr w:rsidR="005F2199" w:rsidRPr="005F2199" w:rsidTr="005F2199">
        <w:trPr>
          <w:trHeight w:val="300"/>
        </w:trPr>
        <w:tc>
          <w:tcPr>
            <w:tcW w:w="4034" w:type="dxa"/>
            <w:gridSpan w:val="2"/>
            <w:tcBorders>
              <w:top w:val="single" w:sz="4" w:space="0" w:color="000000"/>
              <w:left w:val="single" w:sz="4" w:space="0" w:color="000000"/>
              <w:bottom w:val="single" w:sz="4" w:space="0" w:color="000000"/>
              <w:right w:val="single" w:sz="4" w:space="0" w:color="000000"/>
            </w:tcBorders>
            <w:noWrap/>
            <w:vAlign w:val="center"/>
            <w:hideMark/>
          </w:tcPr>
          <w:p w:rsidR="005F2199" w:rsidRPr="005F2199" w:rsidRDefault="005F2199" w:rsidP="005F2199">
            <w:pPr>
              <w:spacing w:line="276" w:lineRule="auto"/>
              <w:rPr>
                <w:rFonts w:ascii="Arial" w:hAnsi="Arial" w:cs="Arial"/>
                <w:iCs/>
              </w:rPr>
            </w:pPr>
            <w:r w:rsidRPr="005F2199">
              <w:rPr>
                <w:rFonts w:ascii="Arial" w:hAnsi="Arial" w:cs="Arial"/>
                <w:iCs/>
              </w:rPr>
              <w:t>Stan środków obrotowych na koniec roku</w:t>
            </w:r>
          </w:p>
        </w:tc>
        <w:tc>
          <w:tcPr>
            <w:tcW w:w="1287"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6 800,00</w:t>
            </w:r>
          </w:p>
        </w:tc>
        <w:tc>
          <w:tcPr>
            <w:tcW w:w="1248"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6 800,00</w:t>
            </w:r>
          </w:p>
        </w:tc>
        <w:tc>
          <w:tcPr>
            <w:tcW w:w="1156"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91"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44" w:type="dxa"/>
            <w:tcBorders>
              <w:top w:val="nil"/>
              <w:left w:val="nil"/>
              <w:bottom w:val="nil"/>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r>
      <w:tr w:rsidR="005F2199" w:rsidRPr="005F2199" w:rsidTr="005F2199">
        <w:trPr>
          <w:trHeight w:val="330"/>
        </w:trPr>
        <w:tc>
          <w:tcPr>
            <w:tcW w:w="591"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443"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RAZEM:</w:t>
            </w:r>
          </w:p>
        </w:tc>
        <w:tc>
          <w:tcPr>
            <w:tcW w:w="1287"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6 596 239,31</w:t>
            </w:r>
          </w:p>
        </w:tc>
        <w:tc>
          <w:tcPr>
            <w:tcW w:w="1248"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6 689 355,85</w:t>
            </w:r>
          </w:p>
        </w:tc>
        <w:tc>
          <w:tcPr>
            <w:tcW w:w="1156"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3 200,00</w:t>
            </w:r>
          </w:p>
        </w:tc>
        <w:tc>
          <w:tcPr>
            <w:tcW w:w="1191"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 xml:space="preserve"> -</w:t>
            </w:r>
          </w:p>
        </w:tc>
        <w:tc>
          <w:tcPr>
            <w:tcW w:w="744"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101,41%</w:t>
            </w:r>
          </w:p>
        </w:tc>
      </w:tr>
      <w:tr w:rsidR="005F2199" w:rsidRPr="005F2199" w:rsidTr="005F2199">
        <w:trPr>
          <w:trHeight w:val="255"/>
        </w:trPr>
        <w:tc>
          <w:tcPr>
            <w:tcW w:w="591" w:type="dxa"/>
            <w:noWrap/>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C.</w:t>
            </w:r>
          </w:p>
        </w:tc>
        <w:tc>
          <w:tcPr>
            <w:tcW w:w="3443" w:type="dxa"/>
            <w:noWrap/>
            <w:vAlign w:val="bottom"/>
            <w:hideMark/>
          </w:tcPr>
          <w:p w:rsidR="005F2199" w:rsidRPr="005F2199" w:rsidRDefault="005F2199" w:rsidP="005F2199">
            <w:pPr>
              <w:spacing w:line="276" w:lineRule="auto"/>
              <w:rPr>
                <w:rFonts w:ascii="Arial" w:hAnsi="Arial" w:cs="Arial"/>
                <w:bCs/>
              </w:rPr>
            </w:pPr>
          </w:p>
        </w:tc>
        <w:tc>
          <w:tcPr>
            <w:tcW w:w="1287" w:type="dxa"/>
            <w:noWrap/>
            <w:vAlign w:val="bottom"/>
            <w:hideMark/>
          </w:tcPr>
          <w:p w:rsidR="005F2199" w:rsidRPr="005F2199" w:rsidRDefault="005F2199" w:rsidP="005F2199">
            <w:pPr>
              <w:spacing w:line="276" w:lineRule="auto"/>
              <w:rPr>
                <w:rFonts w:ascii="Arial" w:hAnsi="Arial" w:cs="Arial"/>
              </w:rPr>
            </w:pPr>
          </w:p>
        </w:tc>
        <w:tc>
          <w:tcPr>
            <w:tcW w:w="1248" w:type="dxa"/>
            <w:noWrap/>
            <w:vAlign w:val="bottom"/>
            <w:hideMark/>
          </w:tcPr>
          <w:p w:rsidR="005F2199" w:rsidRPr="005F2199" w:rsidRDefault="005F2199" w:rsidP="005F2199">
            <w:pPr>
              <w:spacing w:line="276" w:lineRule="auto"/>
              <w:rPr>
                <w:rFonts w:ascii="Arial" w:hAnsi="Arial" w:cs="Arial"/>
              </w:rPr>
            </w:pPr>
          </w:p>
        </w:tc>
        <w:tc>
          <w:tcPr>
            <w:tcW w:w="1156" w:type="dxa"/>
            <w:noWrap/>
            <w:vAlign w:val="bottom"/>
            <w:hideMark/>
          </w:tcPr>
          <w:p w:rsidR="005F2199" w:rsidRPr="005F2199" w:rsidRDefault="005F2199" w:rsidP="005F2199">
            <w:pPr>
              <w:spacing w:line="276" w:lineRule="auto"/>
              <w:rPr>
                <w:rFonts w:ascii="Arial" w:hAnsi="Arial" w:cs="Arial"/>
              </w:rPr>
            </w:pPr>
          </w:p>
        </w:tc>
        <w:tc>
          <w:tcPr>
            <w:tcW w:w="1191" w:type="dxa"/>
            <w:noWrap/>
            <w:vAlign w:val="bottom"/>
            <w:hideMark/>
          </w:tcPr>
          <w:p w:rsidR="005F2199" w:rsidRPr="005F2199" w:rsidRDefault="005F2199" w:rsidP="005F2199">
            <w:pPr>
              <w:spacing w:line="276" w:lineRule="auto"/>
              <w:rPr>
                <w:rFonts w:ascii="Arial" w:hAnsi="Arial" w:cs="Arial"/>
              </w:rPr>
            </w:pPr>
          </w:p>
        </w:tc>
        <w:tc>
          <w:tcPr>
            <w:tcW w:w="744"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720"/>
        </w:trPr>
        <w:tc>
          <w:tcPr>
            <w:tcW w:w="591" w:type="dxa"/>
            <w:tcBorders>
              <w:top w:val="single" w:sz="4" w:space="0" w:color="000000"/>
              <w:left w:val="single" w:sz="4" w:space="0" w:color="000000"/>
              <w:bottom w:val="nil"/>
              <w:right w:val="single" w:sz="4" w:space="0" w:color="000000"/>
            </w:tcBorders>
            <w:noWrap/>
            <w:vAlign w:val="center"/>
            <w:hideMark/>
          </w:tcPr>
          <w:p w:rsidR="005F2199" w:rsidRPr="005F2199" w:rsidRDefault="005F2199" w:rsidP="005F2199">
            <w:pPr>
              <w:spacing w:line="276" w:lineRule="auto"/>
              <w:rPr>
                <w:rFonts w:ascii="Arial" w:hAnsi="Arial" w:cs="Arial"/>
                <w:bCs/>
              </w:rPr>
            </w:pPr>
            <w:r w:rsidRPr="005F2199">
              <w:rPr>
                <w:rFonts w:ascii="Arial" w:hAnsi="Arial" w:cs="Arial"/>
                <w:bCs/>
              </w:rPr>
              <w:t>Symbol</w:t>
            </w:r>
          </w:p>
        </w:tc>
        <w:tc>
          <w:tcPr>
            <w:tcW w:w="3443" w:type="dxa"/>
            <w:tcBorders>
              <w:top w:val="single" w:sz="4" w:space="0" w:color="000000"/>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bCs/>
              </w:rPr>
            </w:pPr>
            <w:r w:rsidRPr="005F2199">
              <w:rPr>
                <w:rFonts w:ascii="Arial" w:hAnsi="Arial" w:cs="Arial"/>
                <w:bCs/>
              </w:rPr>
              <w:t>Wyszczególnienie</w:t>
            </w:r>
          </w:p>
        </w:tc>
        <w:tc>
          <w:tcPr>
            <w:tcW w:w="2535" w:type="dxa"/>
            <w:gridSpan w:val="2"/>
            <w:tcBorders>
              <w:top w:val="single" w:sz="4" w:space="0" w:color="000000"/>
              <w:left w:val="nil"/>
              <w:bottom w:val="nil"/>
              <w:right w:val="single" w:sz="4" w:space="0" w:color="000000"/>
            </w:tcBorders>
            <w:hideMark/>
          </w:tcPr>
          <w:p w:rsidR="005F2199" w:rsidRPr="005F2199" w:rsidRDefault="005F2199" w:rsidP="005F2199">
            <w:pPr>
              <w:spacing w:line="276" w:lineRule="auto"/>
              <w:rPr>
                <w:rFonts w:ascii="Arial" w:hAnsi="Arial" w:cs="Arial"/>
                <w:bCs/>
              </w:rPr>
            </w:pPr>
            <w:r w:rsidRPr="005F2199">
              <w:rPr>
                <w:rFonts w:ascii="Arial" w:hAnsi="Arial" w:cs="Arial"/>
                <w:bCs/>
              </w:rPr>
              <w:t>Stan na początek okresu sprawozdawczego</w:t>
            </w:r>
          </w:p>
        </w:tc>
        <w:tc>
          <w:tcPr>
            <w:tcW w:w="2347" w:type="dxa"/>
            <w:gridSpan w:val="2"/>
            <w:tcBorders>
              <w:top w:val="single" w:sz="4" w:space="0" w:color="000000"/>
              <w:left w:val="nil"/>
              <w:bottom w:val="single" w:sz="4" w:space="0" w:color="000000"/>
              <w:right w:val="single" w:sz="4" w:space="0" w:color="000000"/>
            </w:tcBorders>
            <w:hideMark/>
          </w:tcPr>
          <w:p w:rsidR="005F2199" w:rsidRPr="005F2199" w:rsidRDefault="005F2199" w:rsidP="005F2199">
            <w:pPr>
              <w:spacing w:line="276" w:lineRule="auto"/>
              <w:rPr>
                <w:rFonts w:ascii="Arial" w:hAnsi="Arial" w:cs="Arial"/>
                <w:bCs/>
              </w:rPr>
            </w:pPr>
            <w:r w:rsidRPr="005F2199">
              <w:rPr>
                <w:rFonts w:ascii="Arial" w:hAnsi="Arial" w:cs="Arial"/>
                <w:bCs/>
              </w:rPr>
              <w:t>Stan na koniec okresu sprawozdawczego</w:t>
            </w:r>
          </w:p>
        </w:tc>
        <w:tc>
          <w:tcPr>
            <w:tcW w:w="744" w:type="dxa"/>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r>
      <w:tr w:rsidR="005F2199" w:rsidRPr="005F2199" w:rsidTr="005F2199">
        <w:trPr>
          <w:trHeight w:val="255"/>
        </w:trPr>
        <w:tc>
          <w:tcPr>
            <w:tcW w:w="591" w:type="dxa"/>
            <w:tcBorders>
              <w:top w:val="single" w:sz="4" w:space="0" w:color="000000"/>
              <w:left w:val="single" w:sz="4" w:space="0" w:color="000000"/>
              <w:bottom w:val="nil"/>
              <w:right w:val="single" w:sz="4" w:space="0" w:color="000000"/>
            </w:tcBorders>
            <w:noWrap/>
            <w:vAlign w:val="center"/>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3443" w:type="dxa"/>
            <w:tcBorders>
              <w:top w:val="single" w:sz="4" w:space="0" w:color="000000"/>
              <w:left w:val="nil"/>
              <w:bottom w:val="nil"/>
              <w:right w:val="single" w:sz="4" w:space="0" w:color="000000"/>
            </w:tcBorders>
            <w:noWrap/>
            <w:vAlign w:val="center"/>
            <w:hideMark/>
          </w:tcPr>
          <w:p w:rsidR="005F2199" w:rsidRPr="005F2199" w:rsidRDefault="005F2199" w:rsidP="005F2199">
            <w:pPr>
              <w:spacing w:line="276" w:lineRule="auto"/>
              <w:rPr>
                <w:rFonts w:ascii="Arial" w:hAnsi="Arial" w:cs="Arial"/>
                <w:bCs/>
              </w:rPr>
            </w:pPr>
            <w:r w:rsidRPr="005F2199">
              <w:rPr>
                <w:rFonts w:ascii="Arial" w:hAnsi="Arial" w:cs="Arial"/>
                <w:bCs/>
              </w:rPr>
              <w:t> </w:t>
            </w:r>
          </w:p>
        </w:tc>
        <w:tc>
          <w:tcPr>
            <w:tcW w:w="1287" w:type="dxa"/>
            <w:tcBorders>
              <w:top w:val="single" w:sz="4" w:space="0" w:color="000000"/>
              <w:left w:val="nil"/>
              <w:bottom w:val="single" w:sz="4" w:space="0" w:color="000000"/>
              <w:right w:val="single" w:sz="4" w:space="0" w:color="000000"/>
            </w:tcBorders>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2025</w:t>
            </w:r>
          </w:p>
        </w:tc>
        <w:tc>
          <w:tcPr>
            <w:tcW w:w="1248" w:type="dxa"/>
            <w:tcBorders>
              <w:top w:val="single" w:sz="4" w:space="0" w:color="000000"/>
              <w:left w:val="nil"/>
              <w:bottom w:val="single" w:sz="4" w:space="0" w:color="000000"/>
              <w:right w:val="single" w:sz="4" w:space="0" w:color="000000"/>
            </w:tcBorders>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2026</w:t>
            </w:r>
          </w:p>
        </w:tc>
        <w:tc>
          <w:tcPr>
            <w:tcW w:w="1156" w:type="dxa"/>
            <w:tcBorders>
              <w:top w:val="nil"/>
              <w:left w:val="nil"/>
              <w:bottom w:val="single" w:sz="4" w:space="0" w:color="000000"/>
              <w:right w:val="single" w:sz="4" w:space="0" w:color="000000"/>
            </w:tcBorders>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2025</w:t>
            </w:r>
          </w:p>
        </w:tc>
        <w:tc>
          <w:tcPr>
            <w:tcW w:w="1191" w:type="dxa"/>
            <w:tcBorders>
              <w:top w:val="nil"/>
              <w:left w:val="nil"/>
              <w:bottom w:val="single" w:sz="4" w:space="0" w:color="000000"/>
              <w:right w:val="single" w:sz="4" w:space="0" w:color="000000"/>
            </w:tcBorders>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2026</w:t>
            </w:r>
          </w:p>
        </w:tc>
        <w:tc>
          <w:tcPr>
            <w:tcW w:w="744" w:type="dxa"/>
            <w:noWrap/>
            <w:vAlign w:val="bottom"/>
            <w:hideMark/>
          </w:tcPr>
          <w:p w:rsidR="005F2199" w:rsidRPr="005F2199" w:rsidRDefault="005F2199" w:rsidP="005F2199">
            <w:pPr>
              <w:spacing w:line="276" w:lineRule="auto"/>
              <w:rPr>
                <w:rFonts w:ascii="Arial" w:hAnsi="Arial" w:cs="Arial"/>
                <w:bCs/>
              </w:rPr>
            </w:pPr>
          </w:p>
        </w:tc>
      </w:tr>
      <w:tr w:rsidR="005F2199" w:rsidRPr="005F2199" w:rsidTr="005F2199">
        <w:trPr>
          <w:trHeight w:val="270"/>
        </w:trPr>
        <w:tc>
          <w:tcPr>
            <w:tcW w:w="591" w:type="dxa"/>
            <w:tcBorders>
              <w:top w:val="single" w:sz="4" w:space="0" w:color="000000"/>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010</w:t>
            </w:r>
          </w:p>
        </w:tc>
        <w:tc>
          <w:tcPr>
            <w:tcW w:w="3443" w:type="dxa"/>
            <w:tcBorders>
              <w:top w:val="single" w:sz="4" w:space="0" w:color="000000"/>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Środki pieniężne (w tym środki w kasie)</w:t>
            </w:r>
          </w:p>
        </w:tc>
        <w:tc>
          <w:tcPr>
            <w:tcW w:w="1287"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40 619,43</w:t>
            </w:r>
          </w:p>
        </w:tc>
        <w:tc>
          <w:tcPr>
            <w:tcW w:w="1248"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10 000,00</w:t>
            </w:r>
          </w:p>
        </w:tc>
        <w:tc>
          <w:tcPr>
            <w:tcW w:w="1156"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10 000,00</w:t>
            </w:r>
          </w:p>
        </w:tc>
        <w:tc>
          <w:tcPr>
            <w:tcW w:w="1191"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10 000,00</w:t>
            </w:r>
          </w:p>
        </w:tc>
        <w:tc>
          <w:tcPr>
            <w:tcW w:w="744"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70"/>
        </w:trPr>
        <w:tc>
          <w:tcPr>
            <w:tcW w:w="591"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020</w:t>
            </w:r>
          </w:p>
        </w:tc>
        <w:tc>
          <w:tcPr>
            <w:tcW w:w="3443"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Należności</w:t>
            </w:r>
          </w:p>
        </w:tc>
        <w:tc>
          <w:tcPr>
            <w:tcW w:w="1287"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76 846,03</w:t>
            </w:r>
          </w:p>
        </w:tc>
        <w:tc>
          <w:tcPr>
            <w:tcW w:w="1248"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56"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91"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44"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70"/>
        </w:trPr>
        <w:tc>
          <w:tcPr>
            <w:tcW w:w="591"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030</w:t>
            </w:r>
          </w:p>
        </w:tc>
        <w:tc>
          <w:tcPr>
            <w:tcW w:w="3443"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Pozostałe środki obrotowe</w:t>
            </w:r>
          </w:p>
        </w:tc>
        <w:tc>
          <w:tcPr>
            <w:tcW w:w="1287"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248"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 </w:t>
            </w:r>
          </w:p>
        </w:tc>
        <w:tc>
          <w:tcPr>
            <w:tcW w:w="1156"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1191"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 -</w:t>
            </w:r>
          </w:p>
        </w:tc>
        <w:tc>
          <w:tcPr>
            <w:tcW w:w="744"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270"/>
        </w:trPr>
        <w:tc>
          <w:tcPr>
            <w:tcW w:w="591"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040</w:t>
            </w:r>
          </w:p>
        </w:tc>
        <w:tc>
          <w:tcPr>
            <w:tcW w:w="3443"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xml:space="preserve">Zobowiązania </w:t>
            </w:r>
          </w:p>
        </w:tc>
        <w:tc>
          <w:tcPr>
            <w:tcW w:w="1287"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86 753,38</w:t>
            </w:r>
          </w:p>
        </w:tc>
        <w:tc>
          <w:tcPr>
            <w:tcW w:w="1248"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3 200,00</w:t>
            </w:r>
          </w:p>
        </w:tc>
        <w:tc>
          <w:tcPr>
            <w:tcW w:w="1156"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3 200,00</w:t>
            </w:r>
          </w:p>
        </w:tc>
        <w:tc>
          <w:tcPr>
            <w:tcW w:w="1191"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3 200,00</w:t>
            </w:r>
          </w:p>
        </w:tc>
        <w:tc>
          <w:tcPr>
            <w:tcW w:w="744" w:type="dxa"/>
            <w:noWrap/>
            <w:vAlign w:val="bottom"/>
            <w:hideMark/>
          </w:tcPr>
          <w:p w:rsidR="005F2199" w:rsidRPr="005F2199" w:rsidRDefault="005F2199" w:rsidP="005F2199">
            <w:pPr>
              <w:spacing w:line="276" w:lineRule="auto"/>
              <w:rPr>
                <w:rFonts w:ascii="Arial" w:hAnsi="Arial" w:cs="Arial"/>
              </w:rPr>
            </w:pPr>
          </w:p>
        </w:tc>
      </w:tr>
      <w:tr w:rsidR="005F2199" w:rsidRPr="005F2199" w:rsidTr="005F2199">
        <w:trPr>
          <w:trHeight w:val="540"/>
        </w:trPr>
        <w:tc>
          <w:tcPr>
            <w:tcW w:w="591" w:type="dxa"/>
            <w:tcBorders>
              <w:top w:val="nil"/>
              <w:left w:val="single" w:sz="4" w:space="0" w:color="000000"/>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 </w:t>
            </w:r>
          </w:p>
        </w:tc>
        <w:tc>
          <w:tcPr>
            <w:tcW w:w="3443" w:type="dxa"/>
            <w:tcBorders>
              <w:top w:val="nil"/>
              <w:left w:val="nil"/>
              <w:bottom w:val="single" w:sz="4" w:space="0" w:color="000000"/>
              <w:right w:val="single" w:sz="4" w:space="0" w:color="000000"/>
            </w:tcBorders>
            <w:vAlign w:val="bottom"/>
            <w:hideMark/>
          </w:tcPr>
          <w:p w:rsidR="005F2199" w:rsidRPr="005F2199" w:rsidRDefault="005F2199" w:rsidP="005F2199">
            <w:pPr>
              <w:spacing w:line="276" w:lineRule="auto"/>
              <w:rPr>
                <w:rFonts w:ascii="Arial" w:hAnsi="Arial" w:cs="Arial"/>
                <w:bCs/>
              </w:rPr>
            </w:pPr>
            <w:r w:rsidRPr="005F2199">
              <w:rPr>
                <w:rFonts w:ascii="Arial" w:hAnsi="Arial" w:cs="Arial"/>
                <w:bCs/>
              </w:rPr>
              <w:t>Stan środków obrotowych netto (010+020+030-040)</w:t>
            </w:r>
          </w:p>
        </w:tc>
        <w:tc>
          <w:tcPr>
            <w:tcW w:w="1287"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30 712,08</w:t>
            </w:r>
          </w:p>
        </w:tc>
        <w:tc>
          <w:tcPr>
            <w:tcW w:w="1248"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6 800,00</w:t>
            </w:r>
          </w:p>
        </w:tc>
        <w:tc>
          <w:tcPr>
            <w:tcW w:w="1156"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6 800,00</w:t>
            </w:r>
          </w:p>
        </w:tc>
        <w:tc>
          <w:tcPr>
            <w:tcW w:w="1191" w:type="dxa"/>
            <w:tcBorders>
              <w:top w:val="nil"/>
              <w:left w:val="nil"/>
              <w:bottom w:val="single" w:sz="4" w:space="0" w:color="000000"/>
              <w:right w:val="single" w:sz="4" w:space="0" w:color="000000"/>
            </w:tcBorders>
            <w:noWrap/>
            <w:vAlign w:val="bottom"/>
            <w:hideMark/>
          </w:tcPr>
          <w:p w:rsidR="005F2199" w:rsidRPr="005F2199" w:rsidRDefault="005F2199" w:rsidP="005F2199">
            <w:pPr>
              <w:spacing w:line="276" w:lineRule="auto"/>
              <w:rPr>
                <w:rFonts w:ascii="Arial" w:hAnsi="Arial" w:cs="Arial"/>
              </w:rPr>
            </w:pPr>
            <w:r w:rsidRPr="005F2199">
              <w:rPr>
                <w:rFonts w:ascii="Arial" w:hAnsi="Arial" w:cs="Arial"/>
              </w:rPr>
              <w:t>6 800,00</w:t>
            </w:r>
          </w:p>
        </w:tc>
        <w:tc>
          <w:tcPr>
            <w:tcW w:w="744" w:type="dxa"/>
            <w:noWrap/>
            <w:vAlign w:val="bottom"/>
            <w:hideMark/>
          </w:tcPr>
          <w:p w:rsidR="005F2199" w:rsidRPr="005F2199" w:rsidRDefault="005F2199" w:rsidP="005F2199">
            <w:pPr>
              <w:spacing w:line="276" w:lineRule="auto"/>
              <w:rPr>
                <w:rFonts w:ascii="Arial" w:hAnsi="Arial" w:cs="Arial"/>
              </w:rPr>
            </w:pPr>
          </w:p>
        </w:tc>
      </w:tr>
    </w:tbl>
    <w:p w:rsidR="005F2199" w:rsidRPr="005F2199" w:rsidRDefault="005F2199" w:rsidP="005F2199">
      <w:pPr>
        <w:spacing w:line="276" w:lineRule="auto"/>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Miejska Biblioteka Publiczna zaplanowała na 2026 rok przychody w kwocie</w:t>
      </w:r>
      <w:r w:rsidRPr="005F2199">
        <w:rPr>
          <w:rFonts w:ascii="Arial" w:hAnsi="Arial" w:cs="Arial"/>
          <w:bCs/>
        </w:rPr>
        <w:t xml:space="preserve"> </w:t>
      </w:r>
      <w:r w:rsidRPr="005F2199">
        <w:rPr>
          <w:rFonts w:ascii="Arial" w:hAnsi="Arial" w:cs="Arial"/>
        </w:rPr>
        <w:t xml:space="preserve">6.571.139,85 zł, co stanowi 102,24 % planu roku 2025. Sprzedaż usług zaplanowano na poziomie 2025 roku tj. na kwotę 50.000,00 zł, w tym m. in.: sprzedaż usług, </w:t>
      </w:r>
      <w:r w:rsidRPr="005F2199">
        <w:rPr>
          <w:rFonts w:ascii="Arial" w:hAnsi="Arial" w:cs="Arial"/>
        </w:rPr>
        <w:lastRenderedPageBreak/>
        <w:t xml:space="preserve">duplikatów kart bibliotecznych, książek i wynajem pomieszczeń. Przychody finansowe zaplanowane na kwotę 500,00 zł </w:t>
      </w:r>
      <w:r w:rsidRPr="005F2199">
        <w:rPr>
          <w:rFonts w:ascii="Arial" w:hAnsi="Arial" w:cs="Arial"/>
          <w:color w:val="000000"/>
        </w:rPr>
        <w:t>zostały zachowane na poziomie 2025 roku.</w:t>
      </w:r>
      <w:r w:rsidRPr="005F2199">
        <w:rPr>
          <w:rFonts w:ascii="Arial" w:hAnsi="Arial" w:cs="Arial"/>
        </w:rPr>
        <w:t xml:space="preserve"> Inne przychody zaplanowano na kwotę 33.500,00 zł, w tym: wpływy z upomnień za nieterminowy zwrot książek przez czytelników, refundacja części wynagrodzenia i pochodnych oraz pozostałe przychody. Dotacja podmiotowa planowana na 2026 rok stanowi 105,16 % dotacji planowanej na 2025 rok. Wzrost o 5,16 % wynika z uwzględnienia skutków wzrostu minimalnego wynagrodzenia od 01.01.2026 r. </w:t>
      </w:r>
    </w:p>
    <w:p w:rsidR="005F2199" w:rsidRPr="005F2199" w:rsidRDefault="005F2199" w:rsidP="005F2199">
      <w:pPr>
        <w:spacing w:line="276" w:lineRule="auto"/>
        <w:ind w:firstLine="708"/>
        <w:rPr>
          <w:rFonts w:ascii="Arial" w:hAnsi="Arial" w:cs="Arial"/>
        </w:rPr>
      </w:pPr>
    </w:p>
    <w:p w:rsidR="005F2199" w:rsidRPr="005F2199" w:rsidRDefault="005F2199" w:rsidP="005F2199">
      <w:pPr>
        <w:spacing w:line="276" w:lineRule="auto"/>
        <w:rPr>
          <w:rFonts w:ascii="Arial" w:hAnsi="Arial" w:cs="Arial"/>
        </w:rPr>
      </w:pPr>
      <w:r w:rsidRPr="005F2199">
        <w:rPr>
          <w:rFonts w:ascii="Arial" w:hAnsi="Arial" w:cs="Arial"/>
        </w:rPr>
        <w:t xml:space="preserve">Dotacja celowa na zadanie bieżące została zaplanowana na poziomie 50.000,00 zł z przeznaczeniem na </w:t>
      </w:r>
      <w:r w:rsidRPr="005F2199">
        <w:rPr>
          <w:rFonts w:ascii="Arial" w:hAnsi="Arial" w:cs="Arial"/>
          <w:color w:val="000000"/>
        </w:rPr>
        <w:t xml:space="preserve">realizację zadania bieżącego pn. „Zakup książek i audiobooków realizowany z udziałem środków Ministra Kultury i Dziedzictwa Narodowego w ramach Narodowego Programu Rozwoju Czytelnictwa 3.0 na lata 2026-2030”. </w:t>
      </w:r>
      <w:r w:rsidRPr="005F2199">
        <w:rPr>
          <w:rFonts w:ascii="Arial" w:hAnsi="Arial" w:cs="Arial"/>
        </w:rPr>
        <w:t xml:space="preserve">Za pozyskane dofinansowanie Biblioteka dokona zakupu książek do wszystkich placówek bibliotecznych oraz audiobooków do </w:t>
      </w:r>
      <w:proofErr w:type="spellStart"/>
      <w:r w:rsidRPr="005F2199">
        <w:rPr>
          <w:rFonts w:ascii="Arial" w:hAnsi="Arial" w:cs="Arial"/>
        </w:rPr>
        <w:t>Mediateki</w:t>
      </w:r>
      <w:proofErr w:type="spellEnd"/>
      <w:r w:rsidRPr="005F2199">
        <w:rPr>
          <w:rFonts w:ascii="Arial" w:hAnsi="Arial" w:cs="Arial"/>
        </w:rPr>
        <w:t>. Dotacja celowa na zadania inwestycyjne zostanie przeznaczona na realizację zadania pn.</w:t>
      </w:r>
      <w:r w:rsidRPr="005F2199">
        <w:rPr>
          <w:rFonts w:ascii="Arial" w:hAnsi="Arial" w:cs="Arial"/>
          <w:color w:val="000000"/>
        </w:rPr>
        <w:t xml:space="preserve"> „Kultura w zasięgu 3.0”.</w:t>
      </w:r>
      <w:r w:rsidRPr="005F2199">
        <w:rPr>
          <w:rFonts w:ascii="Arial" w:hAnsi="Arial" w:cs="Arial"/>
        </w:rPr>
        <w:t xml:space="preserve"> Środki finansowe z dotacji celowej w kwocie 37.139,85 zł zostaną przeznaczone na pokrycie 15 % wkładu własnego.</w:t>
      </w:r>
    </w:p>
    <w:p w:rsidR="005F2199" w:rsidRPr="005F2199" w:rsidRDefault="005F2199" w:rsidP="005F2199">
      <w:pPr>
        <w:spacing w:line="276" w:lineRule="auto"/>
        <w:rPr>
          <w:rFonts w:ascii="Arial" w:hAnsi="Arial" w:cs="Arial"/>
        </w:rPr>
      </w:pPr>
      <w:r w:rsidRPr="005F2199">
        <w:rPr>
          <w:rFonts w:ascii="Arial" w:hAnsi="Arial" w:cs="Arial"/>
        </w:rPr>
        <w:t xml:space="preserve"> </w:t>
      </w:r>
      <w:r w:rsidRPr="005F2199">
        <w:rPr>
          <w:rFonts w:ascii="Arial" w:eastAsia="Arial Unicode MS" w:hAnsi="Arial" w:cs="Arial"/>
        </w:rPr>
        <w:t>W ramach działalności w zakresie kultury na rzecz mieszkańców miasta Włocławek, na którą Miejska Biblioteka Publiczna otrzymuje dotacje, planuje się liczne wydarzenia i przedsięwzięcia m. in.:</w:t>
      </w:r>
    </w:p>
    <w:p w:rsidR="005F2199" w:rsidRPr="005F2199" w:rsidRDefault="005F2199" w:rsidP="005F2199">
      <w:pPr>
        <w:numPr>
          <w:ilvl w:val="0"/>
          <w:numId w:val="38"/>
        </w:numPr>
        <w:shd w:val="clear" w:color="auto" w:fill="FFFFFF"/>
        <w:suppressAutoHyphens/>
        <w:spacing w:line="276" w:lineRule="auto"/>
        <w:ind w:left="142" w:hanging="207"/>
        <w:rPr>
          <w:rFonts w:ascii="Arial" w:eastAsia="Arial Unicode MS" w:hAnsi="Arial" w:cs="Arial"/>
        </w:rPr>
      </w:pPr>
      <w:r w:rsidRPr="005F2199">
        <w:rPr>
          <w:rFonts w:ascii="Arial" w:eastAsia="Arial Unicode MS" w:hAnsi="Arial" w:cs="Arial"/>
        </w:rPr>
        <w:t xml:space="preserve">Dzień Babci i Dziadka – warsztaty tworzenia ozdobnych pudełek , zajęcia edukacyjne, </w:t>
      </w:r>
    </w:p>
    <w:p w:rsidR="005F2199" w:rsidRPr="005F2199" w:rsidRDefault="005F2199" w:rsidP="005F2199">
      <w:pPr>
        <w:numPr>
          <w:ilvl w:val="0"/>
          <w:numId w:val="38"/>
        </w:numPr>
        <w:shd w:val="clear" w:color="auto" w:fill="FFFFFF"/>
        <w:suppressAutoHyphens/>
        <w:spacing w:line="276" w:lineRule="auto"/>
        <w:ind w:left="142" w:hanging="207"/>
        <w:rPr>
          <w:rFonts w:ascii="Arial" w:eastAsia="Arial Unicode MS" w:hAnsi="Arial" w:cs="Arial"/>
        </w:rPr>
      </w:pPr>
      <w:r w:rsidRPr="005F2199">
        <w:rPr>
          <w:rFonts w:ascii="Arial" w:eastAsia="Arial Unicode MS" w:hAnsi="Arial" w:cs="Arial"/>
        </w:rPr>
        <w:t>Ferie z biblioteką</w:t>
      </w:r>
      <w:r>
        <w:rPr>
          <w:rFonts w:ascii="Arial" w:eastAsia="Arial Unicode MS" w:hAnsi="Arial" w:cs="Arial"/>
        </w:rPr>
        <w:t xml:space="preserve"> </w:t>
      </w:r>
      <w:r w:rsidRPr="005F2199">
        <w:rPr>
          <w:rFonts w:ascii="Arial" w:eastAsia="Arial Unicode MS" w:hAnsi="Arial" w:cs="Arial"/>
        </w:rPr>
        <w:t xml:space="preserve">- warsztaty </w:t>
      </w:r>
      <w:proofErr w:type="spellStart"/>
      <w:r w:rsidRPr="005F2199">
        <w:rPr>
          <w:rFonts w:ascii="Arial" w:eastAsia="Arial Unicode MS" w:hAnsi="Arial" w:cs="Arial"/>
        </w:rPr>
        <w:t>gamingowe</w:t>
      </w:r>
      <w:proofErr w:type="spellEnd"/>
      <w:r w:rsidRPr="005F2199">
        <w:rPr>
          <w:rFonts w:ascii="Arial" w:eastAsia="Arial Unicode MS" w:hAnsi="Arial" w:cs="Arial"/>
        </w:rPr>
        <w:t xml:space="preserve">, zajęcia kreatywnego tworzenia z klocków, zajęcia plastyczno-literackie, </w:t>
      </w:r>
    </w:p>
    <w:p w:rsidR="005F2199" w:rsidRPr="005F2199" w:rsidRDefault="005F2199" w:rsidP="005F2199">
      <w:pPr>
        <w:numPr>
          <w:ilvl w:val="0"/>
          <w:numId w:val="38"/>
        </w:numPr>
        <w:shd w:val="clear" w:color="auto" w:fill="FFFFFF"/>
        <w:suppressAutoHyphens/>
        <w:spacing w:line="276" w:lineRule="auto"/>
        <w:ind w:left="142" w:hanging="207"/>
        <w:rPr>
          <w:rFonts w:ascii="Arial" w:eastAsia="Arial Unicode MS" w:hAnsi="Arial" w:cs="Arial"/>
        </w:rPr>
      </w:pPr>
      <w:r w:rsidRPr="005F2199">
        <w:rPr>
          <w:rFonts w:ascii="Arial" w:eastAsia="Arial Unicode MS" w:hAnsi="Arial" w:cs="Arial"/>
        </w:rPr>
        <w:t xml:space="preserve">zajęcia </w:t>
      </w:r>
      <w:proofErr w:type="spellStart"/>
      <w:r w:rsidRPr="005F2199">
        <w:rPr>
          <w:rFonts w:ascii="Arial" w:eastAsia="Arial Unicode MS" w:hAnsi="Arial" w:cs="Arial"/>
        </w:rPr>
        <w:t>edukacyjno</w:t>
      </w:r>
      <w:proofErr w:type="spellEnd"/>
      <w:r w:rsidRPr="005F2199">
        <w:rPr>
          <w:rFonts w:ascii="Arial" w:eastAsia="Arial Unicode MS" w:hAnsi="Arial" w:cs="Arial"/>
        </w:rPr>
        <w:t xml:space="preserve"> – literackie, edukacja regionalna np.: „Znani i mniej znani i ich związki </w:t>
      </w:r>
      <w:r w:rsidRPr="005F2199">
        <w:rPr>
          <w:rFonts w:ascii="Arial" w:eastAsia="Arial Unicode MS" w:hAnsi="Arial" w:cs="Arial"/>
        </w:rPr>
        <w:br/>
        <w:t xml:space="preserve">z Włocławkiem”, „Siekiera, motyka…”, „Dwie łąki”, „Moje życie wśród książek” itp., </w:t>
      </w:r>
    </w:p>
    <w:p w:rsidR="005F2199" w:rsidRPr="005F2199" w:rsidRDefault="005F2199" w:rsidP="005F2199">
      <w:pPr>
        <w:numPr>
          <w:ilvl w:val="0"/>
          <w:numId w:val="38"/>
        </w:numPr>
        <w:shd w:val="clear" w:color="auto" w:fill="FFFFFF"/>
        <w:suppressAutoHyphens/>
        <w:spacing w:line="276" w:lineRule="auto"/>
        <w:ind w:left="142" w:hanging="207"/>
        <w:rPr>
          <w:rFonts w:ascii="Arial" w:eastAsia="Arial Unicode MS" w:hAnsi="Arial" w:cs="Arial"/>
        </w:rPr>
      </w:pPr>
      <w:r w:rsidRPr="005F2199">
        <w:rPr>
          <w:rFonts w:ascii="Arial" w:eastAsia="Arial Unicode MS" w:hAnsi="Arial" w:cs="Arial"/>
        </w:rPr>
        <w:t xml:space="preserve">spotkania autorskie – cykl spotkań autorskich pod nazwą „Czytelnicze oblicze”, zaproszeni goście to pisarze, literaci, laureaci prestiżowych nagród, osobowości ze świata kultury, sztuki, mediów oraz sportu, </w:t>
      </w:r>
    </w:p>
    <w:p w:rsidR="005F2199" w:rsidRPr="005F2199" w:rsidRDefault="005F2199" w:rsidP="005F2199">
      <w:pPr>
        <w:numPr>
          <w:ilvl w:val="0"/>
          <w:numId w:val="38"/>
        </w:numPr>
        <w:shd w:val="clear" w:color="auto" w:fill="FFFFFF"/>
        <w:suppressAutoHyphens/>
        <w:spacing w:line="276" w:lineRule="auto"/>
        <w:ind w:left="142" w:hanging="207"/>
        <w:rPr>
          <w:rFonts w:ascii="Arial" w:eastAsia="Arial Unicode MS" w:hAnsi="Arial" w:cs="Arial"/>
        </w:rPr>
      </w:pPr>
      <w:r w:rsidRPr="005F2199">
        <w:rPr>
          <w:rFonts w:ascii="Arial" w:eastAsia="Arial Unicode MS" w:hAnsi="Arial" w:cs="Arial"/>
        </w:rPr>
        <w:t xml:space="preserve">Tydzień Bibliotek – zajęcia edukacyjne, spotkania autorskie, czytelniczo – plastycznych, </w:t>
      </w:r>
    </w:p>
    <w:p w:rsidR="005F2199" w:rsidRPr="005F2199" w:rsidRDefault="005F2199" w:rsidP="005F2199">
      <w:pPr>
        <w:pStyle w:val="Akapitzlist1"/>
        <w:numPr>
          <w:ilvl w:val="0"/>
          <w:numId w:val="40"/>
        </w:numPr>
        <w:shd w:val="clear" w:color="auto" w:fill="FFFFFF"/>
        <w:spacing w:after="0" w:line="276" w:lineRule="auto"/>
        <w:ind w:left="284"/>
        <w:rPr>
          <w:rFonts w:ascii="Arial" w:eastAsia="Arial Unicode MS" w:hAnsi="Arial" w:cs="Arial"/>
          <w:sz w:val="24"/>
          <w:szCs w:val="24"/>
        </w:rPr>
      </w:pPr>
      <w:r w:rsidRPr="005F2199">
        <w:rPr>
          <w:rFonts w:ascii="Arial" w:eastAsia="Arial Unicode MS" w:hAnsi="Arial" w:cs="Arial"/>
          <w:sz w:val="24"/>
          <w:szCs w:val="24"/>
        </w:rPr>
        <w:t xml:space="preserve">Wakacje w bibliotece np.: spotkania edukacyjne, cykl warsztatów </w:t>
      </w:r>
      <w:proofErr w:type="spellStart"/>
      <w:r w:rsidRPr="005F2199">
        <w:rPr>
          <w:rFonts w:ascii="Arial" w:eastAsia="Arial Unicode MS" w:hAnsi="Arial" w:cs="Arial"/>
          <w:sz w:val="24"/>
          <w:szCs w:val="24"/>
        </w:rPr>
        <w:t>gamingowych</w:t>
      </w:r>
      <w:proofErr w:type="spellEnd"/>
      <w:r w:rsidRPr="005F2199">
        <w:rPr>
          <w:rFonts w:ascii="Arial" w:eastAsia="Arial Unicode MS" w:hAnsi="Arial" w:cs="Arial"/>
          <w:sz w:val="24"/>
          <w:szCs w:val="24"/>
        </w:rPr>
        <w:t xml:space="preserve"> z wykorzystaniem najnowszych gier, zajęcia literacko – plastyczne, akcja bookcrossingu ( z przygotowanego </w:t>
      </w:r>
      <w:r w:rsidRPr="005F2199">
        <w:rPr>
          <w:rFonts w:ascii="Arial" w:eastAsia="Arial Unicode MS" w:hAnsi="Arial" w:cs="Arial"/>
          <w:sz w:val="24"/>
          <w:szCs w:val="24"/>
        </w:rPr>
        <w:br/>
        <w:t xml:space="preserve">w </w:t>
      </w:r>
      <w:proofErr w:type="spellStart"/>
      <w:r w:rsidRPr="005F2199">
        <w:rPr>
          <w:rFonts w:ascii="Arial" w:eastAsia="Arial Unicode MS" w:hAnsi="Arial" w:cs="Arial"/>
          <w:sz w:val="24"/>
          <w:szCs w:val="24"/>
        </w:rPr>
        <w:t>blibliotece</w:t>
      </w:r>
      <w:proofErr w:type="spellEnd"/>
      <w:r w:rsidRPr="005F2199">
        <w:rPr>
          <w:rFonts w:ascii="Arial" w:eastAsia="Arial Unicode MS" w:hAnsi="Arial" w:cs="Arial"/>
          <w:sz w:val="24"/>
          <w:szCs w:val="24"/>
        </w:rPr>
        <w:t xml:space="preserve"> miejsca czytelnicy będą mogli wybrać sobie książkę i zabrać ją ze sobą na urlop. Bez konieczności jej zwracania), </w:t>
      </w:r>
    </w:p>
    <w:p w:rsidR="005F2199" w:rsidRPr="005F2199" w:rsidRDefault="005F2199" w:rsidP="005F2199">
      <w:pPr>
        <w:pStyle w:val="Akapitzlist1"/>
        <w:numPr>
          <w:ilvl w:val="0"/>
          <w:numId w:val="42"/>
        </w:numPr>
        <w:shd w:val="clear" w:color="auto" w:fill="FFFFFF"/>
        <w:spacing w:after="0" w:line="276" w:lineRule="auto"/>
        <w:ind w:left="284"/>
        <w:rPr>
          <w:rFonts w:ascii="Arial" w:eastAsia="Arial Unicode MS" w:hAnsi="Arial" w:cs="Arial"/>
          <w:sz w:val="24"/>
          <w:szCs w:val="24"/>
        </w:rPr>
      </w:pPr>
      <w:r w:rsidRPr="005F2199">
        <w:rPr>
          <w:rFonts w:ascii="Arial" w:eastAsia="Arial Unicode MS" w:hAnsi="Arial" w:cs="Arial"/>
          <w:sz w:val="24"/>
          <w:szCs w:val="24"/>
        </w:rPr>
        <w:t xml:space="preserve">Tydzień Głośnego Czytania – zajęcia czytelnicze, </w:t>
      </w:r>
    </w:p>
    <w:p w:rsidR="005F2199" w:rsidRPr="005F2199" w:rsidRDefault="005F2199" w:rsidP="005F2199">
      <w:pPr>
        <w:pStyle w:val="Akapitzlist1"/>
        <w:numPr>
          <w:ilvl w:val="0"/>
          <w:numId w:val="38"/>
        </w:numPr>
        <w:shd w:val="clear" w:color="auto" w:fill="FFFFFF"/>
        <w:spacing w:after="0" w:line="276" w:lineRule="auto"/>
        <w:ind w:left="284"/>
        <w:rPr>
          <w:rFonts w:ascii="Arial" w:hAnsi="Arial" w:cs="Arial"/>
          <w:sz w:val="24"/>
          <w:szCs w:val="24"/>
        </w:rPr>
      </w:pPr>
      <w:r w:rsidRPr="005F2199">
        <w:rPr>
          <w:rFonts w:ascii="Arial" w:eastAsia="Arial Unicode MS" w:hAnsi="Arial" w:cs="Arial"/>
          <w:sz w:val="24"/>
          <w:szCs w:val="24"/>
        </w:rPr>
        <w:t>wystawy, spotkania autorskie, promocje książek,</w:t>
      </w:r>
    </w:p>
    <w:p w:rsidR="005F2199" w:rsidRPr="005F2199" w:rsidRDefault="005F2199" w:rsidP="005F2199">
      <w:pPr>
        <w:pStyle w:val="Akapitzlist1"/>
        <w:numPr>
          <w:ilvl w:val="0"/>
          <w:numId w:val="42"/>
        </w:numPr>
        <w:spacing w:after="0" w:line="276" w:lineRule="auto"/>
        <w:ind w:left="284"/>
        <w:rPr>
          <w:rFonts w:ascii="Arial" w:hAnsi="Arial" w:cs="Arial"/>
          <w:sz w:val="24"/>
          <w:szCs w:val="24"/>
        </w:rPr>
      </w:pPr>
      <w:r w:rsidRPr="005F2199">
        <w:rPr>
          <w:rFonts w:ascii="Arial" w:hAnsi="Arial" w:cs="Arial"/>
          <w:sz w:val="24"/>
          <w:szCs w:val="24"/>
        </w:rPr>
        <w:t>spotkania z pisarzami, publicystami, aktorami,</w:t>
      </w:r>
      <w:r>
        <w:rPr>
          <w:rFonts w:ascii="Arial" w:hAnsi="Arial" w:cs="Arial"/>
          <w:sz w:val="24"/>
          <w:szCs w:val="24"/>
        </w:rPr>
        <w:t xml:space="preserve"> </w:t>
      </w:r>
    </w:p>
    <w:p w:rsidR="005F2199" w:rsidRPr="005F2199" w:rsidRDefault="005F2199" w:rsidP="005F2199">
      <w:pPr>
        <w:pStyle w:val="Akapitzlist1"/>
        <w:numPr>
          <w:ilvl w:val="0"/>
          <w:numId w:val="42"/>
        </w:numPr>
        <w:spacing w:after="0" w:line="276" w:lineRule="auto"/>
        <w:ind w:left="284"/>
        <w:rPr>
          <w:rFonts w:ascii="Arial" w:hAnsi="Arial" w:cs="Arial"/>
          <w:sz w:val="24"/>
          <w:szCs w:val="24"/>
        </w:rPr>
      </w:pPr>
      <w:r w:rsidRPr="005F2199">
        <w:rPr>
          <w:rFonts w:ascii="Arial" w:hAnsi="Arial" w:cs="Arial"/>
          <w:sz w:val="24"/>
          <w:szCs w:val="24"/>
        </w:rPr>
        <w:t>uczestniczenie w organizacji części artystycznych uroczystości, świąt miejskich i państwowych wskazanych przez urząd.</w:t>
      </w:r>
    </w:p>
    <w:p w:rsidR="005F2199" w:rsidRPr="005F2199" w:rsidRDefault="005F2199" w:rsidP="005F2199">
      <w:pPr>
        <w:spacing w:line="276" w:lineRule="auto"/>
        <w:rPr>
          <w:rFonts w:ascii="Arial" w:hAnsi="Arial" w:cs="Arial"/>
        </w:rPr>
      </w:pPr>
      <w:r w:rsidRPr="005F2199">
        <w:rPr>
          <w:rFonts w:ascii="Arial" w:hAnsi="Arial" w:cs="Arial"/>
        </w:rPr>
        <w:lastRenderedPageBreak/>
        <w:t>Planowane koszty na 2026 rok wynoszą 6.639.416,00 zł i są wyższe o 0,85 % niż w roku 2025. Środki na wynagrodzenia wynoszą 4.609.555,69</w:t>
      </w:r>
      <w:r w:rsidRPr="005F2199">
        <w:rPr>
          <w:rFonts w:ascii="Arial" w:hAnsi="Arial" w:cs="Arial"/>
          <w:bCs/>
        </w:rPr>
        <w:t xml:space="preserve"> </w:t>
      </w:r>
      <w:r w:rsidRPr="005F2199">
        <w:rPr>
          <w:rFonts w:ascii="Arial" w:hAnsi="Arial" w:cs="Arial"/>
        </w:rPr>
        <w:t xml:space="preserve">zł i zostały zwiększone w stosunku do roku 2025 </w:t>
      </w:r>
      <w:r w:rsidRPr="005F2199">
        <w:rPr>
          <w:rFonts w:ascii="Arial" w:hAnsi="Arial" w:cs="Arial"/>
        </w:rPr>
        <w:br/>
        <w:t>o 5,15 % z uwzględnieniem skutków wzrostu minimalnego wynagrodzenia od 01.01.2026 r.,</w:t>
      </w:r>
      <w:r w:rsidRPr="005F2199">
        <w:rPr>
          <w:rFonts w:ascii="Arial" w:hAnsi="Arial" w:cs="Arial"/>
        </w:rPr>
        <w:br/>
        <w:t xml:space="preserve">z przeznaczeniem na pokrycie kosztów wynagrodzenia, odpraw emerytalnych i nagród jubileuszowych. Świadczenia na rzecz pracowników zaplanowano w kwocie 179.920,00 zł, tj. na poziomie 94,73 % </w:t>
      </w:r>
      <w:r w:rsidRPr="005F2199">
        <w:rPr>
          <w:rFonts w:ascii="Arial" w:hAnsi="Arial" w:cs="Arial"/>
        </w:rPr>
        <w:br/>
        <w:t xml:space="preserve">w stosunku do 2025 roku zabezpieczono środki na pokrycie kosztów i świadczeń pracowników, tym: odpis na ZFŚS, szkolenia pracowników, okresowe badania lekarskie pracowników i świadczenia wynikające z przepisów BHP. Zużycie materiałów i energii zaplanowano w wysokości 550.000,00 zł, w tym m.in.: książki i materiały multimedialne, zakup książek i audiobooków ze środków dotacji celowej, prenumerata prasy i czasopism, materiały i artykuły do organizacji imprez, artykuły biurowe, energia elektryczna, cieplna, woda, środki czystości, tonery, artykuły biurowe. Plan usług obcych, w tym m.in.: czynsze, ochrona obiektów, aktualizacje programów komputerowych, usługi telekomunikacyjne, dzierżawa centrali telefonicznej, usługi pocztowe oraz usługi związane ze współorganizacją miejskich przedsięwzięć kulturalnych, został określony na poziomie 95,90 % planu na 2025 rok tj. kwocie 400.000,00 zł. Pozostałe koszty, w tym m. in.: ubezpieczenie majątku, nagrody w konkursach, podróże służbowe, bilety MPK, usługi bankowe zaplanowano na poziomie 27.000,00 zł. </w:t>
      </w:r>
    </w:p>
    <w:p w:rsidR="005F2199" w:rsidRPr="005F2199" w:rsidRDefault="005F2199" w:rsidP="005F2199">
      <w:pPr>
        <w:spacing w:line="276" w:lineRule="auto"/>
        <w:rPr>
          <w:rFonts w:ascii="Arial" w:hAnsi="Arial" w:cs="Arial"/>
        </w:rPr>
      </w:pPr>
      <w:r w:rsidRPr="005F2199">
        <w:rPr>
          <w:rFonts w:ascii="Arial" w:hAnsi="Arial" w:cs="Arial"/>
        </w:rPr>
        <w:t xml:space="preserve">W planie finansowym na 2026 rok nie wykazano należności wymagalnych i niewymagalnych. </w:t>
      </w:r>
    </w:p>
    <w:p w:rsidR="005F2199" w:rsidRPr="005F2199" w:rsidRDefault="005F2199" w:rsidP="005F2199">
      <w:pPr>
        <w:spacing w:line="276" w:lineRule="auto"/>
        <w:rPr>
          <w:rFonts w:ascii="Arial" w:hAnsi="Arial" w:cs="Arial"/>
        </w:rPr>
      </w:pPr>
      <w:r w:rsidRPr="005F2199">
        <w:rPr>
          <w:rFonts w:ascii="Arial" w:hAnsi="Arial" w:cs="Arial"/>
        </w:rPr>
        <w:t>Zobowiązania niewymagalne występują w kwocie 3.200,00 zł, w tym zobowiązania z tytułu rozrachunków z dostawcami towarów i usług. Zobowiązania wymagalne nie występują.</w:t>
      </w:r>
    </w:p>
    <w:p w:rsidR="005F2199" w:rsidRPr="005F2199" w:rsidRDefault="005F2199" w:rsidP="005F2199">
      <w:pPr>
        <w:spacing w:line="276" w:lineRule="auto"/>
        <w:rPr>
          <w:rFonts w:ascii="Arial" w:hAnsi="Arial" w:cs="Arial"/>
        </w:rPr>
      </w:pPr>
      <w:r w:rsidRPr="005F2199">
        <w:rPr>
          <w:rFonts w:ascii="Arial" w:hAnsi="Arial" w:cs="Arial"/>
        </w:rPr>
        <w:t xml:space="preserve">Planuje się spadek Innych zwiększeń/zmniejszeń przychodów w stosunku do 2025 roku ze względu na niższą wartość odpisów amortyzacyjnych, w tym amortyzacja i pozostałe (rozliczenia międzyokresowe kosztów – ubezpieczenie majątku). </w:t>
      </w:r>
    </w:p>
    <w:p w:rsidR="005F2199" w:rsidRPr="005F2199" w:rsidRDefault="005F2199" w:rsidP="005F2199">
      <w:pPr>
        <w:spacing w:line="276" w:lineRule="auto"/>
        <w:rPr>
          <w:rFonts w:ascii="Arial" w:hAnsi="Arial" w:cs="Arial"/>
        </w:rPr>
      </w:pPr>
      <w:r w:rsidRPr="005F2199">
        <w:rPr>
          <w:rFonts w:ascii="Arial" w:hAnsi="Arial" w:cs="Arial"/>
        </w:rPr>
        <w:t xml:space="preserve">Inne zwiększenia/zmniejszenia kosztów planuje się w kwocie 43.139,85 zł, w tym </w:t>
      </w:r>
      <w:r w:rsidRPr="005F2199">
        <w:rPr>
          <w:rFonts w:ascii="Arial" w:hAnsi="Arial" w:cs="Arial"/>
          <w:color w:val="000000"/>
        </w:rPr>
        <w:t xml:space="preserve">zwiększenia obejmujące kwotę na zadanie inwestycyjne oraz </w:t>
      </w:r>
      <w:r w:rsidRPr="005F2199">
        <w:rPr>
          <w:rFonts w:ascii="Arial" w:hAnsi="Arial" w:cs="Arial"/>
        </w:rPr>
        <w:t xml:space="preserve">środki czystości w magazynie. </w:t>
      </w:r>
    </w:p>
    <w:p w:rsidR="008A2C29" w:rsidRPr="005F2199" w:rsidRDefault="008A2C29" w:rsidP="005F2199">
      <w:pPr>
        <w:pStyle w:val="Tekstpodstawowywcity2"/>
        <w:spacing w:line="276" w:lineRule="auto"/>
        <w:ind w:left="0"/>
        <w:jc w:val="left"/>
        <w:rPr>
          <w:rFonts w:ascii="Arial" w:hAnsi="Arial" w:cs="Arial"/>
        </w:rPr>
      </w:pPr>
    </w:p>
    <w:sectPr w:rsidR="008A2C29" w:rsidRPr="005F2199" w:rsidSect="00FD742B">
      <w:headerReference w:type="default" r:id="rId8"/>
      <w:footerReference w:type="even" r:id="rId9"/>
      <w:type w:val="continuous"/>
      <w:pgSz w:w="11907" w:h="16840" w:code="9"/>
      <w:pgMar w:top="1418" w:right="1418" w:bottom="1418" w:left="1418" w:header="709"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199" w:rsidRDefault="005F2199">
      <w:r>
        <w:separator/>
      </w:r>
    </w:p>
  </w:endnote>
  <w:endnote w:type="continuationSeparator" w:id="0">
    <w:p w:rsidR="005F2199" w:rsidRDefault="005F2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ont1255">
    <w:charset w:val="EE"/>
    <w:family w:val="auto"/>
    <w:pitch w:val="variable"/>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199" w:rsidRDefault="005F2199" w:rsidP="00D648B2">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end"/>
    </w:r>
  </w:p>
  <w:p w:rsidR="005F2199" w:rsidRDefault="005F2199" w:rsidP="003A2C17">
    <w:pPr>
      <w:pStyle w:val="Stopk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199" w:rsidRDefault="005F2199">
      <w:r>
        <w:separator/>
      </w:r>
    </w:p>
  </w:footnote>
  <w:footnote w:type="continuationSeparator" w:id="0">
    <w:p w:rsidR="005F2199" w:rsidRDefault="005F2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199" w:rsidRDefault="005F2199">
    <w:pPr>
      <w:pStyle w:val="Nagwek"/>
      <w:ind w:firstLine="70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4"/>
        <w:szCs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4"/>
        <w:szCs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5A9553E"/>
    <w:multiLevelType w:val="hybridMultilevel"/>
    <w:tmpl w:val="035415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590CA1"/>
    <w:multiLevelType w:val="hybridMultilevel"/>
    <w:tmpl w:val="40BCC5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DD31AA"/>
    <w:multiLevelType w:val="hybridMultilevel"/>
    <w:tmpl w:val="287EE86C"/>
    <w:lvl w:ilvl="0" w:tplc="A3B621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D90174"/>
    <w:multiLevelType w:val="hybridMultilevel"/>
    <w:tmpl w:val="6C0450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674CA4"/>
    <w:multiLevelType w:val="hybridMultilevel"/>
    <w:tmpl w:val="40BCC5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DA6C01"/>
    <w:multiLevelType w:val="hybridMultilevel"/>
    <w:tmpl w:val="1D98D48E"/>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6D7A67"/>
    <w:multiLevelType w:val="hybridMultilevel"/>
    <w:tmpl w:val="D6FAC596"/>
    <w:lvl w:ilvl="0" w:tplc="D902990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2AE14423"/>
    <w:multiLevelType w:val="hybridMultilevel"/>
    <w:tmpl w:val="5204F0A8"/>
    <w:lvl w:ilvl="0" w:tplc="D902990C">
      <w:start w:val="1"/>
      <w:numFmt w:val="bullet"/>
      <w:lvlText w:val=""/>
      <w:lvlJc w:val="left"/>
      <w:pPr>
        <w:ind w:left="888" w:hanging="360"/>
      </w:pPr>
      <w:rPr>
        <w:rFonts w:ascii="Symbol" w:hAnsi="Symbol" w:hint="default"/>
      </w:rPr>
    </w:lvl>
    <w:lvl w:ilvl="1" w:tplc="04150003">
      <w:start w:val="1"/>
      <w:numFmt w:val="bullet"/>
      <w:lvlText w:val="o"/>
      <w:lvlJc w:val="left"/>
      <w:pPr>
        <w:ind w:left="1608" w:hanging="360"/>
      </w:pPr>
      <w:rPr>
        <w:rFonts w:ascii="Courier New" w:hAnsi="Courier New" w:cs="Courier New" w:hint="default"/>
      </w:rPr>
    </w:lvl>
    <w:lvl w:ilvl="2" w:tplc="04150005">
      <w:start w:val="1"/>
      <w:numFmt w:val="bullet"/>
      <w:lvlText w:val=""/>
      <w:lvlJc w:val="left"/>
      <w:pPr>
        <w:ind w:left="2328" w:hanging="360"/>
      </w:pPr>
      <w:rPr>
        <w:rFonts w:ascii="Wingdings" w:hAnsi="Wingdings" w:hint="default"/>
      </w:rPr>
    </w:lvl>
    <w:lvl w:ilvl="3" w:tplc="04150001">
      <w:start w:val="1"/>
      <w:numFmt w:val="bullet"/>
      <w:lvlText w:val=""/>
      <w:lvlJc w:val="left"/>
      <w:pPr>
        <w:ind w:left="3048" w:hanging="360"/>
      </w:pPr>
      <w:rPr>
        <w:rFonts w:ascii="Symbol" w:hAnsi="Symbol" w:hint="default"/>
      </w:rPr>
    </w:lvl>
    <w:lvl w:ilvl="4" w:tplc="04150003">
      <w:start w:val="1"/>
      <w:numFmt w:val="bullet"/>
      <w:lvlText w:val="o"/>
      <w:lvlJc w:val="left"/>
      <w:pPr>
        <w:ind w:left="3768" w:hanging="360"/>
      </w:pPr>
      <w:rPr>
        <w:rFonts w:ascii="Courier New" w:hAnsi="Courier New" w:cs="Courier New" w:hint="default"/>
      </w:rPr>
    </w:lvl>
    <w:lvl w:ilvl="5" w:tplc="04150005">
      <w:start w:val="1"/>
      <w:numFmt w:val="bullet"/>
      <w:lvlText w:val=""/>
      <w:lvlJc w:val="left"/>
      <w:pPr>
        <w:ind w:left="4488" w:hanging="360"/>
      </w:pPr>
      <w:rPr>
        <w:rFonts w:ascii="Wingdings" w:hAnsi="Wingdings" w:hint="default"/>
      </w:rPr>
    </w:lvl>
    <w:lvl w:ilvl="6" w:tplc="04150001">
      <w:start w:val="1"/>
      <w:numFmt w:val="bullet"/>
      <w:lvlText w:val=""/>
      <w:lvlJc w:val="left"/>
      <w:pPr>
        <w:ind w:left="5208" w:hanging="360"/>
      </w:pPr>
      <w:rPr>
        <w:rFonts w:ascii="Symbol" w:hAnsi="Symbol" w:hint="default"/>
      </w:rPr>
    </w:lvl>
    <w:lvl w:ilvl="7" w:tplc="04150003">
      <w:start w:val="1"/>
      <w:numFmt w:val="bullet"/>
      <w:lvlText w:val="o"/>
      <w:lvlJc w:val="left"/>
      <w:pPr>
        <w:ind w:left="5928" w:hanging="360"/>
      </w:pPr>
      <w:rPr>
        <w:rFonts w:ascii="Courier New" w:hAnsi="Courier New" w:cs="Courier New" w:hint="default"/>
      </w:rPr>
    </w:lvl>
    <w:lvl w:ilvl="8" w:tplc="04150005">
      <w:start w:val="1"/>
      <w:numFmt w:val="bullet"/>
      <w:lvlText w:val=""/>
      <w:lvlJc w:val="left"/>
      <w:pPr>
        <w:ind w:left="6648" w:hanging="360"/>
      </w:pPr>
      <w:rPr>
        <w:rFonts w:ascii="Wingdings" w:hAnsi="Wingdings" w:hint="default"/>
      </w:rPr>
    </w:lvl>
  </w:abstractNum>
  <w:abstractNum w:abstractNumId="12" w15:restartNumberingAfterBreak="0">
    <w:nsid w:val="32BB701F"/>
    <w:multiLevelType w:val="multilevel"/>
    <w:tmpl w:val="D354BA9C"/>
    <w:lvl w:ilvl="0">
      <w:start w:val="1"/>
      <w:numFmt w:val="lowerLetter"/>
      <w:lvlText w:val="%1)"/>
      <w:lvlJc w:val="left"/>
      <w:pPr>
        <w:tabs>
          <w:tab w:val="num" w:pos="1069"/>
        </w:tabs>
        <w:ind w:left="1069" w:hanging="360"/>
      </w:pPr>
      <w:rPr>
        <w:rFonts w:hint="default"/>
      </w:rPr>
    </w:lvl>
    <w:lvl w:ilvl="1">
      <w:start w:val="2"/>
      <w:numFmt w:val="bullet"/>
      <w:lvlText w:val="-"/>
      <w:lvlJc w:val="left"/>
      <w:pPr>
        <w:tabs>
          <w:tab w:val="num" w:pos="2007"/>
        </w:tabs>
        <w:ind w:left="2007" w:hanging="360"/>
      </w:pPr>
      <w:rPr>
        <w:rFonts w:ascii="Times New Roman" w:eastAsia="Times New Roman" w:hAnsi="Times New Roman" w:cs="Times New Roman" w:hint="default"/>
      </w:rPr>
    </w:lvl>
    <w:lvl w:ilvl="2">
      <w:start w:val="2"/>
      <w:numFmt w:val="lowerLetter"/>
      <w:lvlText w:val="%3."/>
      <w:lvlJc w:val="left"/>
      <w:pPr>
        <w:ind w:left="2907" w:hanging="360"/>
      </w:pPr>
      <w:rPr>
        <w:rFonts w:hint="default"/>
      </w:r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13" w15:restartNumberingAfterBreak="0">
    <w:nsid w:val="33F27DB2"/>
    <w:multiLevelType w:val="hybridMultilevel"/>
    <w:tmpl w:val="C53627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3312EA"/>
    <w:multiLevelType w:val="hybridMultilevel"/>
    <w:tmpl w:val="920AFFA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C6375C"/>
    <w:multiLevelType w:val="hybridMultilevel"/>
    <w:tmpl w:val="1BDE900E"/>
    <w:lvl w:ilvl="0" w:tplc="0415000F">
      <w:start w:val="1"/>
      <w:numFmt w:val="decimal"/>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10C2D52"/>
    <w:multiLevelType w:val="hybridMultilevel"/>
    <w:tmpl w:val="BC6CEF46"/>
    <w:lvl w:ilvl="0" w:tplc="1E4466F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242365"/>
    <w:multiLevelType w:val="hybridMultilevel"/>
    <w:tmpl w:val="14486B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3ED21F4"/>
    <w:multiLevelType w:val="hybridMultilevel"/>
    <w:tmpl w:val="42482FCE"/>
    <w:lvl w:ilvl="0" w:tplc="A378B11E">
      <w:start w:val="2"/>
      <w:numFmt w:val="decimal"/>
      <w:lvlText w:val="%1."/>
      <w:lvlJc w:val="left"/>
      <w:pPr>
        <w:ind w:left="720" w:hanging="360"/>
      </w:pPr>
      <w:rPr>
        <w:rFonts w:hint="default"/>
        <w:b w:val="0"/>
        <w:bCs/>
        <w:i w:val="0"/>
        <w:caps w:val="0"/>
        <w:strike w:val="0"/>
        <w:dstrike w:val="0"/>
        <w:vanish w:val="0"/>
        <w:sz w:val="24"/>
        <w:vertAlign w:val="baseline"/>
      </w:rPr>
    </w:lvl>
    <w:lvl w:ilvl="1" w:tplc="79CE5A6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A81142"/>
    <w:multiLevelType w:val="hybridMultilevel"/>
    <w:tmpl w:val="F57C464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BA54889"/>
    <w:multiLevelType w:val="hybridMultilevel"/>
    <w:tmpl w:val="40BCC5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1444F9"/>
    <w:multiLevelType w:val="hybridMultilevel"/>
    <w:tmpl w:val="FDA674E6"/>
    <w:lvl w:ilvl="0" w:tplc="04150001">
      <w:start w:val="1"/>
      <w:numFmt w:val="bullet"/>
      <w:lvlText w:val=""/>
      <w:lvlJc w:val="left"/>
      <w:pPr>
        <w:tabs>
          <w:tab w:val="num" w:pos="1854"/>
        </w:tabs>
        <w:ind w:left="1854" w:hanging="360"/>
      </w:pPr>
      <w:rPr>
        <w:rFonts w:ascii="Symbol" w:hAnsi="Symbol" w:hint="default"/>
      </w:rPr>
    </w:lvl>
    <w:lvl w:ilvl="1" w:tplc="04150003">
      <w:start w:val="1"/>
      <w:numFmt w:val="bullet"/>
      <w:lvlText w:val="o"/>
      <w:lvlJc w:val="left"/>
      <w:pPr>
        <w:tabs>
          <w:tab w:val="num" w:pos="2574"/>
        </w:tabs>
        <w:ind w:left="2574" w:hanging="360"/>
      </w:pPr>
      <w:rPr>
        <w:rFonts w:ascii="Courier New" w:hAnsi="Courier New" w:cs="Courier New" w:hint="default"/>
      </w:rPr>
    </w:lvl>
    <w:lvl w:ilvl="2" w:tplc="04150005">
      <w:start w:val="1"/>
      <w:numFmt w:val="bullet"/>
      <w:lvlText w:val=""/>
      <w:lvlJc w:val="left"/>
      <w:pPr>
        <w:tabs>
          <w:tab w:val="num" w:pos="3294"/>
        </w:tabs>
        <w:ind w:left="3294" w:hanging="360"/>
      </w:pPr>
      <w:rPr>
        <w:rFonts w:ascii="Wingdings" w:hAnsi="Wingdings" w:hint="default"/>
      </w:rPr>
    </w:lvl>
    <w:lvl w:ilvl="3" w:tplc="04150001">
      <w:start w:val="1"/>
      <w:numFmt w:val="bullet"/>
      <w:lvlText w:val=""/>
      <w:lvlJc w:val="left"/>
      <w:pPr>
        <w:tabs>
          <w:tab w:val="num" w:pos="4014"/>
        </w:tabs>
        <w:ind w:left="4014" w:hanging="360"/>
      </w:pPr>
      <w:rPr>
        <w:rFonts w:ascii="Symbol" w:hAnsi="Symbol" w:hint="default"/>
      </w:rPr>
    </w:lvl>
    <w:lvl w:ilvl="4" w:tplc="04150003">
      <w:start w:val="1"/>
      <w:numFmt w:val="bullet"/>
      <w:lvlText w:val="o"/>
      <w:lvlJc w:val="left"/>
      <w:pPr>
        <w:tabs>
          <w:tab w:val="num" w:pos="4734"/>
        </w:tabs>
        <w:ind w:left="4734" w:hanging="360"/>
      </w:pPr>
      <w:rPr>
        <w:rFonts w:ascii="Courier New" w:hAnsi="Courier New" w:cs="Courier New" w:hint="default"/>
      </w:rPr>
    </w:lvl>
    <w:lvl w:ilvl="5" w:tplc="04150005">
      <w:start w:val="1"/>
      <w:numFmt w:val="bullet"/>
      <w:lvlText w:val=""/>
      <w:lvlJc w:val="left"/>
      <w:pPr>
        <w:tabs>
          <w:tab w:val="num" w:pos="5454"/>
        </w:tabs>
        <w:ind w:left="5454" w:hanging="360"/>
      </w:pPr>
      <w:rPr>
        <w:rFonts w:ascii="Wingdings" w:hAnsi="Wingdings" w:hint="default"/>
      </w:rPr>
    </w:lvl>
    <w:lvl w:ilvl="6" w:tplc="04150001">
      <w:start w:val="1"/>
      <w:numFmt w:val="bullet"/>
      <w:lvlText w:val=""/>
      <w:lvlJc w:val="left"/>
      <w:pPr>
        <w:tabs>
          <w:tab w:val="num" w:pos="6174"/>
        </w:tabs>
        <w:ind w:left="6174" w:hanging="360"/>
      </w:pPr>
      <w:rPr>
        <w:rFonts w:ascii="Symbol" w:hAnsi="Symbol" w:hint="default"/>
      </w:rPr>
    </w:lvl>
    <w:lvl w:ilvl="7" w:tplc="04150003">
      <w:start w:val="1"/>
      <w:numFmt w:val="bullet"/>
      <w:lvlText w:val="o"/>
      <w:lvlJc w:val="left"/>
      <w:pPr>
        <w:tabs>
          <w:tab w:val="num" w:pos="6894"/>
        </w:tabs>
        <w:ind w:left="6894" w:hanging="360"/>
      </w:pPr>
      <w:rPr>
        <w:rFonts w:ascii="Courier New" w:hAnsi="Courier New" w:cs="Courier New" w:hint="default"/>
      </w:rPr>
    </w:lvl>
    <w:lvl w:ilvl="8" w:tplc="04150005">
      <w:start w:val="1"/>
      <w:numFmt w:val="bullet"/>
      <w:lvlText w:val=""/>
      <w:lvlJc w:val="left"/>
      <w:pPr>
        <w:tabs>
          <w:tab w:val="num" w:pos="7614"/>
        </w:tabs>
        <w:ind w:left="7614" w:hanging="360"/>
      </w:pPr>
      <w:rPr>
        <w:rFonts w:ascii="Wingdings" w:hAnsi="Wingdings" w:hint="default"/>
      </w:rPr>
    </w:lvl>
  </w:abstractNum>
  <w:abstractNum w:abstractNumId="22" w15:restartNumberingAfterBreak="0">
    <w:nsid w:val="53AD509F"/>
    <w:multiLevelType w:val="hybridMultilevel"/>
    <w:tmpl w:val="989AD86A"/>
    <w:lvl w:ilvl="0" w:tplc="08226A0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931392"/>
    <w:multiLevelType w:val="hybridMultilevel"/>
    <w:tmpl w:val="057CE398"/>
    <w:lvl w:ilvl="0" w:tplc="A1BAEF8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974359"/>
    <w:multiLevelType w:val="hybridMultilevel"/>
    <w:tmpl w:val="85242A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EB2797"/>
    <w:multiLevelType w:val="hybridMultilevel"/>
    <w:tmpl w:val="B22CF10A"/>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2680E5E"/>
    <w:multiLevelType w:val="hybridMultilevel"/>
    <w:tmpl w:val="CE205042"/>
    <w:lvl w:ilvl="0" w:tplc="FFA02BD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CB6805"/>
    <w:multiLevelType w:val="hybridMultilevel"/>
    <w:tmpl w:val="BF84D1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1C1691"/>
    <w:multiLevelType w:val="hybridMultilevel"/>
    <w:tmpl w:val="CBC28256"/>
    <w:lvl w:ilvl="0" w:tplc="D902990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69936DF9"/>
    <w:multiLevelType w:val="multilevel"/>
    <w:tmpl w:val="8702C6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703B5F61"/>
    <w:multiLevelType w:val="hybridMultilevel"/>
    <w:tmpl w:val="0870F54C"/>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2"/>
  </w:num>
  <w:num w:numId="2">
    <w:abstractNumId w:val="19"/>
  </w:num>
  <w:num w:numId="3">
    <w:abstractNumId w:val="18"/>
  </w:num>
  <w:num w:numId="4">
    <w:abstractNumId w:val="22"/>
  </w:num>
  <w:num w:numId="5">
    <w:abstractNumId w:val="5"/>
  </w:num>
  <w:num w:numId="6">
    <w:abstractNumId w:val="7"/>
  </w:num>
  <w:num w:numId="7">
    <w:abstractNumId w:val="8"/>
  </w:num>
  <w:num w:numId="8">
    <w:abstractNumId w:val="20"/>
  </w:num>
  <w:num w:numId="9">
    <w:abstractNumId w:val="6"/>
  </w:num>
  <w:num w:numId="10">
    <w:abstractNumId w:val="25"/>
  </w:num>
  <w:num w:numId="11">
    <w:abstractNumId w:val="13"/>
  </w:num>
  <w:num w:numId="12">
    <w:abstractNumId w:val="24"/>
  </w:num>
  <w:num w:numId="13">
    <w:abstractNumId w:val="14"/>
  </w:num>
  <w:num w:numId="14">
    <w:abstractNumId w:val="4"/>
  </w:num>
  <w:num w:numId="15">
    <w:abstractNumId w:val="9"/>
  </w:num>
  <w:num w:numId="16">
    <w:abstractNumId w:val="16"/>
  </w:num>
  <w:num w:numId="17">
    <w:abstractNumId w:val="27"/>
  </w:num>
  <w:num w:numId="18">
    <w:abstractNumId w:val="30"/>
  </w:num>
  <w:num w:numId="19">
    <w:abstractNumId w:val="23"/>
  </w:num>
  <w:num w:numId="20">
    <w:abstractNumId w:val="26"/>
  </w:num>
  <w:num w:numId="21">
    <w:abstractNumId w:val="21"/>
  </w:num>
  <w:num w:numId="22">
    <w:abstractNumId w:val="21"/>
    <w:lvlOverride w:ilvl="0"/>
    <w:lvlOverride w:ilvl="1"/>
    <w:lvlOverride w:ilvl="2"/>
    <w:lvlOverride w:ilvl="3"/>
    <w:lvlOverride w:ilvl="4"/>
    <w:lvlOverride w:ilvl="5"/>
    <w:lvlOverride w:ilvl="6"/>
    <w:lvlOverride w:ilvl="7"/>
    <w:lvlOverride w:ilvl="8"/>
  </w:num>
  <w:num w:numId="23">
    <w:abstractNumId w:val="17"/>
  </w:num>
  <w:num w:numId="24">
    <w:abstractNumId w:val="17"/>
    <w:lvlOverride w:ilvl="0"/>
    <w:lvlOverride w:ilvl="1"/>
    <w:lvlOverride w:ilvl="2"/>
    <w:lvlOverride w:ilvl="3"/>
    <w:lvlOverride w:ilvl="4"/>
    <w:lvlOverride w:ilvl="5"/>
    <w:lvlOverride w:ilvl="6"/>
    <w:lvlOverride w:ilvl="7"/>
    <w:lvlOverride w:ilvl="8"/>
  </w:num>
  <w:num w:numId="25">
    <w:abstractNumId w:val="15"/>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29"/>
    <w:lvlOverride w:ilvl="0"/>
    <w:lvlOverride w:ilvl="1"/>
    <w:lvlOverride w:ilvl="2"/>
    <w:lvlOverride w:ilvl="3"/>
    <w:lvlOverride w:ilvl="4"/>
    <w:lvlOverride w:ilvl="5"/>
    <w:lvlOverride w:ilvl="6"/>
    <w:lvlOverride w:ilvl="7"/>
    <w:lvlOverride w:ilvl="8"/>
  </w:num>
  <w:num w:numId="29">
    <w:abstractNumId w:val="0"/>
  </w:num>
  <w:num w:numId="30">
    <w:abstractNumId w:val="0"/>
    <w:lvlOverride w:ilvl="0"/>
    <w:lvlOverride w:ilvl="1"/>
    <w:lvlOverride w:ilvl="2"/>
    <w:lvlOverride w:ilvl="3"/>
    <w:lvlOverride w:ilvl="4"/>
    <w:lvlOverride w:ilvl="5"/>
    <w:lvlOverride w:ilvl="6"/>
    <w:lvlOverride w:ilvl="7"/>
    <w:lvlOverride w:ilvl="8"/>
  </w:num>
  <w:num w:numId="31">
    <w:abstractNumId w:val="1"/>
  </w:num>
  <w:num w:numId="32">
    <w:abstractNumId w:val="1"/>
    <w:lvlOverride w:ilvl="0"/>
    <w:lvlOverride w:ilvl="1"/>
    <w:lvlOverride w:ilvl="2"/>
    <w:lvlOverride w:ilvl="3"/>
    <w:lvlOverride w:ilvl="4"/>
    <w:lvlOverride w:ilvl="5"/>
    <w:lvlOverride w:ilvl="6"/>
    <w:lvlOverride w:ilvl="7"/>
    <w:lvlOverride w:ilvl="8"/>
  </w:num>
  <w:num w:numId="33">
    <w:abstractNumId w:val="10"/>
  </w:num>
  <w:num w:numId="34">
    <w:abstractNumId w:val="10"/>
    <w:lvlOverride w:ilvl="0"/>
    <w:lvlOverride w:ilvl="1"/>
    <w:lvlOverride w:ilvl="2"/>
    <w:lvlOverride w:ilvl="3"/>
    <w:lvlOverride w:ilvl="4"/>
    <w:lvlOverride w:ilvl="5"/>
    <w:lvlOverride w:ilvl="6"/>
    <w:lvlOverride w:ilvl="7"/>
    <w:lvlOverride w:ilvl="8"/>
  </w:num>
  <w:num w:numId="35">
    <w:abstractNumId w:val="2"/>
  </w:num>
  <w:num w:numId="36">
    <w:abstractNumId w:val="2"/>
    <w:lvlOverride w:ilvl="0"/>
    <w:lvlOverride w:ilvl="1"/>
    <w:lvlOverride w:ilvl="2"/>
    <w:lvlOverride w:ilvl="3"/>
    <w:lvlOverride w:ilvl="4"/>
    <w:lvlOverride w:ilvl="5"/>
    <w:lvlOverride w:ilvl="6"/>
    <w:lvlOverride w:ilvl="7"/>
    <w:lvlOverride w:ilvl="8"/>
  </w:num>
  <w:num w:numId="37">
    <w:abstractNumId w:val="3"/>
  </w:num>
  <w:num w:numId="38">
    <w:abstractNumId w:val="3"/>
    <w:lvlOverride w:ilvl="0"/>
    <w:lvlOverride w:ilvl="1"/>
    <w:lvlOverride w:ilvl="2"/>
    <w:lvlOverride w:ilvl="3"/>
    <w:lvlOverride w:ilvl="4"/>
    <w:lvlOverride w:ilvl="5"/>
    <w:lvlOverride w:ilvl="6"/>
    <w:lvlOverride w:ilvl="7"/>
    <w:lvlOverride w:ilvl="8"/>
  </w:num>
  <w:num w:numId="39">
    <w:abstractNumId w:val="28"/>
  </w:num>
  <w:num w:numId="40">
    <w:abstractNumId w:val="28"/>
    <w:lvlOverride w:ilvl="0"/>
    <w:lvlOverride w:ilvl="1"/>
    <w:lvlOverride w:ilvl="2"/>
    <w:lvlOverride w:ilvl="3"/>
    <w:lvlOverride w:ilvl="4"/>
    <w:lvlOverride w:ilvl="5"/>
    <w:lvlOverride w:ilvl="6"/>
    <w:lvlOverride w:ilvl="7"/>
    <w:lvlOverride w:ilvl="8"/>
  </w:num>
  <w:num w:numId="41">
    <w:abstractNumId w:val="11"/>
  </w:num>
  <w:num w:numId="42">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68"/>
    <w:rsid w:val="00000224"/>
    <w:rsid w:val="00000CAE"/>
    <w:rsid w:val="0001062C"/>
    <w:rsid w:val="0001188F"/>
    <w:rsid w:val="000145D3"/>
    <w:rsid w:val="0001545D"/>
    <w:rsid w:val="00017541"/>
    <w:rsid w:val="00020E3B"/>
    <w:rsid w:val="00022890"/>
    <w:rsid w:val="00024B36"/>
    <w:rsid w:val="00024DF8"/>
    <w:rsid w:val="0002599A"/>
    <w:rsid w:val="00025CAC"/>
    <w:rsid w:val="00027053"/>
    <w:rsid w:val="00027218"/>
    <w:rsid w:val="00032798"/>
    <w:rsid w:val="0003740E"/>
    <w:rsid w:val="00041444"/>
    <w:rsid w:val="000417D0"/>
    <w:rsid w:val="00042AA2"/>
    <w:rsid w:val="00043875"/>
    <w:rsid w:val="0004449C"/>
    <w:rsid w:val="00044F8B"/>
    <w:rsid w:val="00045EE8"/>
    <w:rsid w:val="00046648"/>
    <w:rsid w:val="00047B10"/>
    <w:rsid w:val="00047C87"/>
    <w:rsid w:val="00050E92"/>
    <w:rsid w:val="00052A9A"/>
    <w:rsid w:val="00053F0A"/>
    <w:rsid w:val="00054B25"/>
    <w:rsid w:val="0005523D"/>
    <w:rsid w:val="000559FC"/>
    <w:rsid w:val="000616C0"/>
    <w:rsid w:val="00062C9A"/>
    <w:rsid w:val="0006438D"/>
    <w:rsid w:val="000672FA"/>
    <w:rsid w:val="00070D69"/>
    <w:rsid w:val="00071A8F"/>
    <w:rsid w:val="00073EBB"/>
    <w:rsid w:val="000773CA"/>
    <w:rsid w:val="00077AFD"/>
    <w:rsid w:val="00081170"/>
    <w:rsid w:val="00081EEE"/>
    <w:rsid w:val="000833AC"/>
    <w:rsid w:val="00084D7A"/>
    <w:rsid w:val="0008727D"/>
    <w:rsid w:val="0009433C"/>
    <w:rsid w:val="000943ED"/>
    <w:rsid w:val="00096E76"/>
    <w:rsid w:val="00097823"/>
    <w:rsid w:val="000A0AB6"/>
    <w:rsid w:val="000A30E4"/>
    <w:rsid w:val="000A749B"/>
    <w:rsid w:val="000A7B5C"/>
    <w:rsid w:val="000B12AD"/>
    <w:rsid w:val="000B285E"/>
    <w:rsid w:val="000B4D12"/>
    <w:rsid w:val="000B5FEA"/>
    <w:rsid w:val="000B6081"/>
    <w:rsid w:val="000B712F"/>
    <w:rsid w:val="000C167F"/>
    <w:rsid w:val="000C27C3"/>
    <w:rsid w:val="000C4386"/>
    <w:rsid w:val="000C6BB8"/>
    <w:rsid w:val="000C72F0"/>
    <w:rsid w:val="000D0C6E"/>
    <w:rsid w:val="000D4011"/>
    <w:rsid w:val="000D5895"/>
    <w:rsid w:val="000D7910"/>
    <w:rsid w:val="000E0ACE"/>
    <w:rsid w:val="000E20B5"/>
    <w:rsid w:val="000E3CA5"/>
    <w:rsid w:val="000E4A8C"/>
    <w:rsid w:val="000E6A73"/>
    <w:rsid w:val="000E7E08"/>
    <w:rsid w:val="000F411F"/>
    <w:rsid w:val="000F4AEE"/>
    <w:rsid w:val="000F57E6"/>
    <w:rsid w:val="00103753"/>
    <w:rsid w:val="00103D20"/>
    <w:rsid w:val="00111EDD"/>
    <w:rsid w:val="00114C96"/>
    <w:rsid w:val="00116546"/>
    <w:rsid w:val="00117073"/>
    <w:rsid w:val="00120DC8"/>
    <w:rsid w:val="001218FB"/>
    <w:rsid w:val="00122359"/>
    <w:rsid w:val="00123389"/>
    <w:rsid w:val="00123F2F"/>
    <w:rsid w:val="00123F47"/>
    <w:rsid w:val="001243B9"/>
    <w:rsid w:val="00124731"/>
    <w:rsid w:val="00126033"/>
    <w:rsid w:val="00126507"/>
    <w:rsid w:val="00126874"/>
    <w:rsid w:val="00126B9B"/>
    <w:rsid w:val="00127DEB"/>
    <w:rsid w:val="001356B2"/>
    <w:rsid w:val="0013609B"/>
    <w:rsid w:val="00136990"/>
    <w:rsid w:val="00136F0C"/>
    <w:rsid w:val="0013732D"/>
    <w:rsid w:val="00141132"/>
    <w:rsid w:val="001421ED"/>
    <w:rsid w:val="0014367F"/>
    <w:rsid w:val="00145EBE"/>
    <w:rsid w:val="0015027C"/>
    <w:rsid w:val="00150B84"/>
    <w:rsid w:val="001518E9"/>
    <w:rsid w:val="00155D05"/>
    <w:rsid w:val="001619DD"/>
    <w:rsid w:val="00161E80"/>
    <w:rsid w:val="00162700"/>
    <w:rsid w:val="001637C9"/>
    <w:rsid w:val="00163BCE"/>
    <w:rsid w:val="00166816"/>
    <w:rsid w:val="00166FB6"/>
    <w:rsid w:val="00174866"/>
    <w:rsid w:val="001748B0"/>
    <w:rsid w:val="0017705F"/>
    <w:rsid w:val="001817A7"/>
    <w:rsid w:val="00181F94"/>
    <w:rsid w:val="00182D1D"/>
    <w:rsid w:val="00183FC7"/>
    <w:rsid w:val="001863E0"/>
    <w:rsid w:val="00191C47"/>
    <w:rsid w:val="00194480"/>
    <w:rsid w:val="001946D6"/>
    <w:rsid w:val="00194CA6"/>
    <w:rsid w:val="00194E1A"/>
    <w:rsid w:val="00195932"/>
    <w:rsid w:val="001966B6"/>
    <w:rsid w:val="0019686A"/>
    <w:rsid w:val="001A2F44"/>
    <w:rsid w:val="001A5651"/>
    <w:rsid w:val="001A569D"/>
    <w:rsid w:val="001B15CF"/>
    <w:rsid w:val="001B2BF7"/>
    <w:rsid w:val="001B3B5D"/>
    <w:rsid w:val="001C103A"/>
    <w:rsid w:val="001C5050"/>
    <w:rsid w:val="001D017A"/>
    <w:rsid w:val="001D3FAF"/>
    <w:rsid w:val="001D46BF"/>
    <w:rsid w:val="001D519D"/>
    <w:rsid w:val="001E3947"/>
    <w:rsid w:val="001E4DE0"/>
    <w:rsid w:val="001F0B98"/>
    <w:rsid w:val="001F2919"/>
    <w:rsid w:val="001F33A4"/>
    <w:rsid w:val="001F36BD"/>
    <w:rsid w:val="002012CD"/>
    <w:rsid w:val="002022DE"/>
    <w:rsid w:val="00205458"/>
    <w:rsid w:val="002056FA"/>
    <w:rsid w:val="00205FD8"/>
    <w:rsid w:val="00205FE5"/>
    <w:rsid w:val="00210697"/>
    <w:rsid w:val="00210C70"/>
    <w:rsid w:val="00211235"/>
    <w:rsid w:val="002114E1"/>
    <w:rsid w:val="00212CBD"/>
    <w:rsid w:val="0021618C"/>
    <w:rsid w:val="00220551"/>
    <w:rsid w:val="00224B23"/>
    <w:rsid w:val="00225044"/>
    <w:rsid w:val="002253B5"/>
    <w:rsid w:val="00226676"/>
    <w:rsid w:val="00230B53"/>
    <w:rsid w:val="00231CC4"/>
    <w:rsid w:val="00232CDE"/>
    <w:rsid w:val="00234E75"/>
    <w:rsid w:val="00236903"/>
    <w:rsid w:val="00242D6D"/>
    <w:rsid w:val="00243528"/>
    <w:rsid w:val="002440AA"/>
    <w:rsid w:val="002446F7"/>
    <w:rsid w:val="00245255"/>
    <w:rsid w:val="00246E28"/>
    <w:rsid w:val="00247223"/>
    <w:rsid w:val="00250688"/>
    <w:rsid w:val="00252162"/>
    <w:rsid w:val="002528C2"/>
    <w:rsid w:val="00252C4E"/>
    <w:rsid w:val="00255BB9"/>
    <w:rsid w:val="00257E7B"/>
    <w:rsid w:val="00260709"/>
    <w:rsid w:val="00261B56"/>
    <w:rsid w:val="00262044"/>
    <w:rsid w:val="00262A3E"/>
    <w:rsid w:val="00264CEE"/>
    <w:rsid w:val="0026525F"/>
    <w:rsid w:val="002671A0"/>
    <w:rsid w:val="00270D76"/>
    <w:rsid w:val="002710D3"/>
    <w:rsid w:val="0027284D"/>
    <w:rsid w:val="00274891"/>
    <w:rsid w:val="00274C29"/>
    <w:rsid w:val="00275A62"/>
    <w:rsid w:val="00275AA4"/>
    <w:rsid w:val="00276E4B"/>
    <w:rsid w:val="00277C39"/>
    <w:rsid w:val="002808DD"/>
    <w:rsid w:val="00284924"/>
    <w:rsid w:val="00284A9F"/>
    <w:rsid w:val="00285C8C"/>
    <w:rsid w:val="00290475"/>
    <w:rsid w:val="00291EE3"/>
    <w:rsid w:val="00294132"/>
    <w:rsid w:val="002949F1"/>
    <w:rsid w:val="0029705C"/>
    <w:rsid w:val="002A2FEB"/>
    <w:rsid w:val="002A3ABB"/>
    <w:rsid w:val="002A490C"/>
    <w:rsid w:val="002B290C"/>
    <w:rsid w:val="002B4001"/>
    <w:rsid w:val="002B535D"/>
    <w:rsid w:val="002C166A"/>
    <w:rsid w:val="002C3144"/>
    <w:rsid w:val="002C3632"/>
    <w:rsid w:val="002C4203"/>
    <w:rsid w:val="002C5918"/>
    <w:rsid w:val="002C5D08"/>
    <w:rsid w:val="002D0CA8"/>
    <w:rsid w:val="002D1296"/>
    <w:rsid w:val="002D236E"/>
    <w:rsid w:val="002D52B9"/>
    <w:rsid w:val="002D59F0"/>
    <w:rsid w:val="002E04A6"/>
    <w:rsid w:val="002E71BC"/>
    <w:rsid w:val="002F0A51"/>
    <w:rsid w:val="002F0F33"/>
    <w:rsid w:val="00301080"/>
    <w:rsid w:val="00303E7C"/>
    <w:rsid w:val="00303EF9"/>
    <w:rsid w:val="003042C0"/>
    <w:rsid w:val="00304819"/>
    <w:rsid w:val="00304F3F"/>
    <w:rsid w:val="003108DF"/>
    <w:rsid w:val="00310FFF"/>
    <w:rsid w:val="0031397C"/>
    <w:rsid w:val="00313E96"/>
    <w:rsid w:val="00315843"/>
    <w:rsid w:val="00317B4C"/>
    <w:rsid w:val="00320ADB"/>
    <w:rsid w:val="00320BA0"/>
    <w:rsid w:val="00320EFB"/>
    <w:rsid w:val="003211B7"/>
    <w:rsid w:val="00322BF5"/>
    <w:rsid w:val="0032629C"/>
    <w:rsid w:val="00326FC7"/>
    <w:rsid w:val="003274FD"/>
    <w:rsid w:val="00331862"/>
    <w:rsid w:val="0034753F"/>
    <w:rsid w:val="00350E38"/>
    <w:rsid w:val="00350FAE"/>
    <w:rsid w:val="00351E50"/>
    <w:rsid w:val="00355BE9"/>
    <w:rsid w:val="003571FD"/>
    <w:rsid w:val="00357AEE"/>
    <w:rsid w:val="00361EF1"/>
    <w:rsid w:val="00362989"/>
    <w:rsid w:val="003649E3"/>
    <w:rsid w:val="003709BD"/>
    <w:rsid w:val="003756AF"/>
    <w:rsid w:val="00376CF8"/>
    <w:rsid w:val="00380556"/>
    <w:rsid w:val="003805FD"/>
    <w:rsid w:val="00380B88"/>
    <w:rsid w:val="00385EE4"/>
    <w:rsid w:val="003868E5"/>
    <w:rsid w:val="00395CF8"/>
    <w:rsid w:val="00396681"/>
    <w:rsid w:val="003A04AD"/>
    <w:rsid w:val="003A2041"/>
    <w:rsid w:val="003A2478"/>
    <w:rsid w:val="003A2C17"/>
    <w:rsid w:val="003A4633"/>
    <w:rsid w:val="003A7B04"/>
    <w:rsid w:val="003B1A55"/>
    <w:rsid w:val="003B2D28"/>
    <w:rsid w:val="003B4514"/>
    <w:rsid w:val="003B55B6"/>
    <w:rsid w:val="003B5CF3"/>
    <w:rsid w:val="003B66F3"/>
    <w:rsid w:val="003B6912"/>
    <w:rsid w:val="003C132C"/>
    <w:rsid w:val="003C1A91"/>
    <w:rsid w:val="003C20EF"/>
    <w:rsid w:val="003C2512"/>
    <w:rsid w:val="003C51CE"/>
    <w:rsid w:val="003C6046"/>
    <w:rsid w:val="003C6DC7"/>
    <w:rsid w:val="003D055D"/>
    <w:rsid w:val="003D262D"/>
    <w:rsid w:val="003D2C85"/>
    <w:rsid w:val="003D36C6"/>
    <w:rsid w:val="003E23C3"/>
    <w:rsid w:val="003F2AF2"/>
    <w:rsid w:val="003F3131"/>
    <w:rsid w:val="003F44E2"/>
    <w:rsid w:val="003F5EBB"/>
    <w:rsid w:val="003F6D4D"/>
    <w:rsid w:val="0040055D"/>
    <w:rsid w:val="00400934"/>
    <w:rsid w:val="00401105"/>
    <w:rsid w:val="004018F0"/>
    <w:rsid w:val="004064FD"/>
    <w:rsid w:val="0041164A"/>
    <w:rsid w:val="0041218C"/>
    <w:rsid w:val="00412C02"/>
    <w:rsid w:val="004135DE"/>
    <w:rsid w:val="004141BA"/>
    <w:rsid w:val="004168FE"/>
    <w:rsid w:val="004216FE"/>
    <w:rsid w:val="00424251"/>
    <w:rsid w:val="00425D2B"/>
    <w:rsid w:val="0043010A"/>
    <w:rsid w:val="0043165B"/>
    <w:rsid w:val="00434299"/>
    <w:rsid w:val="00434C28"/>
    <w:rsid w:val="004401AC"/>
    <w:rsid w:val="00440FBE"/>
    <w:rsid w:val="00444975"/>
    <w:rsid w:val="00445941"/>
    <w:rsid w:val="004533EE"/>
    <w:rsid w:val="00453CE1"/>
    <w:rsid w:val="00453F3C"/>
    <w:rsid w:val="004569C5"/>
    <w:rsid w:val="004621BC"/>
    <w:rsid w:val="00463B73"/>
    <w:rsid w:val="00470F57"/>
    <w:rsid w:val="004714A8"/>
    <w:rsid w:val="00473C32"/>
    <w:rsid w:val="0047607C"/>
    <w:rsid w:val="00476A54"/>
    <w:rsid w:val="00480947"/>
    <w:rsid w:val="00481DB2"/>
    <w:rsid w:val="0048648A"/>
    <w:rsid w:val="004917D4"/>
    <w:rsid w:val="00491CC2"/>
    <w:rsid w:val="00493FDC"/>
    <w:rsid w:val="00495090"/>
    <w:rsid w:val="004951A8"/>
    <w:rsid w:val="004A679E"/>
    <w:rsid w:val="004B060C"/>
    <w:rsid w:val="004B146C"/>
    <w:rsid w:val="004B5539"/>
    <w:rsid w:val="004B6609"/>
    <w:rsid w:val="004B6E01"/>
    <w:rsid w:val="004B73DF"/>
    <w:rsid w:val="004C2957"/>
    <w:rsid w:val="004C4245"/>
    <w:rsid w:val="004C5643"/>
    <w:rsid w:val="004C76A4"/>
    <w:rsid w:val="004D070A"/>
    <w:rsid w:val="004D1199"/>
    <w:rsid w:val="004D40E7"/>
    <w:rsid w:val="004D41C0"/>
    <w:rsid w:val="004D5927"/>
    <w:rsid w:val="004E045B"/>
    <w:rsid w:val="004F6BA0"/>
    <w:rsid w:val="005005C3"/>
    <w:rsid w:val="0050259C"/>
    <w:rsid w:val="005028D9"/>
    <w:rsid w:val="005036A8"/>
    <w:rsid w:val="005037E8"/>
    <w:rsid w:val="005058AC"/>
    <w:rsid w:val="0050648D"/>
    <w:rsid w:val="00513749"/>
    <w:rsid w:val="00514CBA"/>
    <w:rsid w:val="005170A6"/>
    <w:rsid w:val="00520048"/>
    <w:rsid w:val="0052063D"/>
    <w:rsid w:val="00522D23"/>
    <w:rsid w:val="005242AB"/>
    <w:rsid w:val="00525ADD"/>
    <w:rsid w:val="00526360"/>
    <w:rsid w:val="005275BF"/>
    <w:rsid w:val="005275E7"/>
    <w:rsid w:val="00532162"/>
    <w:rsid w:val="005344F8"/>
    <w:rsid w:val="0053554C"/>
    <w:rsid w:val="00535AF0"/>
    <w:rsid w:val="00536951"/>
    <w:rsid w:val="00537228"/>
    <w:rsid w:val="005379F4"/>
    <w:rsid w:val="00541C65"/>
    <w:rsid w:val="00544308"/>
    <w:rsid w:val="00544DBC"/>
    <w:rsid w:val="00544F53"/>
    <w:rsid w:val="0054554E"/>
    <w:rsid w:val="0055051B"/>
    <w:rsid w:val="00550F09"/>
    <w:rsid w:val="00551AF1"/>
    <w:rsid w:val="00553129"/>
    <w:rsid w:val="005600C7"/>
    <w:rsid w:val="0056183F"/>
    <w:rsid w:val="0056228A"/>
    <w:rsid w:val="005624C8"/>
    <w:rsid w:val="00562E18"/>
    <w:rsid w:val="00563287"/>
    <w:rsid w:val="005664A9"/>
    <w:rsid w:val="00573A5F"/>
    <w:rsid w:val="00574C3C"/>
    <w:rsid w:val="005767DE"/>
    <w:rsid w:val="005813B9"/>
    <w:rsid w:val="005834CE"/>
    <w:rsid w:val="00584534"/>
    <w:rsid w:val="0058789C"/>
    <w:rsid w:val="00587D41"/>
    <w:rsid w:val="00590AEF"/>
    <w:rsid w:val="00591FBE"/>
    <w:rsid w:val="00592927"/>
    <w:rsid w:val="00594DA2"/>
    <w:rsid w:val="005950CC"/>
    <w:rsid w:val="005A2DA2"/>
    <w:rsid w:val="005A324E"/>
    <w:rsid w:val="005A3819"/>
    <w:rsid w:val="005A5EAF"/>
    <w:rsid w:val="005B0275"/>
    <w:rsid w:val="005B19E3"/>
    <w:rsid w:val="005B2469"/>
    <w:rsid w:val="005B5F7E"/>
    <w:rsid w:val="005B7539"/>
    <w:rsid w:val="005B7564"/>
    <w:rsid w:val="005B7C69"/>
    <w:rsid w:val="005C0580"/>
    <w:rsid w:val="005C3F54"/>
    <w:rsid w:val="005C6725"/>
    <w:rsid w:val="005C6B7B"/>
    <w:rsid w:val="005C72FD"/>
    <w:rsid w:val="005D3516"/>
    <w:rsid w:val="005D6152"/>
    <w:rsid w:val="005D7483"/>
    <w:rsid w:val="005D79F1"/>
    <w:rsid w:val="005E0F3C"/>
    <w:rsid w:val="005E602B"/>
    <w:rsid w:val="005F0C15"/>
    <w:rsid w:val="005F1F73"/>
    <w:rsid w:val="005F2199"/>
    <w:rsid w:val="005F2E62"/>
    <w:rsid w:val="005F43A4"/>
    <w:rsid w:val="006008E2"/>
    <w:rsid w:val="006032C0"/>
    <w:rsid w:val="00603A61"/>
    <w:rsid w:val="00607E82"/>
    <w:rsid w:val="00610B99"/>
    <w:rsid w:val="00611E09"/>
    <w:rsid w:val="00612781"/>
    <w:rsid w:val="00621DEC"/>
    <w:rsid w:val="006253D1"/>
    <w:rsid w:val="00626A32"/>
    <w:rsid w:val="006300A4"/>
    <w:rsid w:val="00633DA8"/>
    <w:rsid w:val="00634115"/>
    <w:rsid w:val="00635EED"/>
    <w:rsid w:val="00637D0A"/>
    <w:rsid w:val="00640699"/>
    <w:rsid w:val="0064218E"/>
    <w:rsid w:val="00642A2C"/>
    <w:rsid w:val="006436C5"/>
    <w:rsid w:val="00647640"/>
    <w:rsid w:val="006507C5"/>
    <w:rsid w:val="006510F5"/>
    <w:rsid w:val="00651840"/>
    <w:rsid w:val="00652D5F"/>
    <w:rsid w:val="006547A5"/>
    <w:rsid w:val="006569CF"/>
    <w:rsid w:val="006571CA"/>
    <w:rsid w:val="00657BDD"/>
    <w:rsid w:val="006601A6"/>
    <w:rsid w:val="0066374F"/>
    <w:rsid w:val="00674F82"/>
    <w:rsid w:val="006761E8"/>
    <w:rsid w:val="00676E82"/>
    <w:rsid w:val="00677592"/>
    <w:rsid w:val="00680031"/>
    <w:rsid w:val="00685AA9"/>
    <w:rsid w:val="0068698F"/>
    <w:rsid w:val="006921F2"/>
    <w:rsid w:val="00693289"/>
    <w:rsid w:val="0069331D"/>
    <w:rsid w:val="00693707"/>
    <w:rsid w:val="00694F9B"/>
    <w:rsid w:val="006952DC"/>
    <w:rsid w:val="0069538B"/>
    <w:rsid w:val="006A1234"/>
    <w:rsid w:val="006A48EF"/>
    <w:rsid w:val="006A68B7"/>
    <w:rsid w:val="006B040A"/>
    <w:rsid w:val="006B0622"/>
    <w:rsid w:val="006B1D21"/>
    <w:rsid w:val="006B3854"/>
    <w:rsid w:val="006B50E0"/>
    <w:rsid w:val="006B57EF"/>
    <w:rsid w:val="006B6B18"/>
    <w:rsid w:val="006B6F9F"/>
    <w:rsid w:val="006B7334"/>
    <w:rsid w:val="006B7678"/>
    <w:rsid w:val="006C0722"/>
    <w:rsid w:val="006C1B74"/>
    <w:rsid w:val="006C21EA"/>
    <w:rsid w:val="006C4BC7"/>
    <w:rsid w:val="006C5303"/>
    <w:rsid w:val="006C6968"/>
    <w:rsid w:val="006C6C5D"/>
    <w:rsid w:val="006C6FA5"/>
    <w:rsid w:val="006D075A"/>
    <w:rsid w:val="006D17A5"/>
    <w:rsid w:val="006D5068"/>
    <w:rsid w:val="006D5B6D"/>
    <w:rsid w:val="006E18C5"/>
    <w:rsid w:val="006E2877"/>
    <w:rsid w:val="006E2A22"/>
    <w:rsid w:val="006E33D9"/>
    <w:rsid w:val="006F1163"/>
    <w:rsid w:val="006F2BE1"/>
    <w:rsid w:val="006F55FE"/>
    <w:rsid w:val="006F6060"/>
    <w:rsid w:val="006F6E67"/>
    <w:rsid w:val="00700750"/>
    <w:rsid w:val="00700E91"/>
    <w:rsid w:val="00700ECE"/>
    <w:rsid w:val="00701CC8"/>
    <w:rsid w:val="00703B0E"/>
    <w:rsid w:val="00704117"/>
    <w:rsid w:val="007069C2"/>
    <w:rsid w:val="00706D4F"/>
    <w:rsid w:val="00710CE3"/>
    <w:rsid w:val="00712958"/>
    <w:rsid w:val="0071367D"/>
    <w:rsid w:val="00713A38"/>
    <w:rsid w:val="00716E1E"/>
    <w:rsid w:val="00721224"/>
    <w:rsid w:val="00723023"/>
    <w:rsid w:val="00723A4D"/>
    <w:rsid w:val="00723F8B"/>
    <w:rsid w:val="00724A4D"/>
    <w:rsid w:val="007258EF"/>
    <w:rsid w:val="00726088"/>
    <w:rsid w:val="00731417"/>
    <w:rsid w:val="0073365D"/>
    <w:rsid w:val="00733995"/>
    <w:rsid w:val="00733BDB"/>
    <w:rsid w:val="007369D4"/>
    <w:rsid w:val="00737861"/>
    <w:rsid w:val="00740F50"/>
    <w:rsid w:val="007423E9"/>
    <w:rsid w:val="0074301A"/>
    <w:rsid w:val="007433A1"/>
    <w:rsid w:val="007439E0"/>
    <w:rsid w:val="00750BA1"/>
    <w:rsid w:val="00750F3F"/>
    <w:rsid w:val="007527B8"/>
    <w:rsid w:val="00752F43"/>
    <w:rsid w:val="00753CA7"/>
    <w:rsid w:val="00756012"/>
    <w:rsid w:val="00762684"/>
    <w:rsid w:val="00763EC2"/>
    <w:rsid w:val="00765EB5"/>
    <w:rsid w:val="0077080D"/>
    <w:rsid w:val="00770965"/>
    <w:rsid w:val="007711F7"/>
    <w:rsid w:val="00772A19"/>
    <w:rsid w:val="007746C3"/>
    <w:rsid w:val="00776151"/>
    <w:rsid w:val="007769A2"/>
    <w:rsid w:val="0078034B"/>
    <w:rsid w:val="00780471"/>
    <w:rsid w:val="00780E25"/>
    <w:rsid w:val="00786D43"/>
    <w:rsid w:val="0079263E"/>
    <w:rsid w:val="00794C0C"/>
    <w:rsid w:val="007A157A"/>
    <w:rsid w:val="007A227C"/>
    <w:rsid w:val="007A45DE"/>
    <w:rsid w:val="007A47D2"/>
    <w:rsid w:val="007A4955"/>
    <w:rsid w:val="007B1314"/>
    <w:rsid w:val="007B20D7"/>
    <w:rsid w:val="007B2A81"/>
    <w:rsid w:val="007B2C49"/>
    <w:rsid w:val="007B54BF"/>
    <w:rsid w:val="007B59FB"/>
    <w:rsid w:val="007B61C7"/>
    <w:rsid w:val="007B7398"/>
    <w:rsid w:val="007C3D68"/>
    <w:rsid w:val="007C5867"/>
    <w:rsid w:val="007D32F3"/>
    <w:rsid w:val="007D33AF"/>
    <w:rsid w:val="007D3A45"/>
    <w:rsid w:val="007D3C13"/>
    <w:rsid w:val="007D3D2D"/>
    <w:rsid w:val="007D5E2C"/>
    <w:rsid w:val="007E083A"/>
    <w:rsid w:val="007E338E"/>
    <w:rsid w:val="007E4706"/>
    <w:rsid w:val="007E5063"/>
    <w:rsid w:val="007E5C22"/>
    <w:rsid w:val="007E5F79"/>
    <w:rsid w:val="007E608F"/>
    <w:rsid w:val="00800EF9"/>
    <w:rsid w:val="00802E46"/>
    <w:rsid w:val="00802F2A"/>
    <w:rsid w:val="00807B0A"/>
    <w:rsid w:val="008111FC"/>
    <w:rsid w:val="00812DE3"/>
    <w:rsid w:val="008139D0"/>
    <w:rsid w:val="00816377"/>
    <w:rsid w:val="0082132B"/>
    <w:rsid w:val="0082550B"/>
    <w:rsid w:val="00826CB6"/>
    <w:rsid w:val="0082797B"/>
    <w:rsid w:val="0083174C"/>
    <w:rsid w:val="0083635E"/>
    <w:rsid w:val="0083738A"/>
    <w:rsid w:val="00841867"/>
    <w:rsid w:val="008418B4"/>
    <w:rsid w:val="0084211B"/>
    <w:rsid w:val="00842547"/>
    <w:rsid w:val="00843CA4"/>
    <w:rsid w:val="00844197"/>
    <w:rsid w:val="00845CCE"/>
    <w:rsid w:val="0084637D"/>
    <w:rsid w:val="00851DC7"/>
    <w:rsid w:val="008525FA"/>
    <w:rsid w:val="00852CC5"/>
    <w:rsid w:val="00854F42"/>
    <w:rsid w:val="00860618"/>
    <w:rsid w:val="0086169C"/>
    <w:rsid w:val="0086196F"/>
    <w:rsid w:val="00861BF9"/>
    <w:rsid w:val="008666CF"/>
    <w:rsid w:val="00867BB1"/>
    <w:rsid w:val="00871010"/>
    <w:rsid w:val="0087394F"/>
    <w:rsid w:val="00873D3A"/>
    <w:rsid w:val="00875340"/>
    <w:rsid w:val="008759CA"/>
    <w:rsid w:val="0087738F"/>
    <w:rsid w:val="008824A4"/>
    <w:rsid w:val="00887DE8"/>
    <w:rsid w:val="00890EFF"/>
    <w:rsid w:val="00893473"/>
    <w:rsid w:val="00895C9C"/>
    <w:rsid w:val="0089668C"/>
    <w:rsid w:val="008967A3"/>
    <w:rsid w:val="008974BD"/>
    <w:rsid w:val="00897B59"/>
    <w:rsid w:val="008A0F90"/>
    <w:rsid w:val="008A19AE"/>
    <w:rsid w:val="008A251C"/>
    <w:rsid w:val="008A2C29"/>
    <w:rsid w:val="008A3317"/>
    <w:rsid w:val="008B4CA6"/>
    <w:rsid w:val="008B4E56"/>
    <w:rsid w:val="008B5AF6"/>
    <w:rsid w:val="008B6BB2"/>
    <w:rsid w:val="008C090D"/>
    <w:rsid w:val="008C1E30"/>
    <w:rsid w:val="008C7A12"/>
    <w:rsid w:val="008D3476"/>
    <w:rsid w:val="008D4578"/>
    <w:rsid w:val="008D46EE"/>
    <w:rsid w:val="008D495A"/>
    <w:rsid w:val="008D6175"/>
    <w:rsid w:val="008D681C"/>
    <w:rsid w:val="008E063F"/>
    <w:rsid w:val="008E0FB1"/>
    <w:rsid w:val="008E1D30"/>
    <w:rsid w:val="008E2383"/>
    <w:rsid w:val="008E424B"/>
    <w:rsid w:val="008E6C50"/>
    <w:rsid w:val="008F238B"/>
    <w:rsid w:val="008F3592"/>
    <w:rsid w:val="008F4B9D"/>
    <w:rsid w:val="008F5F1F"/>
    <w:rsid w:val="008F670B"/>
    <w:rsid w:val="008F6801"/>
    <w:rsid w:val="009024A3"/>
    <w:rsid w:val="00905555"/>
    <w:rsid w:val="009059FC"/>
    <w:rsid w:val="00905C50"/>
    <w:rsid w:val="00905DA3"/>
    <w:rsid w:val="00906602"/>
    <w:rsid w:val="009066DA"/>
    <w:rsid w:val="00906C43"/>
    <w:rsid w:val="0090768E"/>
    <w:rsid w:val="009123A1"/>
    <w:rsid w:val="009123B5"/>
    <w:rsid w:val="009127C0"/>
    <w:rsid w:val="00913AFD"/>
    <w:rsid w:val="00913FBD"/>
    <w:rsid w:val="00917A3F"/>
    <w:rsid w:val="0092058A"/>
    <w:rsid w:val="00920FCC"/>
    <w:rsid w:val="009240C1"/>
    <w:rsid w:val="00925A80"/>
    <w:rsid w:val="0093083F"/>
    <w:rsid w:val="00930C16"/>
    <w:rsid w:val="009311B6"/>
    <w:rsid w:val="00934048"/>
    <w:rsid w:val="009365EC"/>
    <w:rsid w:val="00937A14"/>
    <w:rsid w:val="00940C65"/>
    <w:rsid w:val="00943B6F"/>
    <w:rsid w:val="00946114"/>
    <w:rsid w:val="009478AE"/>
    <w:rsid w:val="00947F3B"/>
    <w:rsid w:val="00953A88"/>
    <w:rsid w:val="009565EE"/>
    <w:rsid w:val="00961925"/>
    <w:rsid w:val="009620F7"/>
    <w:rsid w:val="0096274D"/>
    <w:rsid w:val="00967FCD"/>
    <w:rsid w:val="00970D48"/>
    <w:rsid w:val="00972B38"/>
    <w:rsid w:val="009740E6"/>
    <w:rsid w:val="00975D5D"/>
    <w:rsid w:val="00981A8F"/>
    <w:rsid w:val="00981F43"/>
    <w:rsid w:val="00982B64"/>
    <w:rsid w:val="0098442B"/>
    <w:rsid w:val="00984708"/>
    <w:rsid w:val="00985822"/>
    <w:rsid w:val="00985E1F"/>
    <w:rsid w:val="00986AFB"/>
    <w:rsid w:val="00986B19"/>
    <w:rsid w:val="00987423"/>
    <w:rsid w:val="00990055"/>
    <w:rsid w:val="00990551"/>
    <w:rsid w:val="009909C3"/>
    <w:rsid w:val="00990BE3"/>
    <w:rsid w:val="0099142A"/>
    <w:rsid w:val="00991B2F"/>
    <w:rsid w:val="00994BD0"/>
    <w:rsid w:val="00994C43"/>
    <w:rsid w:val="009950C6"/>
    <w:rsid w:val="00995D8A"/>
    <w:rsid w:val="00997B87"/>
    <w:rsid w:val="009A182E"/>
    <w:rsid w:val="009A3C52"/>
    <w:rsid w:val="009A53F4"/>
    <w:rsid w:val="009A7D1F"/>
    <w:rsid w:val="009B40F1"/>
    <w:rsid w:val="009B5C57"/>
    <w:rsid w:val="009B7999"/>
    <w:rsid w:val="009C210B"/>
    <w:rsid w:val="009C305C"/>
    <w:rsid w:val="009C466E"/>
    <w:rsid w:val="009C6030"/>
    <w:rsid w:val="009C6F84"/>
    <w:rsid w:val="009D0A9E"/>
    <w:rsid w:val="009D6C3A"/>
    <w:rsid w:val="009E1A84"/>
    <w:rsid w:val="009E46EF"/>
    <w:rsid w:val="009E4BCE"/>
    <w:rsid w:val="009E5957"/>
    <w:rsid w:val="009F0E8C"/>
    <w:rsid w:val="009F16E7"/>
    <w:rsid w:val="009F1BEA"/>
    <w:rsid w:val="009F2085"/>
    <w:rsid w:val="009F3CF7"/>
    <w:rsid w:val="009F4760"/>
    <w:rsid w:val="009F493C"/>
    <w:rsid w:val="009F7020"/>
    <w:rsid w:val="009F72F2"/>
    <w:rsid w:val="00A042D3"/>
    <w:rsid w:val="00A0612F"/>
    <w:rsid w:val="00A077DB"/>
    <w:rsid w:val="00A1098A"/>
    <w:rsid w:val="00A10F49"/>
    <w:rsid w:val="00A111C6"/>
    <w:rsid w:val="00A11B58"/>
    <w:rsid w:val="00A12221"/>
    <w:rsid w:val="00A136BC"/>
    <w:rsid w:val="00A2060E"/>
    <w:rsid w:val="00A20CF0"/>
    <w:rsid w:val="00A21C80"/>
    <w:rsid w:val="00A2303F"/>
    <w:rsid w:val="00A23C00"/>
    <w:rsid w:val="00A24D9C"/>
    <w:rsid w:val="00A31F0E"/>
    <w:rsid w:val="00A34DCC"/>
    <w:rsid w:val="00A3502C"/>
    <w:rsid w:val="00A374B4"/>
    <w:rsid w:val="00A3767A"/>
    <w:rsid w:val="00A413EA"/>
    <w:rsid w:val="00A451EA"/>
    <w:rsid w:val="00A46538"/>
    <w:rsid w:val="00A479A5"/>
    <w:rsid w:val="00A47A46"/>
    <w:rsid w:val="00A50D32"/>
    <w:rsid w:val="00A511A8"/>
    <w:rsid w:val="00A51364"/>
    <w:rsid w:val="00A515EE"/>
    <w:rsid w:val="00A51A61"/>
    <w:rsid w:val="00A54F0C"/>
    <w:rsid w:val="00A636FA"/>
    <w:rsid w:val="00A63BB6"/>
    <w:rsid w:val="00A64175"/>
    <w:rsid w:val="00A64EC5"/>
    <w:rsid w:val="00A66094"/>
    <w:rsid w:val="00A67B64"/>
    <w:rsid w:val="00A7026C"/>
    <w:rsid w:val="00A708C0"/>
    <w:rsid w:val="00A710D6"/>
    <w:rsid w:val="00A71775"/>
    <w:rsid w:val="00A72DE1"/>
    <w:rsid w:val="00A731A0"/>
    <w:rsid w:val="00A773B7"/>
    <w:rsid w:val="00A80FAD"/>
    <w:rsid w:val="00A844A6"/>
    <w:rsid w:val="00A853BF"/>
    <w:rsid w:val="00A85D72"/>
    <w:rsid w:val="00A902E3"/>
    <w:rsid w:val="00A916D2"/>
    <w:rsid w:val="00A94546"/>
    <w:rsid w:val="00A94732"/>
    <w:rsid w:val="00A956F3"/>
    <w:rsid w:val="00AA16B8"/>
    <w:rsid w:val="00AA41B7"/>
    <w:rsid w:val="00AA456D"/>
    <w:rsid w:val="00AA739F"/>
    <w:rsid w:val="00AB1AAF"/>
    <w:rsid w:val="00AB357A"/>
    <w:rsid w:val="00AB45BF"/>
    <w:rsid w:val="00AC0DC6"/>
    <w:rsid w:val="00AC114F"/>
    <w:rsid w:val="00AC2FB4"/>
    <w:rsid w:val="00AC30B4"/>
    <w:rsid w:val="00AD0592"/>
    <w:rsid w:val="00AD5537"/>
    <w:rsid w:val="00AD78F1"/>
    <w:rsid w:val="00AE3695"/>
    <w:rsid w:val="00AE36EE"/>
    <w:rsid w:val="00AF06D2"/>
    <w:rsid w:val="00AF2398"/>
    <w:rsid w:val="00AF306A"/>
    <w:rsid w:val="00AF4FC0"/>
    <w:rsid w:val="00AF62B7"/>
    <w:rsid w:val="00AF657B"/>
    <w:rsid w:val="00B06005"/>
    <w:rsid w:val="00B07636"/>
    <w:rsid w:val="00B139B2"/>
    <w:rsid w:val="00B202BD"/>
    <w:rsid w:val="00B2043C"/>
    <w:rsid w:val="00B20529"/>
    <w:rsid w:val="00B208E9"/>
    <w:rsid w:val="00B218A4"/>
    <w:rsid w:val="00B22084"/>
    <w:rsid w:val="00B2258E"/>
    <w:rsid w:val="00B22E44"/>
    <w:rsid w:val="00B2351E"/>
    <w:rsid w:val="00B25B4D"/>
    <w:rsid w:val="00B25BB4"/>
    <w:rsid w:val="00B418EE"/>
    <w:rsid w:val="00B42800"/>
    <w:rsid w:val="00B47A1D"/>
    <w:rsid w:val="00B47F6D"/>
    <w:rsid w:val="00B561B4"/>
    <w:rsid w:val="00B63D4D"/>
    <w:rsid w:val="00B6794A"/>
    <w:rsid w:val="00B71DFD"/>
    <w:rsid w:val="00B752DC"/>
    <w:rsid w:val="00B76BE3"/>
    <w:rsid w:val="00B77CC4"/>
    <w:rsid w:val="00B83076"/>
    <w:rsid w:val="00B8612C"/>
    <w:rsid w:val="00B8780F"/>
    <w:rsid w:val="00B9028D"/>
    <w:rsid w:val="00B91B86"/>
    <w:rsid w:val="00BA2FC3"/>
    <w:rsid w:val="00BA60AA"/>
    <w:rsid w:val="00BA64AC"/>
    <w:rsid w:val="00BA7027"/>
    <w:rsid w:val="00BB14FC"/>
    <w:rsid w:val="00BB4057"/>
    <w:rsid w:val="00BB698C"/>
    <w:rsid w:val="00BB764C"/>
    <w:rsid w:val="00BB7F34"/>
    <w:rsid w:val="00BC24F0"/>
    <w:rsid w:val="00BC3BD2"/>
    <w:rsid w:val="00BC434C"/>
    <w:rsid w:val="00BC5446"/>
    <w:rsid w:val="00BC6B74"/>
    <w:rsid w:val="00BD5930"/>
    <w:rsid w:val="00BD5B0E"/>
    <w:rsid w:val="00BD6BE5"/>
    <w:rsid w:val="00BD753E"/>
    <w:rsid w:val="00BE0951"/>
    <w:rsid w:val="00BE15C1"/>
    <w:rsid w:val="00BE426F"/>
    <w:rsid w:val="00BE73EC"/>
    <w:rsid w:val="00BF2043"/>
    <w:rsid w:val="00BF5ABD"/>
    <w:rsid w:val="00C013CE"/>
    <w:rsid w:val="00C016B2"/>
    <w:rsid w:val="00C04A19"/>
    <w:rsid w:val="00C0502E"/>
    <w:rsid w:val="00C05E70"/>
    <w:rsid w:val="00C05EA1"/>
    <w:rsid w:val="00C06555"/>
    <w:rsid w:val="00C06D73"/>
    <w:rsid w:val="00C10DD8"/>
    <w:rsid w:val="00C1359E"/>
    <w:rsid w:val="00C14668"/>
    <w:rsid w:val="00C14ED0"/>
    <w:rsid w:val="00C20BE5"/>
    <w:rsid w:val="00C21E2E"/>
    <w:rsid w:val="00C2252A"/>
    <w:rsid w:val="00C23E5A"/>
    <w:rsid w:val="00C25D53"/>
    <w:rsid w:val="00C265D7"/>
    <w:rsid w:val="00C316F2"/>
    <w:rsid w:val="00C35A6C"/>
    <w:rsid w:val="00C41989"/>
    <w:rsid w:val="00C433F9"/>
    <w:rsid w:val="00C4456C"/>
    <w:rsid w:val="00C44C9D"/>
    <w:rsid w:val="00C45932"/>
    <w:rsid w:val="00C46FE4"/>
    <w:rsid w:val="00C50301"/>
    <w:rsid w:val="00C51C97"/>
    <w:rsid w:val="00C51DFF"/>
    <w:rsid w:val="00C52FE8"/>
    <w:rsid w:val="00C546B3"/>
    <w:rsid w:val="00C5491B"/>
    <w:rsid w:val="00C605DB"/>
    <w:rsid w:val="00C6211C"/>
    <w:rsid w:val="00C64D58"/>
    <w:rsid w:val="00C6522C"/>
    <w:rsid w:val="00C655B3"/>
    <w:rsid w:val="00C66BE5"/>
    <w:rsid w:val="00C71C51"/>
    <w:rsid w:val="00C74CEE"/>
    <w:rsid w:val="00C76B40"/>
    <w:rsid w:val="00C77212"/>
    <w:rsid w:val="00C77239"/>
    <w:rsid w:val="00C80372"/>
    <w:rsid w:val="00C80659"/>
    <w:rsid w:val="00C81AB1"/>
    <w:rsid w:val="00C82A19"/>
    <w:rsid w:val="00C8416F"/>
    <w:rsid w:val="00C85524"/>
    <w:rsid w:val="00C90584"/>
    <w:rsid w:val="00C90BD5"/>
    <w:rsid w:val="00C958D0"/>
    <w:rsid w:val="00C95FA6"/>
    <w:rsid w:val="00CA11CE"/>
    <w:rsid w:val="00CA32B9"/>
    <w:rsid w:val="00CA3A30"/>
    <w:rsid w:val="00CB0F00"/>
    <w:rsid w:val="00CB13E5"/>
    <w:rsid w:val="00CB6113"/>
    <w:rsid w:val="00CB7ED0"/>
    <w:rsid w:val="00CC05BC"/>
    <w:rsid w:val="00CC3C89"/>
    <w:rsid w:val="00CC4751"/>
    <w:rsid w:val="00CD0330"/>
    <w:rsid w:val="00CD1BAB"/>
    <w:rsid w:val="00CD2C01"/>
    <w:rsid w:val="00CD6487"/>
    <w:rsid w:val="00CD6E0E"/>
    <w:rsid w:val="00CE1CDE"/>
    <w:rsid w:val="00CE21A9"/>
    <w:rsid w:val="00CE3820"/>
    <w:rsid w:val="00CE44E2"/>
    <w:rsid w:val="00CE506E"/>
    <w:rsid w:val="00CE6D1C"/>
    <w:rsid w:val="00CF2509"/>
    <w:rsid w:val="00CF29FF"/>
    <w:rsid w:val="00CF2B55"/>
    <w:rsid w:val="00CF2D40"/>
    <w:rsid w:val="00CF43D4"/>
    <w:rsid w:val="00CF64B4"/>
    <w:rsid w:val="00D005FB"/>
    <w:rsid w:val="00D01110"/>
    <w:rsid w:val="00D03484"/>
    <w:rsid w:val="00D063F0"/>
    <w:rsid w:val="00D06BAA"/>
    <w:rsid w:val="00D07CDA"/>
    <w:rsid w:val="00D144ED"/>
    <w:rsid w:val="00D14E27"/>
    <w:rsid w:val="00D154FF"/>
    <w:rsid w:val="00D156D6"/>
    <w:rsid w:val="00D17564"/>
    <w:rsid w:val="00D23DE4"/>
    <w:rsid w:val="00D23E41"/>
    <w:rsid w:val="00D258E4"/>
    <w:rsid w:val="00D3173C"/>
    <w:rsid w:val="00D3401C"/>
    <w:rsid w:val="00D35127"/>
    <w:rsid w:val="00D361A6"/>
    <w:rsid w:val="00D4105A"/>
    <w:rsid w:val="00D448B6"/>
    <w:rsid w:val="00D45D6B"/>
    <w:rsid w:val="00D476DF"/>
    <w:rsid w:val="00D511A0"/>
    <w:rsid w:val="00D537C7"/>
    <w:rsid w:val="00D5392E"/>
    <w:rsid w:val="00D54654"/>
    <w:rsid w:val="00D54936"/>
    <w:rsid w:val="00D54CC0"/>
    <w:rsid w:val="00D55C02"/>
    <w:rsid w:val="00D63388"/>
    <w:rsid w:val="00D648B2"/>
    <w:rsid w:val="00D652B4"/>
    <w:rsid w:val="00D67016"/>
    <w:rsid w:val="00D73219"/>
    <w:rsid w:val="00D7343E"/>
    <w:rsid w:val="00D7387A"/>
    <w:rsid w:val="00D75174"/>
    <w:rsid w:val="00D76BC1"/>
    <w:rsid w:val="00D81D42"/>
    <w:rsid w:val="00D823DC"/>
    <w:rsid w:val="00D82F58"/>
    <w:rsid w:val="00D84FFD"/>
    <w:rsid w:val="00D909E9"/>
    <w:rsid w:val="00D93FC4"/>
    <w:rsid w:val="00D952AA"/>
    <w:rsid w:val="00D97A75"/>
    <w:rsid w:val="00DA0556"/>
    <w:rsid w:val="00DA2413"/>
    <w:rsid w:val="00DB042A"/>
    <w:rsid w:val="00DB22CC"/>
    <w:rsid w:val="00DB2BBF"/>
    <w:rsid w:val="00DB7790"/>
    <w:rsid w:val="00DC11B6"/>
    <w:rsid w:val="00DC3FDD"/>
    <w:rsid w:val="00DC4CD3"/>
    <w:rsid w:val="00DC5622"/>
    <w:rsid w:val="00DD2B53"/>
    <w:rsid w:val="00DD596A"/>
    <w:rsid w:val="00DD6053"/>
    <w:rsid w:val="00DD6B1D"/>
    <w:rsid w:val="00DD734F"/>
    <w:rsid w:val="00DE0098"/>
    <w:rsid w:val="00DE0E06"/>
    <w:rsid w:val="00DE1245"/>
    <w:rsid w:val="00DE1F3B"/>
    <w:rsid w:val="00DE22E2"/>
    <w:rsid w:val="00DE34C8"/>
    <w:rsid w:val="00DE56B5"/>
    <w:rsid w:val="00DE61C4"/>
    <w:rsid w:val="00DF1075"/>
    <w:rsid w:val="00DF24F0"/>
    <w:rsid w:val="00DF4614"/>
    <w:rsid w:val="00DF6092"/>
    <w:rsid w:val="00DF68F1"/>
    <w:rsid w:val="00E000D2"/>
    <w:rsid w:val="00E00256"/>
    <w:rsid w:val="00E01036"/>
    <w:rsid w:val="00E03114"/>
    <w:rsid w:val="00E049E6"/>
    <w:rsid w:val="00E05CC5"/>
    <w:rsid w:val="00E06854"/>
    <w:rsid w:val="00E100E8"/>
    <w:rsid w:val="00E10B14"/>
    <w:rsid w:val="00E113DA"/>
    <w:rsid w:val="00E116B2"/>
    <w:rsid w:val="00E11CBF"/>
    <w:rsid w:val="00E16F35"/>
    <w:rsid w:val="00E170C6"/>
    <w:rsid w:val="00E17E31"/>
    <w:rsid w:val="00E22147"/>
    <w:rsid w:val="00E2253B"/>
    <w:rsid w:val="00E22617"/>
    <w:rsid w:val="00E320D3"/>
    <w:rsid w:val="00E3582D"/>
    <w:rsid w:val="00E35D0C"/>
    <w:rsid w:val="00E36FE4"/>
    <w:rsid w:val="00E3767C"/>
    <w:rsid w:val="00E37C8E"/>
    <w:rsid w:val="00E40141"/>
    <w:rsid w:val="00E45639"/>
    <w:rsid w:val="00E45D1C"/>
    <w:rsid w:val="00E4708E"/>
    <w:rsid w:val="00E50427"/>
    <w:rsid w:val="00E5154C"/>
    <w:rsid w:val="00E53689"/>
    <w:rsid w:val="00E56F2B"/>
    <w:rsid w:val="00E57F4C"/>
    <w:rsid w:val="00E62F8C"/>
    <w:rsid w:val="00E648CC"/>
    <w:rsid w:val="00E64BBE"/>
    <w:rsid w:val="00E70C4F"/>
    <w:rsid w:val="00E71A06"/>
    <w:rsid w:val="00E74F73"/>
    <w:rsid w:val="00E751FC"/>
    <w:rsid w:val="00E7573D"/>
    <w:rsid w:val="00E7592E"/>
    <w:rsid w:val="00E800D4"/>
    <w:rsid w:val="00E804B2"/>
    <w:rsid w:val="00E83279"/>
    <w:rsid w:val="00E85F77"/>
    <w:rsid w:val="00E86AA4"/>
    <w:rsid w:val="00E86C46"/>
    <w:rsid w:val="00E90902"/>
    <w:rsid w:val="00E9401F"/>
    <w:rsid w:val="00E94F49"/>
    <w:rsid w:val="00E96C29"/>
    <w:rsid w:val="00EA4E8C"/>
    <w:rsid w:val="00EA6408"/>
    <w:rsid w:val="00EA7750"/>
    <w:rsid w:val="00EB078B"/>
    <w:rsid w:val="00EB5970"/>
    <w:rsid w:val="00EB6285"/>
    <w:rsid w:val="00EB62C8"/>
    <w:rsid w:val="00EC0797"/>
    <w:rsid w:val="00EC17E9"/>
    <w:rsid w:val="00EC1E65"/>
    <w:rsid w:val="00EC1F84"/>
    <w:rsid w:val="00EC20E4"/>
    <w:rsid w:val="00EC6733"/>
    <w:rsid w:val="00EC6900"/>
    <w:rsid w:val="00EC69ED"/>
    <w:rsid w:val="00ED0638"/>
    <w:rsid w:val="00ED3A19"/>
    <w:rsid w:val="00ED3D03"/>
    <w:rsid w:val="00ED55B8"/>
    <w:rsid w:val="00ED63C3"/>
    <w:rsid w:val="00ED6F67"/>
    <w:rsid w:val="00ED752C"/>
    <w:rsid w:val="00EE17D3"/>
    <w:rsid w:val="00EE288C"/>
    <w:rsid w:val="00EE6411"/>
    <w:rsid w:val="00EE709A"/>
    <w:rsid w:val="00EE7AD2"/>
    <w:rsid w:val="00EE7E7B"/>
    <w:rsid w:val="00EF5172"/>
    <w:rsid w:val="00EF66DF"/>
    <w:rsid w:val="00EF70B2"/>
    <w:rsid w:val="00F014B1"/>
    <w:rsid w:val="00F0156F"/>
    <w:rsid w:val="00F01FD7"/>
    <w:rsid w:val="00F06CAD"/>
    <w:rsid w:val="00F07006"/>
    <w:rsid w:val="00F1050A"/>
    <w:rsid w:val="00F10C72"/>
    <w:rsid w:val="00F11417"/>
    <w:rsid w:val="00F13257"/>
    <w:rsid w:val="00F1326E"/>
    <w:rsid w:val="00F13B83"/>
    <w:rsid w:val="00F14C62"/>
    <w:rsid w:val="00F14DE1"/>
    <w:rsid w:val="00F1681A"/>
    <w:rsid w:val="00F16EDA"/>
    <w:rsid w:val="00F20504"/>
    <w:rsid w:val="00F20826"/>
    <w:rsid w:val="00F24333"/>
    <w:rsid w:val="00F260E9"/>
    <w:rsid w:val="00F279A2"/>
    <w:rsid w:val="00F27B8A"/>
    <w:rsid w:val="00F32FF8"/>
    <w:rsid w:val="00F36813"/>
    <w:rsid w:val="00F37659"/>
    <w:rsid w:val="00F403A1"/>
    <w:rsid w:val="00F457EB"/>
    <w:rsid w:val="00F47426"/>
    <w:rsid w:val="00F47962"/>
    <w:rsid w:val="00F507D1"/>
    <w:rsid w:val="00F51184"/>
    <w:rsid w:val="00F51878"/>
    <w:rsid w:val="00F521B2"/>
    <w:rsid w:val="00F55D9A"/>
    <w:rsid w:val="00F55DE2"/>
    <w:rsid w:val="00F56FA8"/>
    <w:rsid w:val="00F57D54"/>
    <w:rsid w:val="00F63D0E"/>
    <w:rsid w:val="00F64A88"/>
    <w:rsid w:val="00F655A2"/>
    <w:rsid w:val="00F675FA"/>
    <w:rsid w:val="00F67B89"/>
    <w:rsid w:val="00F70729"/>
    <w:rsid w:val="00F74D40"/>
    <w:rsid w:val="00F74DAF"/>
    <w:rsid w:val="00F76CFC"/>
    <w:rsid w:val="00F7796B"/>
    <w:rsid w:val="00F829F6"/>
    <w:rsid w:val="00F82D0C"/>
    <w:rsid w:val="00F84DF2"/>
    <w:rsid w:val="00F85EBE"/>
    <w:rsid w:val="00F9079E"/>
    <w:rsid w:val="00F939F6"/>
    <w:rsid w:val="00F94583"/>
    <w:rsid w:val="00F948B5"/>
    <w:rsid w:val="00F94988"/>
    <w:rsid w:val="00F95AA2"/>
    <w:rsid w:val="00F96947"/>
    <w:rsid w:val="00FA3736"/>
    <w:rsid w:val="00FA654E"/>
    <w:rsid w:val="00FB3D93"/>
    <w:rsid w:val="00FB5491"/>
    <w:rsid w:val="00FB597D"/>
    <w:rsid w:val="00FC04C0"/>
    <w:rsid w:val="00FC1AD9"/>
    <w:rsid w:val="00FD088E"/>
    <w:rsid w:val="00FD2DDC"/>
    <w:rsid w:val="00FD4C84"/>
    <w:rsid w:val="00FD742B"/>
    <w:rsid w:val="00FE30E4"/>
    <w:rsid w:val="00FE3C3B"/>
    <w:rsid w:val="00FE4145"/>
    <w:rsid w:val="00FE541E"/>
    <w:rsid w:val="00FE7A54"/>
    <w:rsid w:val="00FE7F7F"/>
    <w:rsid w:val="00FF0B12"/>
    <w:rsid w:val="00FF3718"/>
    <w:rsid w:val="00FF40F5"/>
    <w:rsid w:val="00FF4734"/>
    <w:rsid w:val="00FF5C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E74A7C"/>
  <w15:chartTrackingRefBased/>
  <w15:docId w15:val="{E557ADCB-79BE-43D6-B9CE-132435D45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sz w:val="24"/>
      <w:szCs w:val="24"/>
    </w:rPr>
  </w:style>
  <w:style w:type="paragraph" w:styleId="Nagwek1">
    <w:name w:val="heading 1"/>
    <w:basedOn w:val="Normalny"/>
    <w:next w:val="Normalny"/>
    <w:link w:val="Nagwek1Znak"/>
    <w:uiPriority w:val="9"/>
    <w:qFormat/>
    <w:pPr>
      <w:keepNext/>
      <w:spacing w:line="360" w:lineRule="auto"/>
      <w:ind w:left="2124" w:firstLine="708"/>
      <w:outlineLvl w:val="0"/>
    </w:pPr>
    <w:rPr>
      <w:b/>
      <w:bCs/>
      <w:sz w:val="22"/>
    </w:rPr>
  </w:style>
  <w:style w:type="paragraph" w:styleId="Nagwek2">
    <w:name w:val="heading 2"/>
    <w:basedOn w:val="Normalny"/>
    <w:next w:val="Normalny"/>
    <w:link w:val="Nagwek2Znak"/>
    <w:uiPriority w:val="9"/>
    <w:unhideWhenUsed/>
    <w:qFormat/>
    <w:rsid w:val="005F219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qFormat/>
    <w:pPr>
      <w:keepNext/>
      <w:spacing w:line="360" w:lineRule="auto"/>
      <w:jc w:val="center"/>
      <w:outlineLvl w:val="2"/>
    </w:pPr>
    <w:rPr>
      <w:b/>
      <w:bCs/>
    </w:rPr>
  </w:style>
  <w:style w:type="paragraph" w:styleId="Nagwek4">
    <w:name w:val="heading 4"/>
    <w:basedOn w:val="Normalny"/>
    <w:next w:val="Normalny"/>
    <w:link w:val="Nagwek4Znak"/>
    <w:uiPriority w:val="9"/>
    <w:semiHidden/>
    <w:unhideWhenUsed/>
    <w:qFormat/>
    <w:rsid w:val="005F2199"/>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5F2199"/>
    <w:pPr>
      <w:keepNext/>
      <w:keepLines/>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5F2199"/>
    <w:pPr>
      <w:keepNext/>
      <w:jc w:val="both"/>
      <w:outlineLvl w:val="5"/>
    </w:pPr>
    <w:rPr>
      <w:b/>
      <w:szCs w:val="20"/>
      <w:u w:val="single"/>
    </w:rPr>
  </w:style>
  <w:style w:type="paragraph" w:styleId="Nagwek7">
    <w:name w:val="heading 7"/>
    <w:basedOn w:val="Normalny"/>
    <w:next w:val="Normalny"/>
    <w:link w:val="Nagwek7Znak"/>
    <w:uiPriority w:val="9"/>
    <w:semiHidden/>
    <w:unhideWhenUsed/>
    <w:qFormat/>
    <w:rsid w:val="005F2199"/>
    <w:pPr>
      <w:keepNext/>
      <w:outlineLvl w:val="6"/>
    </w:pPr>
    <w:rPr>
      <w:b/>
      <w:szCs w:val="20"/>
    </w:rPr>
  </w:style>
  <w:style w:type="paragraph" w:styleId="Nagwek8">
    <w:name w:val="heading 8"/>
    <w:basedOn w:val="Normalny"/>
    <w:next w:val="Normalny"/>
    <w:link w:val="Nagwek8Znak"/>
    <w:uiPriority w:val="9"/>
    <w:semiHidden/>
    <w:unhideWhenUsed/>
    <w:qFormat/>
    <w:rsid w:val="005F219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5F2199"/>
    <w:pPr>
      <w:keepNext/>
      <w:outlineLvl w:val="8"/>
    </w:pPr>
    <w:rPr>
      <w:b/>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F2199"/>
    <w:rPr>
      <w:b/>
      <w:bCs/>
      <w:sz w:val="22"/>
      <w:szCs w:val="24"/>
    </w:rPr>
  </w:style>
  <w:style w:type="character" w:customStyle="1" w:styleId="Nagwek2Znak">
    <w:name w:val="Nagłówek 2 Znak"/>
    <w:basedOn w:val="Domylnaczcionkaakapitu"/>
    <w:link w:val="Nagwek2"/>
    <w:uiPriority w:val="9"/>
    <w:rsid w:val="005F2199"/>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5F2199"/>
    <w:rPr>
      <w:b/>
      <w:bCs/>
      <w:sz w:val="24"/>
      <w:szCs w:val="24"/>
    </w:rPr>
  </w:style>
  <w:style w:type="character" w:customStyle="1" w:styleId="Nagwek4Znak">
    <w:name w:val="Nagłówek 4 Znak"/>
    <w:basedOn w:val="Domylnaczcionkaakapitu"/>
    <w:link w:val="Nagwek4"/>
    <w:uiPriority w:val="9"/>
    <w:semiHidden/>
    <w:rsid w:val="005F2199"/>
    <w:rPr>
      <w:rFonts w:asciiTheme="majorHAnsi" w:eastAsiaTheme="majorEastAsia" w:hAnsiTheme="majorHAnsi" w:cstheme="majorBidi"/>
      <w:i/>
      <w:iCs/>
      <w:color w:val="2F5496" w:themeColor="accent1" w:themeShade="BF"/>
      <w:sz w:val="24"/>
      <w:szCs w:val="24"/>
    </w:rPr>
  </w:style>
  <w:style w:type="character" w:customStyle="1" w:styleId="Nagwek5Znak">
    <w:name w:val="Nagłówek 5 Znak"/>
    <w:basedOn w:val="Domylnaczcionkaakapitu"/>
    <w:link w:val="Nagwek5"/>
    <w:uiPriority w:val="9"/>
    <w:semiHidden/>
    <w:rsid w:val="005F2199"/>
    <w:rPr>
      <w:rFonts w:asciiTheme="majorHAnsi" w:eastAsiaTheme="majorEastAsia" w:hAnsiTheme="majorHAnsi" w:cstheme="majorBidi"/>
      <w:color w:val="2F5496" w:themeColor="accent1" w:themeShade="BF"/>
      <w:sz w:val="24"/>
      <w:szCs w:val="24"/>
    </w:rPr>
  </w:style>
  <w:style w:type="character" w:customStyle="1" w:styleId="Nagwek6Znak">
    <w:name w:val="Nagłówek 6 Znak"/>
    <w:basedOn w:val="Domylnaczcionkaakapitu"/>
    <w:link w:val="Nagwek6"/>
    <w:uiPriority w:val="9"/>
    <w:semiHidden/>
    <w:rsid w:val="005F2199"/>
    <w:rPr>
      <w:b/>
      <w:sz w:val="24"/>
      <w:u w:val="single"/>
    </w:rPr>
  </w:style>
  <w:style w:type="character" w:customStyle="1" w:styleId="Nagwek8Znak">
    <w:name w:val="Nagłówek 8 Znak"/>
    <w:basedOn w:val="Domylnaczcionkaakapitu"/>
    <w:link w:val="Nagwek8"/>
    <w:uiPriority w:val="9"/>
    <w:semiHidden/>
    <w:rsid w:val="005F2199"/>
    <w:rPr>
      <w:rFonts w:asciiTheme="majorHAnsi" w:eastAsiaTheme="majorEastAsia" w:hAnsiTheme="majorHAnsi" w:cstheme="majorBidi"/>
      <w:color w:val="272727" w:themeColor="text1" w:themeTint="D8"/>
      <w:sz w:val="21"/>
      <w:szCs w:val="21"/>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link w:val="Stopka"/>
    <w:uiPriority w:val="99"/>
    <w:rsid w:val="006B6B18"/>
    <w:rPr>
      <w:sz w:val="24"/>
      <w:szCs w:val="24"/>
    </w:rPr>
  </w:style>
  <w:style w:type="character" w:styleId="Numerstrony">
    <w:name w:val="page number"/>
    <w:basedOn w:val="Domylnaczcionkaakapitu"/>
    <w:semiHidden/>
  </w:style>
  <w:style w:type="paragraph" w:styleId="Tekstpodstawowy">
    <w:name w:val="Body Text"/>
    <w:aliases w:val="b"/>
    <w:basedOn w:val="Normalny"/>
    <w:link w:val="TekstpodstawowyZnak"/>
    <w:semiHidden/>
    <w:pPr>
      <w:spacing w:line="360" w:lineRule="auto"/>
      <w:jc w:val="both"/>
    </w:pPr>
  </w:style>
  <w:style w:type="character" w:customStyle="1" w:styleId="TekstpodstawowyZnak">
    <w:name w:val="Tekst podstawowy Znak"/>
    <w:basedOn w:val="Domylnaczcionkaakapitu"/>
    <w:link w:val="Tekstpodstawowy"/>
    <w:semiHidden/>
    <w:rsid w:val="005F2199"/>
    <w:rPr>
      <w:sz w:val="24"/>
      <w:szCs w:val="24"/>
    </w:rPr>
  </w:style>
  <w:style w:type="paragraph" w:styleId="Tekstpodstawowy2">
    <w:name w:val="Body Text 2"/>
    <w:basedOn w:val="Normalny"/>
    <w:link w:val="Tekstpodstawowy2Znak"/>
    <w:uiPriority w:val="99"/>
    <w:semiHidden/>
    <w:pPr>
      <w:spacing w:line="360" w:lineRule="auto"/>
      <w:jc w:val="both"/>
    </w:pPr>
    <w:rPr>
      <w:sz w:val="20"/>
      <w:szCs w:val="20"/>
    </w:rPr>
  </w:style>
  <w:style w:type="character" w:customStyle="1" w:styleId="Tekstpodstawowy2Znak">
    <w:name w:val="Tekst podstawowy 2 Znak"/>
    <w:basedOn w:val="Domylnaczcionkaakapitu"/>
    <w:link w:val="Tekstpodstawowy2"/>
    <w:uiPriority w:val="99"/>
    <w:semiHidden/>
    <w:rsid w:val="005F2199"/>
  </w:style>
  <w:style w:type="paragraph" w:styleId="Tekstpodstawowywcity2">
    <w:name w:val="Body Text Indent 2"/>
    <w:basedOn w:val="Normalny"/>
    <w:link w:val="Tekstpodstawowywcity2Znak"/>
    <w:semiHidden/>
    <w:pPr>
      <w:ind w:left="720"/>
      <w:jc w:val="both"/>
    </w:pPr>
  </w:style>
  <w:style w:type="character" w:customStyle="1" w:styleId="Tekstpodstawowywcity2Znak">
    <w:name w:val="Tekst podstawowy wcięty 2 Znak"/>
    <w:basedOn w:val="Domylnaczcionkaakapitu"/>
    <w:link w:val="Tekstpodstawowywcity2"/>
    <w:semiHidden/>
    <w:rsid w:val="005F2199"/>
    <w:rPr>
      <w:sz w:val="24"/>
      <w:szCs w:val="24"/>
    </w:rPr>
  </w:style>
  <w:style w:type="paragraph" w:styleId="Nagwek">
    <w:name w:val="header"/>
    <w:basedOn w:val="Normalny"/>
    <w:link w:val="NagwekZnak"/>
    <w:uiPriority w:val="99"/>
    <w:semiHidden/>
    <w:pPr>
      <w:tabs>
        <w:tab w:val="center" w:pos="4536"/>
        <w:tab w:val="right" w:pos="9072"/>
      </w:tabs>
    </w:pPr>
  </w:style>
  <w:style w:type="character" w:customStyle="1" w:styleId="NagwekZnak">
    <w:name w:val="Nagłówek Znak"/>
    <w:basedOn w:val="Domylnaczcionkaakapitu"/>
    <w:link w:val="Nagwek"/>
    <w:uiPriority w:val="99"/>
    <w:semiHidden/>
    <w:rsid w:val="005F2199"/>
    <w:rPr>
      <w:sz w:val="24"/>
      <w:szCs w:val="24"/>
    </w:rPr>
  </w:style>
  <w:style w:type="paragraph" w:styleId="Tekstprzypisudolnego">
    <w:name w:val="footnote text"/>
    <w:basedOn w:val="Normalny"/>
    <w:link w:val="TekstprzypisudolnegoZnak"/>
    <w:uiPriority w:val="99"/>
    <w:semiHidden/>
    <w:rPr>
      <w:sz w:val="20"/>
      <w:szCs w:val="20"/>
    </w:rPr>
  </w:style>
  <w:style w:type="character" w:customStyle="1" w:styleId="TekstprzypisudolnegoZnak">
    <w:name w:val="Tekst przypisu dolnego Znak"/>
    <w:basedOn w:val="Domylnaczcionkaakapitu"/>
    <w:link w:val="Tekstprzypisudolnego"/>
    <w:uiPriority w:val="99"/>
    <w:semiHidden/>
    <w:rsid w:val="005F2199"/>
  </w:style>
  <w:style w:type="character" w:styleId="Odwoanieprzypisudolnego">
    <w:name w:val="footnote reference"/>
    <w:uiPriority w:val="99"/>
    <w:semiHidden/>
    <w:rPr>
      <w:vertAlign w:val="superscript"/>
    </w:rPr>
  </w:style>
  <w:style w:type="paragraph" w:customStyle="1" w:styleId="ust">
    <w:name w:val="ust"/>
    <w:basedOn w:val="Normalny"/>
    <w:rsid w:val="00FE541E"/>
    <w:pPr>
      <w:overflowPunct w:val="0"/>
      <w:spacing w:before="60" w:after="60"/>
      <w:ind w:left="426" w:hanging="284"/>
      <w:jc w:val="both"/>
    </w:pPr>
  </w:style>
  <w:style w:type="paragraph" w:customStyle="1" w:styleId="pkt">
    <w:name w:val="pkt"/>
    <w:basedOn w:val="Normalny"/>
    <w:rsid w:val="00FE541E"/>
    <w:pPr>
      <w:overflowPunct w:val="0"/>
      <w:spacing w:before="60" w:after="60"/>
      <w:ind w:left="851" w:hanging="295"/>
      <w:jc w:val="both"/>
    </w:pPr>
  </w:style>
  <w:style w:type="paragraph" w:customStyle="1" w:styleId="lit">
    <w:name w:val="lit"/>
    <w:basedOn w:val="Normalny"/>
    <w:rsid w:val="00FE541E"/>
    <w:pPr>
      <w:overflowPunct w:val="0"/>
      <w:spacing w:before="60" w:after="60"/>
      <w:ind w:left="1281" w:hanging="272"/>
      <w:jc w:val="both"/>
    </w:pPr>
  </w:style>
  <w:style w:type="paragraph" w:styleId="Akapitzlist">
    <w:name w:val="List Paragraph"/>
    <w:basedOn w:val="Normalny"/>
    <w:uiPriority w:val="34"/>
    <w:qFormat/>
    <w:rsid w:val="009A7D1F"/>
    <w:pPr>
      <w:ind w:left="708"/>
    </w:pPr>
  </w:style>
  <w:style w:type="paragraph" w:customStyle="1" w:styleId="zmart1">
    <w:name w:val="zmart1"/>
    <w:basedOn w:val="Normalny"/>
    <w:rsid w:val="009A7D1F"/>
    <w:pPr>
      <w:overflowPunct w:val="0"/>
      <w:spacing w:before="60" w:after="60"/>
      <w:ind w:left="1842" w:hanging="1077"/>
      <w:jc w:val="both"/>
    </w:pPr>
  </w:style>
  <w:style w:type="paragraph" w:customStyle="1" w:styleId="DomylnieLTGliederung1">
    <w:name w:val="Domy?lnie~LT~Gliederung 1"/>
    <w:rsid w:val="00B07636"/>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left="540"/>
    </w:pPr>
    <w:rPr>
      <w:rFonts w:ascii="Tahoma" w:hAnsi="Tahoma" w:cs="Tahoma"/>
      <w:color w:val="000000"/>
      <w:sz w:val="64"/>
      <w:szCs w:val="64"/>
    </w:rPr>
  </w:style>
  <w:style w:type="paragraph" w:styleId="Tekstdymka">
    <w:name w:val="Balloon Text"/>
    <w:basedOn w:val="Normalny"/>
    <w:link w:val="TekstdymkaZnak"/>
    <w:uiPriority w:val="99"/>
    <w:semiHidden/>
    <w:rsid w:val="0021618C"/>
    <w:rPr>
      <w:rFonts w:ascii="Tahoma" w:hAnsi="Tahoma" w:cs="Tahoma"/>
      <w:sz w:val="16"/>
      <w:szCs w:val="16"/>
    </w:rPr>
  </w:style>
  <w:style w:type="character" w:customStyle="1" w:styleId="TekstdymkaZnak">
    <w:name w:val="Tekst dymka Znak"/>
    <w:basedOn w:val="Domylnaczcionkaakapitu"/>
    <w:link w:val="Tekstdymka"/>
    <w:uiPriority w:val="99"/>
    <w:semiHidden/>
    <w:rsid w:val="005F2199"/>
    <w:rPr>
      <w:rFonts w:ascii="Tahoma" w:hAnsi="Tahoma" w:cs="Tahoma"/>
      <w:sz w:val="16"/>
      <w:szCs w:val="16"/>
    </w:rPr>
  </w:style>
  <w:style w:type="paragraph" w:customStyle="1" w:styleId="Tekstpodstawowywcity21">
    <w:name w:val="Tekst podstawowy wcięty 21"/>
    <w:basedOn w:val="Normalny"/>
    <w:rsid w:val="00FD2DDC"/>
    <w:pPr>
      <w:suppressAutoHyphens/>
      <w:spacing w:line="100" w:lineRule="atLeast"/>
      <w:ind w:firstLine="720"/>
      <w:jc w:val="both"/>
    </w:pPr>
    <w:rPr>
      <w:rFonts w:ascii="Arial" w:hAnsi="Arial" w:cs="Arial"/>
      <w:szCs w:val="20"/>
      <w:lang w:eastAsia="ar-SA"/>
    </w:rPr>
  </w:style>
  <w:style w:type="paragraph" w:styleId="Tekstpodstawowywcity">
    <w:name w:val="Body Text Indent"/>
    <w:basedOn w:val="Normalny"/>
    <w:link w:val="TekstpodstawowywcityZnak"/>
    <w:semiHidden/>
    <w:unhideWhenUsed/>
    <w:rsid w:val="005F2199"/>
    <w:pPr>
      <w:spacing w:after="120"/>
      <w:ind w:left="283"/>
    </w:pPr>
  </w:style>
  <w:style w:type="character" w:customStyle="1" w:styleId="TekstpodstawowywcityZnak">
    <w:name w:val="Tekst podstawowy wcięty Znak"/>
    <w:basedOn w:val="Domylnaczcionkaakapitu"/>
    <w:link w:val="Tekstpodstawowywcity"/>
    <w:semiHidden/>
    <w:rsid w:val="005F2199"/>
    <w:rPr>
      <w:sz w:val="24"/>
      <w:szCs w:val="24"/>
    </w:rPr>
  </w:style>
  <w:style w:type="character" w:customStyle="1" w:styleId="Nagwek7Znak">
    <w:name w:val="Nagłówek 7 Znak"/>
    <w:basedOn w:val="Domylnaczcionkaakapitu"/>
    <w:link w:val="Nagwek7"/>
    <w:uiPriority w:val="9"/>
    <w:semiHidden/>
    <w:rsid w:val="005F2199"/>
    <w:rPr>
      <w:b/>
      <w:sz w:val="24"/>
    </w:rPr>
  </w:style>
  <w:style w:type="character" w:customStyle="1" w:styleId="Nagwek9Znak">
    <w:name w:val="Nagłówek 9 Znak"/>
    <w:basedOn w:val="Domylnaczcionkaakapitu"/>
    <w:link w:val="Nagwek9"/>
    <w:uiPriority w:val="9"/>
    <w:semiHidden/>
    <w:rsid w:val="005F2199"/>
    <w:rPr>
      <w:b/>
      <w:sz w:val="24"/>
      <w:u w:val="single"/>
    </w:rPr>
  </w:style>
  <w:style w:type="paragraph" w:customStyle="1" w:styleId="msonormal0">
    <w:name w:val="msonormal"/>
    <w:basedOn w:val="Normalny"/>
    <w:rsid w:val="005F2199"/>
    <w:pPr>
      <w:spacing w:before="100" w:beforeAutospacing="1" w:after="100" w:afterAutospacing="1"/>
    </w:pPr>
  </w:style>
  <w:style w:type="character" w:customStyle="1" w:styleId="TekstkomentarzaZnak">
    <w:name w:val="Tekst komentarza Znak"/>
    <w:basedOn w:val="Domylnaczcionkaakapitu"/>
    <w:link w:val="Tekstkomentarza"/>
    <w:uiPriority w:val="99"/>
    <w:semiHidden/>
    <w:rsid w:val="005F2199"/>
  </w:style>
  <w:style w:type="paragraph" w:styleId="Tekstkomentarza">
    <w:name w:val="annotation text"/>
    <w:basedOn w:val="Normalny"/>
    <w:link w:val="TekstkomentarzaZnak"/>
    <w:uiPriority w:val="99"/>
    <w:semiHidden/>
    <w:unhideWhenUsed/>
    <w:rsid w:val="005F2199"/>
    <w:rPr>
      <w:sz w:val="20"/>
      <w:szCs w:val="20"/>
    </w:rPr>
  </w:style>
  <w:style w:type="character" w:customStyle="1" w:styleId="TekstprzypisukocowegoZnak">
    <w:name w:val="Tekst przypisu końcowego Znak"/>
    <w:basedOn w:val="Domylnaczcionkaakapitu"/>
    <w:link w:val="Tekstprzypisukocowego"/>
    <w:uiPriority w:val="99"/>
    <w:semiHidden/>
    <w:rsid w:val="005F2199"/>
  </w:style>
  <w:style w:type="paragraph" w:styleId="Tekstprzypisukocowego">
    <w:name w:val="endnote text"/>
    <w:basedOn w:val="Normalny"/>
    <w:link w:val="TekstprzypisukocowegoZnak"/>
    <w:uiPriority w:val="99"/>
    <w:semiHidden/>
    <w:unhideWhenUsed/>
    <w:rsid w:val="005F2199"/>
    <w:rPr>
      <w:sz w:val="20"/>
      <w:szCs w:val="20"/>
    </w:rPr>
  </w:style>
  <w:style w:type="paragraph" w:styleId="Tytu">
    <w:name w:val="Title"/>
    <w:basedOn w:val="Normalny"/>
    <w:next w:val="Normalny"/>
    <w:link w:val="TytuZnak"/>
    <w:uiPriority w:val="10"/>
    <w:qFormat/>
    <w:rsid w:val="005F2199"/>
    <w:pPr>
      <w:spacing w:after="80"/>
      <w:contextualSpacing/>
    </w:pPr>
    <w:rPr>
      <w:rFonts w:ascii="Calibri Light" w:hAnsi="Calibri Light"/>
      <w:spacing w:val="-10"/>
      <w:kern w:val="28"/>
      <w:sz w:val="56"/>
      <w:szCs w:val="56"/>
      <w:lang w:eastAsia="en-US"/>
    </w:rPr>
  </w:style>
  <w:style w:type="character" w:customStyle="1" w:styleId="TytuZnak">
    <w:name w:val="Tytuł Znak"/>
    <w:basedOn w:val="Domylnaczcionkaakapitu"/>
    <w:link w:val="Tytu"/>
    <w:uiPriority w:val="10"/>
    <w:rsid w:val="005F2199"/>
    <w:rPr>
      <w:rFonts w:ascii="Calibri Light" w:hAnsi="Calibri Light"/>
      <w:spacing w:val="-10"/>
      <w:kern w:val="28"/>
      <w:sz w:val="56"/>
      <w:szCs w:val="56"/>
      <w:lang w:eastAsia="en-US"/>
    </w:rPr>
  </w:style>
  <w:style w:type="paragraph" w:styleId="Podtytu">
    <w:name w:val="Subtitle"/>
    <w:basedOn w:val="Normalny"/>
    <w:next w:val="Normalny"/>
    <w:link w:val="PodtytuZnak"/>
    <w:uiPriority w:val="11"/>
    <w:qFormat/>
    <w:rsid w:val="005F2199"/>
    <w:pPr>
      <w:spacing w:after="160" w:line="256" w:lineRule="auto"/>
    </w:pPr>
    <w:rPr>
      <w:rFonts w:ascii="Calibri" w:hAnsi="Calibri"/>
      <w:color w:val="595959"/>
      <w:spacing w:val="15"/>
      <w:kern w:val="2"/>
      <w:sz w:val="28"/>
      <w:szCs w:val="28"/>
      <w:lang w:eastAsia="en-US"/>
    </w:rPr>
  </w:style>
  <w:style w:type="character" w:customStyle="1" w:styleId="PodtytuZnak">
    <w:name w:val="Podtytuł Znak"/>
    <w:basedOn w:val="Domylnaczcionkaakapitu"/>
    <w:link w:val="Podtytu"/>
    <w:uiPriority w:val="11"/>
    <w:rsid w:val="005F2199"/>
    <w:rPr>
      <w:rFonts w:ascii="Calibri" w:hAnsi="Calibri"/>
      <w:color w:val="595959"/>
      <w:spacing w:val="15"/>
      <w:kern w:val="2"/>
      <w:sz w:val="28"/>
      <w:szCs w:val="28"/>
      <w:lang w:eastAsia="en-US"/>
    </w:rPr>
  </w:style>
  <w:style w:type="character" w:customStyle="1" w:styleId="Tekstpodstawowy3Znak">
    <w:name w:val="Tekst podstawowy 3 Znak"/>
    <w:basedOn w:val="Domylnaczcionkaakapitu"/>
    <w:link w:val="Tekstpodstawowy3"/>
    <w:semiHidden/>
    <w:rsid w:val="005F2199"/>
    <w:rPr>
      <w:b/>
      <w:sz w:val="24"/>
    </w:rPr>
  </w:style>
  <w:style w:type="paragraph" w:styleId="Tekstpodstawowy3">
    <w:name w:val="Body Text 3"/>
    <w:basedOn w:val="Normalny"/>
    <w:link w:val="Tekstpodstawowy3Znak"/>
    <w:semiHidden/>
    <w:unhideWhenUsed/>
    <w:rsid w:val="005F2199"/>
    <w:rPr>
      <w:b/>
      <w:szCs w:val="20"/>
    </w:rPr>
  </w:style>
  <w:style w:type="character" w:customStyle="1" w:styleId="Tekstpodstawowywcity3Znak">
    <w:name w:val="Tekst podstawowy wcięty 3 Znak"/>
    <w:basedOn w:val="Domylnaczcionkaakapitu"/>
    <w:link w:val="Tekstpodstawowywcity3"/>
    <w:semiHidden/>
    <w:rsid w:val="005F2199"/>
    <w:rPr>
      <w:sz w:val="24"/>
    </w:rPr>
  </w:style>
  <w:style w:type="paragraph" w:styleId="Tekstpodstawowywcity3">
    <w:name w:val="Body Text Indent 3"/>
    <w:basedOn w:val="Normalny"/>
    <w:link w:val="Tekstpodstawowywcity3Znak"/>
    <w:semiHidden/>
    <w:unhideWhenUsed/>
    <w:rsid w:val="005F2199"/>
    <w:pPr>
      <w:ind w:left="284" w:hanging="284"/>
      <w:jc w:val="both"/>
    </w:pPr>
    <w:rPr>
      <w:szCs w:val="20"/>
    </w:rPr>
  </w:style>
  <w:style w:type="character" w:customStyle="1" w:styleId="TematkomentarzaZnak">
    <w:name w:val="Temat komentarza Znak"/>
    <w:basedOn w:val="TekstkomentarzaZnak"/>
    <w:link w:val="Tematkomentarza"/>
    <w:uiPriority w:val="99"/>
    <w:semiHidden/>
    <w:rsid w:val="005F2199"/>
    <w:rPr>
      <w:b/>
      <w:bCs/>
    </w:rPr>
  </w:style>
  <w:style w:type="paragraph" w:styleId="Tematkomentarza">
    <w:name w:val="annotation subject"/>
    <w:basedOn w:val="Tekstkomentarza"/>
    <w:next w:val="Tekstkomentarza"/>
    <w:link w:val="TematkomentarzaZnak"/>
    <w:uiPriority w:val="99"/>
    <w:semiHidden/>
    <w:unhideWhenUsed/>
    <w:rsid w:val="005F2199"/>
    <w:rPr>
      <w:b/>
      <w:bCs/>
    </w:rPr>
  </w:style>
  <w:style w:type="paragraph" w:styleId="Cytat">
    <w:name w:val="Quote"/>
    <w:basedOn w:val="Normalny"/>
    <w:next w:val="Normalny"/>
    <w:link w:val="CytatZnak"/>
    <w:uiPriority w:val="29"/>
    <w:qFormat/>
    <w:rsid w:val="005F2199"/>
    <w:pPr>
      <w:spacing w:before="160" w:after="160" w:line="256" w:lineRule="auto"/>
      <w:jc w:val="center"/>
    </w:pPr>
    <w:rPr>
      <w:rFonts w:ascii="Calibri" w:eastAsia="Calibri" w:hAnsi="Calibri"/>
      <w:i/>
      <w:iCs/>
      <w:color w:val="404040"/>
      <w:kern w:val="2"/>
      <w:sz w:val="22"/>
      <w:szCs w:val="22"/>
      <w:lang w:eastAsia="en-US"/>
    </w:rPr>
  </w:style>
  <w:style w:type="character" w:customStyle="1" w:styleId="CytatZnak">
    <w:name w:val="Cytat Znak"/>
    <w:basedOn w:val="Domylnaczcionkaakapitu"/>
    <w:link w:val="Cytat"/>
    <w:uiPriority w:val="29"/>
    <w:rsid w:val="005F2199"/>
    <w:rPr>
      <w:rFonts w:ascii="Calibri" w:eastAsia="Calibri" w:hAnsi="Calibri"/>
      <w:i/>
      <w:iCs/>
      <w:color w:val="404040"/>
      <w:kern w:val="2"/>
      <w:sz w:val="22"/>
      <w:szCs w:val="22"/>
      <w:lang w:eastAsia="en-US"/>
    </w:rPr>
  </w:style>
  <w:style w:type="paragraph" w:styleId="Cytatintensywny">
    <w:name w:val="Intense Quote"/>
    <w:basedOn w:val="Normalny"/>
    <w:next w:val="Normalny"/>
    <w:link w:val="CytatintensywnyZnak"/>
    <w:uiPriority w:val="30"/>
    <w:qFormat/>
    <w:rsid w:val="005F2199"/>
    <w:pPr>
      <w:pBdr>
        <w:top w:val="single" w:sz="4" w:space="10" w:color="2F5496"/>
        <w:bottom w:val="single" w:sz="4" w:space="10" w:color="2F5496"/>
      </w:pBdr>
      <w:spacing w:before="360" w:after="360" w:line="256" w:lineRule="auto"/>
      <w:ind w:left="864" w:right="864"/>
      <w:jc w:val="center"/>
    </w:pPr>
    <w:rPr>
      <w:rFonts w:ascii="Calibri" w:eastAsia="Calibri" w:hAnsi="Calibri"/>
      <w:i/>
      <w:iCs/>
      <w:color w:val="2F5496"/>
      <w:kern w:val="2"/>
      <w:sz w:val="22"/>
      <w:szCs w:val="22"/>
      <w:lang w:eastAsia="en-US"/>
    </w:rPr>
  </w:style>
  <w:style w:type="character" w:customStyle="1" w:styleId="CytatintensywnyZnak">
    <w:name w:val="Cytat intensywny Znak"/>
    <w:basedOn w:val="Domylnaczcionkaakapitu"/>
    <w:link w:val="Cytatintensywny"/>
    <w:uiPriority w:val="30"/>
    <w:rsid w:val="005F2199"/>
    <w:rPr>
      <w:rFonts w:ascii="Calibri" w:eastAsia="Calibri" w:hAnsi="Calibri"/>
      <w:i/>
      <w:iCs/>
      <w:color w:val="2F5496"/>
      <w:kern w:val="2"/>
      <w:sz w:val="22"/>
      <w:szCs w:val="22"/>
      <w:lang w:eastAsia="en-US"/>
    </w:rPr>
  </w:style>
  <w:style w:type="paragraph" w:customStyle="1" w:styleId="Numerpisma">
    <w:name w:val="Numer pisma"/>
    <w:basedOn w:val="Normalny"/>
    <w:rsid w:val="005F2199"/>
    <w:rPr>
      <w:szCs w:val="20"/>
    </w:rPr>
  </w:style>
  <w:style w:type="paragraph" w:customStyle="1" w:styleId="StylWyjustowanyInterlinia1wiersz">
    <w:name w:val="Styl Wyjustowany Interlinia:  1 wiersz"/>
    <w:basedOn w:val="Normalny"/>
    <w:rsid w:val="005F2199"/>
    <w:pPr>
      <w:spacing w:line="360" w:lineRule="auto"/>
      <w:jc w:val="both"/>
    </w:pPr>
    <w:rPr>
      <w:rFonts w:ascii="Arial" w:hAnsi="Arial"/>
      <w:szCs w:val="20"/>
    </w:rPr>
  </w:style>
  <w:style w:type="paragraph" w:customStyle="1" w:styleId="Tekstpodstawowy21">
    <w:name w:val="Tekst podstawowy 21"/>
    <w:basedOn w:val="Normalny"/>
    <w:rsid w:val="005F2199"/>
    <w:pPr>
      <w:suppressAutoHyphens/>
      <w:jc w:val="both"/>
    </w:pPr>
    <w:rPr>
      <w:szCs w:val="20"/>
      <w:lang w:eastAsia="ar-SA"/>
    </w:rPr>
  </w:style>
  <w:style w:type="paragraph" w:customStyle="1" w:styleId="Akapitzlist1">
    <w:name w:val="Akapit z listą1"/>
    <w:basedOn w:val="Normalny"/>
    <w:rsid w:val="005F2199"/>
    <w:pPr>
      <w:suppressAutoHyphens/>
      <w:spacing w:after="160" w:line="252" w:lineRule="auto"/>
      <w:ind w:left="720"/>
    </w:pPr>
    <w:rPr>
      <w:rFonts w:ascii="Calibri" w:eastAsia="Calibri" w:hAnsi="Calibri" w:cs="font1255"/>
      <w:sz w:val="22"/>
      <w:szCs w:val="22"/>
      <w:lang w:eastAsia="ar-SA"/>
    </w:rPr>
  </w:style>
  <w:style w:type="character" w:styleId="Wyrnienieintensywne">
    <w:name w:val="Intense Emphasis"/>
    <w:uiPriority w:val="21"/>
    <w:qFormat/>
    <w:rsid w:val="005F2199"/>
    <w:rPr>
      <w:i/>
      <w:iCs/>
      <w:color w:val="2F5496"/>
    </w:rPr>
  </w:style>
  <w:style w:type="character" w:styleId="Odwoanieintensywne">
    <w:name w:val="Intense Reference"/>
    <w:uiPriority w:val="32"/>
    <w:qFormat/>
    <w:rsid w:val="005F2199"/>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1664">
      <w:bodyDiv w:val="1"/>
      <w:marLeft w:val="0"/>
      <w:marRight w:val="0"/>
      <w:marTop w:val="0"/>
      <w:marBottom w:val="0"/>
      <w:divBdr>
        <w:top w:val="none" w:sz="0" w:space="0" w:color="auto"/>
        <w:left w:val="none" w:sz="0" w:space="0" w:color="auto"/>
        <w:bottom w:val="none" w:sz="0" w:space="0" w:color="auto"/>
        <w:right w:val="none" w:sz="0" w:space="0" w:color="auto"/>
      </w:divBdr>
    </w:div>
    <w:div w:id="128321738">
      <w:bodyDiv w:val="1"/>
      <w:marLeft w:val="0"/>
      <w:marRight w:val="0"/>
      <w:marTop w:val="0"/>
      <w:marBottom w:val="0"/>
      <w:divBdr>
        <w:top w:val="none" w:sz="0" w:space="0" w:color="auto"/>
        <w:left w:val="none" w:sz="0" w:space="0" w:color="auto"/>
        <w:bottom w:val="none" w:sz="0" w:space="0" w:color="auto"/>
        <w:right w:val="none" w:sz="0" w:space="0" w:color="auto"/>
      </w:divBdr>
      <w:divsChild>
        <w:div w:id="174610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6957175">
      <w:bodyDiv w:val="1"/>
      <w:marLeft w:val="0"/>
      <w:marRight w:val="0"/>
      <w:marTop w:val="0"/>
      <w:marBottom w:val="0"/>
      <w:divBdr>
        <w:top w:val="none" w:sz="0" w:space="0" w:color="auto"/>
        <w:left w:val="none" w:sz="0" w:space="0" w:color="auto"/>
        <w:bottom w:val="none" w:sz="0" w:space="0" w:color="auto"/>
        <w:right w:val="none" w:sz="0" w:space="0" w:color="auto"/>
      </w:divBdr>
      <w:divsChild>
        <w:div w:id="306009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222519">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87774164">
      <w:bodyDiv w:val="1"/>
      <w:marLeft w:val="0"/>
      <w:marRight w:val="0"/>
      <w:marTop w:val="0"/>
      <w:marBottom w:val="0"/>
      <w:divBdr>
        <w:top w:val="none" w:sz="0" w:space="0" w:color="auto"/>
        <w:left w:val="none" w:sz="0" w:space="0" w:color="auto"/>
        <w:bottom w:val="none" w:sz="0" w:space="0" w:color="auto"/>
        <w:right w:val="none" w:sz="0" w:space="0" w:color="auto"/>
      </w:divBdr>
      <w:divsChild>
        <w:div w:id="99378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220166">
      <w:bodyDiv w:val="1"/>
      <w:marLeft w:val="0"/>
      <w:marRight w:val="0"/>
      <w:marTop w:val="0"/>
      <w:marBottom w:val="0"/>
      <w:divBdr>
        <w:top w:val="none" w:sz="0" w:space="0" w:color="auto"/>
        <w:left w:val="none" w:sz="0" w:space="0" w:color="auto"/>
        <w:bottom w:val="none" w:sz="0" w:space="0" w:color="auto"/>
        <w:right w:val="none" w:sz="0" w:space="0" w:color="auto"/>
      </w:divBdr>
    </w:div>
    <w:div w:id="994648309">
      <w:bodyDiv w:val="1"/>
      <w:marLeft w:val="0"/>
      <w:marRight w:val="0"/>
      <w:marTop w:val="0"/>
      <w:marBottom w:val="0"/>
      <w:divBdr>
        <w:top w:val="none" w:sz="0" w:space="0" w:color="auto"/>
        <w:left w:val="none" w:sz="0" w:space="0" w:color="auto"/>
        <w:bottom w:val="none" w:sz="0" w:space="0" w:color="auto"/>
        <w:right w:val="none" w:sz="0" w:space="0" w:color="auto"/>
      </w:divBdr>
    </w:div>
    <w:div w:id="1022709823">
      <w:bodyDiv w:val="1"/>
      <w:marLeft w:val="0"/>
      <w:marRight w:val="0"/>
      <w:marTop w:val="0"/>
      <w:marBottom w:val="0"/>
      <w:divBdr>
        <w:top w:val="none" w:sz="0" w:space="0" w:color="auto"/>
        <w:left w:val="none" w:sz="0" w:space="0" w:color="auto"/>
        <w:bottom w:val="none" w:sz="0" w:space="0" w:color="auto"/>
        <w:right w:val="none" w:sz="0" w:space="0" w:color="auto"/>
      </w:divBdr>
      <w:divsChild>
        <w:div w:id="995039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753599">
      <w:bodyDiv w:val="1"/>
      <w:marLeft w:val="0"/>
      <w:marRight w:val="0"/>
      <w:marTop w:val="0"/>
      <w:marBottom w:val="0"/>
      <w:divBdr>
        <w:top w:val="none" w:sz="0" w:space="0" w:color="auto"/>
        <w:left w:val="none" w:sz="0" w:space="0" w:color="auto"/>
        <w:bottom w:val="none" w:sz="0" w:space="0" w:color="auto"/>
        <w:right w:val="none" w:sz="0" w:space="0" w:color="auto"/>
      </w:divBdr>
    </w:div>
    <w:div w:id="1394625007">
      <w:bodyDiv w:val="1"/>
      <w:marLeft w:val="0"/>
      <w:marRight w:val="0"/>
      <w:marTop w:val="0"/>
      <w:marBottom w:val="0"/>
      <w:divBdr>
        <w:top w:val="none" w:sz="0" w:space="0" w:color="auto"/>
        <w:left w:val="none" w:sz="0" w:space="0" w:color="auto"/>
        <w:bottom w:val="none" w:sz="0" w:space="0" w:color="auto"/>
        <w:right w:val="none" w:sz="0" w:space="0" w:color="auto"/>
      </w:divBdr>
    </w:div>
    <w:div w:id="1425347330">
      <w:bodyDiv w:val="1"/>
      <w:marLeft w:val="0"/>
      <w:marRight w:val="0"/>
      <w:marTop w:val="0"/>
      <w:marBottom w:val="0"/>
      <w:divBdr>
        <w:top w:val="none" w:sz="0" w:space="0" w:color="auto"/>
        <w:left w:val="none" w:sz="0" w:space="0" w:color="auto"/>
        <w:bottom w:val="none" w:sz="0" w:space="0" w:color="auto"/>
        <w:right w:val="none" w:sz="0" w:space="0" w:color="auto"/>
      </w:divBdr>
    </w:div>
    <w:div w:id="1464886133">
      <w:bodyDiv w:val="1"/>
      <w:marLeft w:val="0"/>
      <w:marRight w:val="0"/>
      <w:marTop w:val="0"/>
      <w:marBottom w:val="0"/>
      <w:divBdr>
        <w:top w:val="none" w:sz="0" w:space="0" w:color="auto"/>
        <w:left w:val="none" w:sz="0" w:space="0" w:color="auto"/>
        <w:bottom w:val="none" w:sz="0" w:space="0" w:color="auto"/>
        <w:right w:val="none" w:sz="0" w:space="0" w:color="auto"/>
      </w:divBdr>
    </w:div>
    <w:div w:id="1498351390">
      <w:bodyDiv w:val="1"/>
      <w:marLeft w:val="0"/>
      <w:marRight w:val="0"/>
      <w:marTop w:val="0"/>
      <w:marBottom w:val="0"/>
      <w:divBdr>
        <w:top w:val="none" w:sz="0" w:space="0" w:color="auto"/>
        <w:left w:val="none" w:sz="0" w:space="0" w:color="auto"/>
        <w:bottom w:val="none" w:sz="0" w:space="0" w:color="auto"/>
        <w:right w:val="none" w:sz="0" w:space="0" w:color="auto"/>
      </w:divBdr>
    </w:div>
    <w:div w:id="1614748588">
      <w:bodyDiv w:val="1"/>
      <w:marLeft w:val="0"/>
      <w:marRight w:val="0"/>
      <w:marTop w:val="0"/>
      <w:marBottom w:val="0"/>
      <w:divBdr>
        <w:top w:val="none" w:sz="0" w:space="0" w:color="auto"/>
        <w:left w:val="none" w:sz="0" w:space="0" w:color="auto"/>
        <w:bottom w:val="none" w:sz="0" w:space="0" w:color="auto"/>
        <w:right w:val="none" w:sz="0" w:space="0" w:color="auto"/>
      </w:divBdr>
    </w:div>
    <w:div w:id="1756321622">
      <w:bodyDiv w:val="1"/>
      <w:marLeft w:val="0"/>
      <w:marRight w:val="0"/>
      <w:marTop w:val="0"/>
      <w:marBottom w:val="0"/>
      <w:divBdr>
        <w:top w:val="none" w:sz="0" w:space="0" w:color="auto"/>
        <w:left w:val="none" w:sz="0" w:space="0" w:color="auto"/>
        <w:bottom w:val="none" w:sz="0" w:space="0" w:color="auto"/>
        <w:right w:val="none" w:sz="0" w:space="0" w:color="auto"/>
      </w:divBdr>
      <w:divsChild>
        <w:div w:id="766854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565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FA8D8-1203-46A8-81FE-B46D92581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149</Pages>
  <Words>42617</Words>
  <Characters>273548</Characters>
  <Application>Microsoft Office Word</Application>
  <DocSecurity>0</DocSecurity>
  <Lines>2279</Lines>
  <Paragraphs>631</Paragraphs>
  <ScaleCrop>false</ScaleCrop>
  <HeadingPairs>
    <vt:vector size="2" baseType="variant">
      <vt:variant>
        <vt:lpstr>Tytuł</vt:lpstr>
      </vt:variant>
      <vt:variant>
        <vt:i4>1</vt:i4>
      </vt:variant>
    </vt:vector>
  </HeadingPairs>
  <TitlesOfParts>
    <vt:vector size="1" baseType="lpstr">
      <vt:lpstr>UCHWAŁA NR XXVII/137/2025 RADY MIASTA WŁOCŁAWEK Z DNIA 16 GRUDNIA 2025 r.</vt:lpstr>
    </vt:vector>
  </TitlesOfParts>
  <Company>Regionalna Izba Obrachunkowa</Company>
  <LinksUpToDate>false</LinksUpToDate>
  <CharactersWithSpaces>315534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XXVII/137/2025 RADY MIASTA WŁOCŁAWEK Z DNIA 16 GRUDNIA 2025 r.</dc:title>
  <dc:subject/>
  <dc:creator>ADRIAN</dc:creator>
  <cp:keywords>UCHWAŁA NR XXVII/137/2025 RADY MIASTA WŁOCŁAWEK Z DNIA 16 GRUDNIA 2025 R.</cp:keywords>
  <cp:lastModifiedBy>Małgorzata Feliniak</cp:lastModifiedBy>
  <cp:revision>4</cp:revision>
  <cp:lastPrinted>2025-11-18T11:33:00Z</cp:lastPrinted>
  <dcterms:created xsi:type="dcterms:W3CDTF">2026-01-15T10:55:00Z</dcterms:created>
  <dcterms:modified xsi:type="dcterms:W3CDTF">2026-01-15T11:21:00Z</dcterms:modified>
</cp:coreProperties>
</file>