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131EC" w14:textId="0B0BCC85" w:rsidR="00BE7976" w:rsidRPr="00802880" w:rsidRDefault="00BE7976" w:rsidP="00513059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</w:rPr>
      </w:pPr>
      <w:r w:rsidRPr="00802880">
        <w:rPr>
          <w:rFonts w:ascii="Arial" w:hAnsi="Arial" w:cs="Arial"/>
          <w:b w:val="0"/>
          <w:bCs w:val="0"/>
        </w:rPr>
        <w:t xml:space="preserve">UCHWAŁA NR </w:t>
      </w:r>
      <w:r w:rsidR="00362836" w:rsidRPr="00802880">
        <w:rPr>
          <w:rFonts w:ascii="Arial" w:hAnsi="Arial" w:cs="Arial"/>
          <w:b w:val="0"/>
          <w:bCs w:val="0"/>
        </w:rPr>
        <w:t>XXVII/132/2025</w:t>
      </w:r>
      <w:r w:rsidR="00802880">
        <w:rPr>
          <w:rFonts w:ascii="Arial" w:hAnsi="Arial" w:cs="Arial"/>
          <w:b w:val="0"/>
          <w:bCs w:val="0"/>
        </w:rPr>
        <w:t xml:space="preserve"> </w:t>
      </w:r>
      <w:r w:rsidRPr="00802880">
        <w:rPr>
          <w:rFonts w:ascii="Arial" w:hAnsi="Arial" w:cs="Arial"/>
          <w:b w:val="0"/>
          <w:bCs w:val="0"/>
        </w:rPr>
        <w:t>RADY MIASTA WŁOCŁAWEK</w:t>
      </w:r>
      <w:r w:rsidR="00802880">
        <w:rPr>
          <w:rFonts w:ascii="Arial" w:hAnsi="Arial" w:cs="Arial"/>
          <w:b w:val="0"/>
          <w:bCs w:val="0"/>
        </w:rPr>
        <w:t xml:space="preserve"> </w:t>
      </w:r>
      <w:r w:rsidRPr="00802880">
        <w:rPr>
          <w:rFonts w:ascii="Arial" w:hAnsi="Arial" w:cs="Arial"/>
          <w:b w:val="0"/>
          <w:bCs w:val="0"/>
        </w:rPr>
        <w:t xml:space="preserve">z dnia </w:t>
      </w:r>
      <w:r w:rsidR="00362836" w:rsidRPr="00802880">
        <w:rPr>
          <w:rFonts w:ascii="Arial" w:hAnsi="Arial" w:cs="Arial"/>
          <w:b w:val="0"/>
          <w:bCs w:val="0"/>
        </w:rPr>
        <w:t>16 grudnia 2025 r.</w:t>
      </w:r>
    </w:p>
    <w:p w14:paraId="2154FB96" w14:textId="77777777" w:rsidR="00BE7976" w:rsidRPr="00802880" w:rsidRDefault="00BE7976" w:rsidP="00513059">
      <w:pPr>
        <w:spacing w:line="276" w:lineRule="auto"/>
        <w:rPr>
          <w:rFonts w:ascii="Arial" w:hAnsi="Arial" w:cs="Arial"/>
        </w:rPr>
      </w:pPr>
    </w:p>
    <w:p w14:paraId="5DA10869" w14:textId="77777777" w:rsidR="00BE7976" w:rsidRPr="00802880" w:rsidRDefault="00BE7976" w:rsidP="00513059">
      <w:pPr>
        <w:spacing w:line="276" w:lineRule="auto"/>
        <w:rPr>
          <w:rFonts w:ascii="Arial" w:hAnsi="Arial" w:cs="Arial"/>
        </w:rPr>
      </w:pPr>
      <w:r w:rsidRPr="00802880">
        <w:rPr>
          <w:rFonts w:ascii="Arial" w:hAnsi="Arial" w:cs="Arial"/>
        </w:rPr>
        <w:t xml:space="preserve">zmieniająca uchwałę w sprawie uchwalenia Wieloletniej Prognozy Finansowej </w:t>
      </w:r>
    </w:p>
    <w:p w14:paraId="05CC9225" w14:textId="77777777" w:rsidR="00BE7976" w:rsidRPr="00802880" w:rsidRDefault="00BE7976" w:rsidP="00513059">
      <w:pPr>
        <w:spacing w:line="276" w:lineRule="auto"/>
        <w:rPr>
          <w:rFonts w:ascii="Arial" w:hAnsi="Arial" w:cs="Arial"/>
        </w:rPr>
      </w:pPr>
      <w:r w:rsidRPr="00802880">
        <w:rPr>
          <w:rFonts w:ascii="Arial" w:hAnsi="Arial" w:cs="Arial"/>
        </w:rPr>
        <w:t>na lata 2025 – 2043</w:t>
      </w:r>
    </w:p>
    <w:p w14:paraId="140F3B6F" w14:textId="77777777" w:rsidR="00BE7976" w:rsidRPr="00802880" w:rsidRDefault="00BE7976" w:rsidP="00513059">
      <w:pPr>
        <w:spacing w:line="276" w:lineRule="auto"/>
        <w:rPr>
          <w:rFonts w:ascii="Arial" w:hAnsi="Arial" w:cs="Arial"/>
        </w:rPr>
      </w:pPr>
    </w:p>
    <w:p w14:paraId="2767C853" w14:textId="5EB1B9AB" w:rsidR="00BE7976" w:rsidRPr="00802880" w:rsidRDefault="00BE7976" w:rsidP="00513059">
      <w:pPr>
        <w:spacing w:line="276" w:lineRule="auto"/>
        <w:rPr>
          <w:rFonts w:ascii="Arial" w:hAnsi="Arial" w:cs="Arial"/>
        </w:rPr>
      </w:pPr>
      <w:r w:rsidRPr="00802880">
        <w:rPr>
          <w:rFonts w:ascii="Arial" w:hAnsi="Arial" w:cs="Arial"/>
        </w:rPr>
        <w:t xml:space="preserve">Na podstawie art. 18 ust. 2 pkt 15 ustawy z dnia 8 marca 1990 r. o samorządzie </w:t>
      </w:r>
      <w:bookmarkStart w:id="0" w:name="_GoBack"/>
      <w:bookmarkEnd w:id="0"/>
      <w:r w:rsidRPr="00802880">
        <w:rPr>
          <w:rFonts w:ascii="Arial" w:hAnsi="Arial" w:cs="Arial"/>
        </w:rPr>
        <w:t>gminnym (Dz.U. z 202</w:t>
      </w:r>
      <w:r w:rsidR="00E01503" w:rsidRPr="00802880">
        <w:rPr>
          <w:rFonts w:ascii="Arial" w:hAnsi="Arial" w:cs="Arial"/>
        </w:rPr>
        <w:t>5</w:t>
      </w:r>
      <w:r w:rsidRPr="00802880">
        <w:rPr>
          <w:rFonts w:ascii="Arial" w:hAnsi="Arial" w:cs="Arial"/>
        </w:rPr>
        <w:t> r. poz. 1</w:t>
      </w:r>
      <w:r w:rsidR="00E01503" w:rsidRPr="00802880">
        <w:rPr>
          <w:rFonts w:ascii="Arial" w:hAnsi="Arial" w:cs="Arial"/>
        </w:rPr>
        <w:t>153</w:t>
      </w:r>
      <w:r w:rsidRPr="00802880">
        <w:rPr>
          <w:rFonts w:ascii="Arial" w:hAnsi="Arial" w:cs="Arial"/>
        </w:rPr>
        <w:t>), art. 12 pkt 11 w związku z art. 92 ust. 1 pkt 1 i ust. 2 ustawy z dnia 5 czerwca 1998 r. o samorządzie powiatowym (Dz.U. z 202</w:t>
      </w:r>
      <w:r w:rsidR="00B52E68" w:rsidRPr="00802880">
        <w:rPr>
          <w:rFonts w:ascii="Arial" w:hAnsi="Arial" w:cs="Arial"/>
        </w:rPr>
        <w:t>5</w:t>
      </w:r>
      <w:r w:rsidRPr="00802880">
        <w:rPr>
          <w:rFonts w:ascii="Arial" w:hAnsi="Arial" w:cs="Arial"/>
        </w:rPr>
        <w:t xml:space="preserve"> r. poz. 1</w:t>
      </w:r>
      <w:r w:rsidR="00B52E68" w:rsidRPr="00802880">
        <w:rPr>
          <w:rFonts w:ascii="Arial" w:hAnsi="Arial" w:cs="Arial"/>
        </w:rPr>
        <w:t>684</w:t>
      </w:r>
      <w:r w:rsidRPr="00802880">
        <w:rPr>
          <w:rFonts w:ascii="Arial" w:hAnsi="Arial" w:cs="Arial"/>
        </w:rPr>
        <w:t>) oraz art. 226, 227, 228, 230 ust. 6 i 7, art. 232 ust. 2 i art. 243 ustawy z dnia 27 sierpnia 2009 r. o finansach publicznych (Dz.U. z 202</w:t>
      </w:r>
      <w:r w:rsidR="00454393" w:rsidRPr="00802880">
        <w:rPr>
          <w:rFonts w:ascii="Arial" w:hAnsi="Arial" w:cs="Arial"/>
        </w:rPr>
        <w:t>5</w:t>
      </w:r>
      <w:r w:rsidRPr="00802880">
        <w:rPr>
          <w:rFonts w:ascii="Arial" w:hAnsi="Arial" w:cs="Arial"/>
        </w:rPr>
        <w:t xml:space="preserve"> r. poz. 1</w:t>
      </w:r>
      <w:r w:rsidR="00454393" w:rsidRPr="00802880">
        <w:rPr>
          <w:rFonts w:ascii="Arial" w:hAnsi="Arial" w:cs="Arial"/>
        </w:rPr>
        <w:t>483</w:t>
      </w:r>
      <w:r w:rsidRPr="00802880">
        <w:rPr>
          <w:rFonts w:ascii="Arial" w:hAnsi="Arial" w:cs="Arial"/>
        </w:rPr>
        <w:t>)</w:t>
      </w:r>
    </w:p>
    <w:p w14:paraId="537CD811" w14:textId="77777777" w:rsidR="00BE7976" w:rsidRPr="00802880" w:rsidRDefault="00BE7976" w:rsidP="00513059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779DBB0" w14:textId="77777777" w:rsidR="00BE7976" w:rsidRPr="00802880" w:rsidRDefault="00BE7976" w:rsidP="00513059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02880">
        <w:rPr>
          <w:rFonts w:ascii="Arial" w:hAnsi="Arial" w:cs="Arial"/>
          <w:sz w:val="24"/>
          <w:szCs w:val="24"/>
        </w:rPr>
        <w:t>uchwala się, co następuje:</w:t>
      </w:r>
    </w:p>
    <w:p w14:paraId="18EDF523" w14:textId="77777777" w:rsidR="00BE7976" w:rsidRPr="00802880" w:rsidRDefault="00BE7976" w:rsidP="00513059">
      <w:pPr>
        <w:spacing w:line="276" w:lineRule="auto"/>
        <w:rPr>
          <w:rFonts w:ascii="Arial" w:hAnsi="Arial" w:cs="Arial"/>
        </w:rPr>
      </w:pPr>
    </w:p>
    <w:p w14:paraId="7BE1FF7A" w14:textId="1C067358" w:rsidR="00BE7976" w:rsidRPr="00802880" w:rsidRDefault="00BE7976" w:rsidP="00513059">
      <w:pPr>
        <w:spacing w:line="276" w:lineRule="auto"/>
        <w:rPr>
          <w:rFonts w:ascii="Arial" w:hAnsi="Arial" w:cs="Arial"/>
        </w:rPr>
      </w:pPr>
      <w:r w:rsidRPr="00802880">
        <w:rPr>
          <w:rFonts w:ascii="Arial" w:hAnsi="Arial" w:cs="Arial"/>
        </w:rPr>
        <w:t xml:space="preserve">§ 1. W Uchwale Nr XIII/139/2024 Rady Miasta Włocławek z dnia 30 grudnia 2024 r. w sprawie uchwalenia Wieloletniej Prognozy Finansowej na lata 2025 – 2043, zmienionej Uchwałą Nr XIV/2/2025 Rady Miasta Włocławek z dnia 20 stycznia 2025 r., Uchwałą Nr XV/12/2025 Rady Miasta Włocławek z dnia 18 lutego 2025 r., Uchwałą Nr XVI/24/2025 Rady Miasta Włocławek z dnia 25 marca 2025 r., Uchwałą </w:t>
      </w:r>
      <w:r w:rsidRPr="00802880">
        <w:rPr>
          <w:rFonts w:ascii="Arial" w:hAnsi="Arial" w:cs="Arial"/>
        </w:rPr>
        <w:br/>
        <w:t>Nr XVII/39/2025 Rady Miasta Włocławek z dnia 29 kwietnia 2025 r., Uchwałą Nr XVIII/51/2025 Rady Miasta Włocławek z dnia 27 maja 2025 r., Uchwałą Nr XX/65/2025 Rady Miasta Włocławek z dnia 17 czerwca 2025 r.</w:t>
      </w:r>
      <w:r w:rsidR="00E3089A" w:rsidRPr="00802880">
        <w:rPr>
          <w:rFonts w:ascii="Arial" w:hAnsi="Arial" w:cs="Arial"/>
        </w:rPr>
        <w:t xml:space="preserve">, </w:t>
      </w:r>
      <w:r w:rsidRPr="00802880">
        <w:rPr>
          <w:rFonts w:ascii="Arial" w:hAnsi="Arial" w:cs="Arial"/>
        </w:rPr>
        <w:t>Uchwałą Nr XXI/75/2025 Rady Miasta Włocławek z dnia 11 lipca 2025 r.</w:t>
      </w:r>
      <w:r w:rsidR="00DD6F36" w:rsidRPr="00802880">
        <w:rPr>
          <w:rFonts w:ascii="Arial" w:hAnsi="Arial" w:cs="Arial"/>
        </w:rPr>
        <w:t xml:space="preserve">, </w:t>
      </w:r>
      <w:r w:rsidR="00E3089A" w:rsidRPr="00802880">
        <w:rPr>
          <w:rFonts w:ascii="Arial" w:hAnsi="Arial" w:cs="Arial"/>
        </w:rPr>
        <w:t>Uchwałą Nr XXII/81/2025 z dnia 26 sierpnia 2025 r.</w:t>
      </w:r>
      <w:r w:rsidR="00603691" w:rsidRPr="00802880">
        <w:rPr>
          <w:rFonts w:ascii="Arial" w:hAnsi="Arial" w:cs="Arial"/>
        </w:rPr>
        <w:t xml:space="preserve">, </w:t>
      </w:r>
      <w:r w:rsidR="00DD6F36" w:rsidRPr="00802880">
        <w:rPr>
          <w:rFonts w:ascii="Arial" w:hAnsi="Arial" w:cs="Arial"/>
        </w:rPr>
        <w:t>Uchwałą Nr XXIII/</w:t>
      </w:r>
      <w:r w:rsidR="00F34380" w:rsidRPr="00802880">
        <w:rPr>
          <w:rFonts w:ascii="Arial" w:hAnsi="Arial" w:cs="Arial"/>
        </w:rPr>
        <w:t>89</w:t>
      </w:r>
      <w:r w:rsidR="00DD6F36" w:rsidRPr="00802880">
        <w:rPr>
          <w:rFonts w:ascii="Arial" w:hAnsi="Arial" w:cs="Arial"/>
        </w:rPr>
        <w:t>/2025 z dnia 23 września 2025 r.</w:t>
      </w:r>
      <w:r w:rsidR="00E30F1A" w:rsidRPr="00802880">
        <w:rPr>
          <w:rFonts w:ascii="Arial" w:hAnsi="Arial" w:cs="Arial"/>
        </w:rPr>
        <w:t xml:space="preserve">, </w:t>
      </w:r>
      <w:r w:rsidR="00603691" w:rsidRPr="00802880">
        <w:rPr>
          <w:rFonts w:ascii="Arial" w:hAnsi="Arial" w:cs="Arial"/>
        </w:rPr>
        <w:t>Uchwałą Nr XXIV/93/2025 z dnia 30 września 2025 r.</w:t>
      </w:r>
      <w:r w:rsidR="00AA7A11" w:rsidRPr="00802880">
        <w:rPr>
          <w:rFonts w:ascii="Arial" w:hAnsi="Arial" w:cs="Arial"/>
        </w:rPr>
        <w:t xml:space="preserve">, </w:t>
      </w:r>
      <w:r w:rsidR="00E30F1A" w:rsidRPr="00802880">
        <w:rPr>
          <w:rFonts w:ascii="Arial" w:hAnsi="Arial" w:cs="Arial"/>
        </w:rPr>
        <w:t>Uchwałą Nr XXV/104/2025 z dnia 28 października 2025 r.</w:t>
      </w:r>
      <w:r w:rsidRPr="00802880">
        <w:rPr>
          <w:rFonts w:ascii="Arial" w:hAnsi="Arial" w:cs="Arial"/>
        </w:rPr>
        <w:t xml:space="preserve"> </w:t>
      </w:r>
      <w:r w:rsidR="00AA7A11" w:rsidRPr="00802880">
        <w:rPr>
          <w:rFonts w:ascii="Arial" w:hAnsi="Arial" w:cs="Arial"/>
        </w:rPr>
        <w:t xml:space="preserve">i Uchwałą Nr </w:t>
      </w:r>
      <w:r w:rsidR="006E44A3" w:rsidRPr="00802880">
        <w:rPr>
          <w:rFonts w:ascii="Arial" w:hAnsi="Arial" w:cs="Arial"/>
        </w:rPr>
        <w:t xml:space="preserve">XXVI/115/2025 </w:t>
      </w:r>
      <w:r w:rsidR="00AA7A11" w:rsidRPr="00802880">
        <w:rPr>
          <w:rFonts w:ascii="Arial" w:hAnsi="Arial" w:cs="Arial"/>
        </w:rPr>
        <w:t xml:space="preserve">z dnia </w:t>
      </w:r>
      <w:r w:rsidR="006E44A3" w:rsidRPr="00802880">
        <w:rPr>
          <w:rFonts w:ascii="Arial" w:hAnsi="Arial" w:cs="Arial"/>
        </w:rPr>
        <w:t>28 listopada 2025 r.</w:t>
      </w:r>
      <w:r w:rsidR="00AA7A11" w:rsidRPr="00802880">
        <w:rPr>
          <w:rFonts w:ascii="Arial" w:hAnsi="Arial" w:cs="Arial"/>
        </w:rPr>
        <w:t xml:space="preserve">, </w:t>
      </w:r>
      <w:r w:rsidRPr="00802880">
        <w:rPr>
          <w:rFonts w:ascii="Arial" w:hAnsi="Arial" w:cs="Arial"/>
        </w:rPr>
        <w:t>wprowadza się następujące zmiany:</w:t>
      </w:r>
    </w:p>
    <w:p w14:paraId="2812DB44" w14:textId="77777777" w:rsidR="00BE7976" w:rsidRPr="00802880" w:rsidRDefault="00BE7976" w:rsidP="00513059">
      <w:pPr>
        <w:tabs>
          <w:tab w:val="left" w:pos="4170"/>
        </w:tabs>
        <w:spacing w:line="276" w:lineRule="auto"/>
        <w:ind w:firstLine="500"/>
        <w:rPr>
          <w:rFonts w:ascii="Arial" w:hAnsi="Arial" w:cs="Arial"/>
        </w:rPr>
      </w:pPr>
      <w:r w:rsidRPr="00802880">
        <w:rPr>
          <w:rFonts w:ascii="Arial" w:hAnsi="Arial" w:cs="Arial"/>
        </w:rPr>
        <w:tab/>
      </w:r>
    </w:p>
    <w:p w14:paraId="76728190" w14:textId="27147A1C" w:rsidR="00BE7976" w:rsidRPr="00802880" w:rsidRDefault="00BE7976" w:rsidP="00513059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802880">
        <w:rPr>
          <w:rFonts w:ascii="Arial" w:hAnsi="Arial" w:cs="Arial"/>
        </w:rPr>
        <w:t>Załącznik Nr 1 otrzymuje brzmienie określone w Załączniku Nr 1 do niniejszej</w:t>
      </w:r>
      <w:r w:rsidR="003C3A3B">
        <w:rPr>
          <w:rFonts w:ascii="Arial" w:hAnsi="Arial" w:cs="Arial"/>
        </w:rPr>
        <w:t xml:space="preserve"> </w:t>
      </w:r>
      <w:r w:rsidRPr="00802880">
        <w:rPr>
          <w:rFonts w:ascii="Arial" w:hAnsi="Arial" w:cs="Arial"/>
        </w:rPr>
        <w:t>uchwały.</w:t>
      </w:r>
    </w:p>
    <w:p w14:paraId="21E1648E" w14:textId="77777777" w:rsidR="00BE7976" w:rsidRPr="00802880" w:rsidRDefault="00BE7976" w:rsidP="00513059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802880">
        <w:rPr>
          <w:rFonts w:ascii="Arial" w:hAnsi="Arial" w:cs="Arial"/>
        </w:rPr>
        <w:t>Załącznik Nr 2 otrzymuje brzmienie określone w Załączniku Nr 2 do niniejszej uchwały.</w:t>
      </w:r>
    </w:p>
    <w:p w14:paraId="5EDB5D26" w14:textId="246DD1DF" w:rsidR="00BE7976" w:rsidRPr="00802880" w:rsidRDefault="0072256F" w:rsidP="0051305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91522C" w14:textId="77777777" w:rsidR="00BE7976" w:rsidRPr="00802880" w:rsidRDefault="00BE7976" w:rsidP="00513059">
      <w:pPr>
        <w:pStyle w:val="pkt"/>
        <w:spacing w:before="0" w:after="0" w:line="276" w:lineRule="auto"/>
        <w:ind w:left="0" w:firstLine="0"/>
        <w:jc w:val="left"/>
        <w:rPr>
          <w:rFonts w:ascii="Arial" w:hAnsi="Arial" w:cs="Arial"/>
        </w:rPr>
      </w:pPr>
      <w:r w:rsidRPr="00802880">
        <w:rPr>
          <w:rFonts w:ascii="Arial" w:hAnsi="Arial" w:cs="Arial"/>
        </w:rPr>
        <w:t>§ 2. Wykonanie uchwały powierza się Prezydentowi Miasta Włocławek.</w:t>
      </w:r>
    </w:p>
    <w:p w14:paraId="020A33E3" w14:textId="77777777" w:rsidR="00BE7976" w:rsidRPr="00802880" w:rsidRDefault="00BE7976" w:rsidP="00513059">
      <w:pPr>
        <w:pStyle w:val="Tekstpodstawowywcity2"/>
        <w:spacing w:line="276" w:lineRule="auto"/>
        <w:ind w:left="0" w:firstLine="709"/>
        <w:jc w:val="left"/>
        <w:rPr>
          <w:rFonts w:ascii="Arial" w:hAnsi="Arial" w:cs="Arial"/>
        </w:rPr>
      </w:pPr>
    </w:p>
    <w:p w14:paraId="5C752D08" w14:textId="77777777" w:rsidR="00BE7976" w:rsidRPr="00802880" w:rsidRDefault="00BE7976" w:rsidP="00513059">
      <w:pPr>
        <w:spacing w:line="276" w:lineRule="auto"/>
        <w:rPr>
          <w:rFonts w:ascii="Arial" w:hAnsi="Arial" w:cs="Arial"/>
        </w:rPr>
      </w:pPr>
      <w:r w:rsidRPr="00802880">
        <w:rPr>
          <w:rFonts w:ascii="Arial" w:hAnsi="Arial" w:cs="Arial"/>
        </w:rPr>
        <w:t>§ 3. Uchwała wchodzi w życie z dniem podjęcia.</w:t>
      </w:r>
    </w:p>
    <w:p w14:paraId="164D7423" w14:textId="77777777" w:rsidR="00BE7976" w:rsidRPr="00802880" w:rsidRDefault="00BE7976" w:rsidP="00513059">
      <w:pPr>
        <w:pStyle w:val="Tekstpodstawowywcity2"/>
        <w:spacing w:line="276" w:lineRule="auto"/>
        <w:ind w:left="0" w:firstLine="709"/>
        <w:jc w:val="left"/>
        <w:rPr>
          <w:rFonts w:ascii="Arial" w:hAnsi="Arial" w:cs="Arial"/>
        </w:rPr>
      </w:pPr>
    </w:p>
    <w:p w14:paraId="0C70A233" w14:textId="5E94A612" w:rsidR="00BE7976" w:rsidRPr="00802880" w:rsidRDefault="00BE7976" w:rsidP="00513059">
      <w:pPr>
        <w:spacing w:line="276" w:lineRule="auto"/>
        <w:rPr>
          <w:rFonts w:ascii="Arial" w:hAnsi="Arial" w:cs="Arial"/>
        </w:rPr>
      </w:pPr>
      <w:r w:rsidRPr="00802880">
        <w:rPr>
          <w:rFonts w:ascii="Arial" w:hAnsi="Arial" w:cs="Arial"/>
        </w:rPr>
        <w:t>Przewodnicząca</w:t>
      </w:r>
      <w:r w:rsidR="0072256F">
        <w:rPr>
          <w:rFonts w:ascii="Arial" w:hAnsi="Arial" w:cs="Arial"/>
        </w:rPr>
        <w:t xml:space="preserve"> </w:t>
      </w:r>
      <w:r w:rsidRPr="00802880">
        <w:rPr>
          <w:rFonts w:ascii="Arial" w:hAnsi="Arial" w:cs="Arial"/>
        </w:rPr>
        <w:t>Rady Miasta</w:t>
      </w:r>
      <w:r w:rsidR="0072256F">
        <w:rPr>
          <w:rFonts w:ascii="Arial" w:hAnsi="Arial" w:cs="Arial"/>
        </w:rPr>
        <w:t xml:space="preserve"> </w:t>
      </w:r>
      <w:r w:rsidRPr="00802880">
        <w:rPr>
          <w:rFonts w:ascii="Arial" w:hAnsi="Arial" w:cs="Arial"/>
        </w:rPr>
        <w:t>Ewa Szczepańska</w:t>
      </w:r>
    </w:p>
    <w:p w14:paraId="580B3A18" w14:textId="77777777" w:rsidR="00BE7976" w:rsidRPr="00802880" w:rsidRDefault="00BE7976" w:rsidP="00513059">
      <w:pPr>
        <w:pStyle w:val="Tekstpodstawowywcity2"/>
        <w:spacing w:line="276" w:lineRule="auto"/>
        <w:ind w:left="0"/>
        <w:jc w:val="left"/>
        <w:rPr>
          <w:rFonts w:ascii="Arial" w:hAnsi="Arial" w:cs="Arial"/>
        </w:rPr>
      </w:pPr>
    </w:p>
    <w:p w14:paraId="13FD38DB" w14:textId="77777777" w:rsidR="00BE7976" w:rsidRPr="0069160F" w:rsidRDefault="00BE7976" w:rsidP="00513059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</w:rPr>
      </w:pPr>
      <w:r w:rsidRPr="00802880">
        <w:br w:type="page"/>
      </w:r>
      <w:r w:rsidRPr="0069160F">
        <w:rPr>
          <w:rFonts w:ascii="Arial" w:hAnsi="Arial" w:cs="Arial"/>
          <w:b w:val="0"/>
          <w:bCs w:val="0"/>
        </w:rPr>
        <w:lastRenderedPageBreak/>
        <w:t>U Z A S A D N I E N I E</w:t>
      </w:r>
    </w:p>
    <w:p w14:paraId="05DEF1D1" w14:textId="77777777" w:rsidR="00FC5F4A" w:rsidRPr="00802880" w:rsidRDefault="00FC5F4A" w:rsidP="00513059">
      <w:pPr>
        <w:spacing w:line="276" w:lineRule="auto"/>
        <w:rPr>
          <w:rFonts w:ascii="Arial" w:hAnsi="Arial" w:cs="Arial"/>
        </w:rPr>
      </w:pPr>
    </w:p>
    <w:p w14:paraId="614435E6" w14:textId="5ED05B70" w:rsidR="00BE7976" w:rsidRPr="00802880" w:rsidRDefault="00BE7976" w:rsidP="00513059">
      <w:pPr>
        <w:spacing w:line="276" w:lineRule="auto"/>
        <w:rPr>
          <w:rFonts w:ascii="Arial" w:hAnsi="Arial" w:cs="Arial"/>
        </w:rPr>
      </w:pPr>
      <w:r w:rsidRPr="00802880">
        <w:rPr>
          <w:rFonts w:ascii="Arial" w:hAnsi="Arial" w:cs="Arial"/>
        </w:rPr>
        <w:t xml:space="preserve">Podjętą przez Radę Miasta Włocławek Uchwałę Nr </w:t>
      </w:r>
      <w:r w:rsidR="006E44A3" w:rsidRPr="00802880">
        <w:rPr>
          <w:rFonts w:ascii="Arial" w:hAnsi="Arial" w:cs="Arial"/>
        </w:rPr>
        <w:t xml:space="preserve">XXVI/115/2025 </w:t>
      </w:r>
      <w:r w:rsidRPr="00802880">
        <w:rPr>
          <w:rFonts w:ascii="Arial" w:hAnsi="Arial" w:cs="Arial"/>
        </w:rPr>
        <w:t xml:space="preserve">z dnia </w:t>
      </w:r>
      <w:r w:rsidR="006E44A3" w:rsidRPr="00802880">
        <w:rPr>
          <w:rFonts w:ascii="Arial" w:hAnsi="Arial" w:cs="Arial"/>
        </w:rPr>
        <w:t xml:space="preserve">28 listopada 2025 r. </w:t>
      </w:r>
      <w:r w:rsidRPr="00802880">
        <w:rPr>
          <w:rFonts w:ascii="Arial" w:hAnsi="Arial" w:cs="Arial"/>
        </w:rPr>
        <w:t>zmieniającą uchwałą w sprawie uchwalenia Wieloletniej Prognozy Finansowej na lata 2025 – 2043 urealniono do poziomu dochodów i wydatków, przychodów i rozchodów aktualnie obowiązującej uchwały w sprawie uchwalenia budżetu Miasta Włocławek na 2025 r., zmienionej w okresie między sesjami Zarządzeniami Prezydenta i przedłożonego projektu uchwały zmieniającej uchwałę w sprawie uchwalenia budżetu Miasta Włocławek na 2025 r. oraz zaktualizowano wykaz przedsięwzięć o następujące zadania planowane do realizacji:</w:t>
      </w:r>
    </w:p>
    <w:p w14:paraId="49ACF413" w14:textId="77777777" w:rsidR="00BE7976" w:rsidRPr="00802880" w:rsidRDefault="00BE7976" w:rsidP="00513059">
      <w:pPr>
        <w:spacing w:line="276" w:lineRule="auto"/>
        <w:rPr>
          <w:rFonts w:ascii="Arial" w:hAnsi="Arial" w:cs="Arial"/>
        </w:rPr>
      </w:pPr>
    </w:p>
    <w:p w14:paraId="586C71E0" w14:textId="04ABDA3C" w:rsidR="00BE7976" w:rsidRPr="00802880" w:rsidRDefault="00BE7976" w:rsidP="00513059">
      <w:pPr>
        <w:spacing w:line="276" w:lineRule="auto"/>
        <w:rPr>
          <w:rFonts w:ascii="Arial" w:hAnsi="Arial" w:cs="Arial"/>
        </w:rPr>
      </w:pPr>
      <w:r w:rsidRPr="00802880">
        <w:rPr>
          <w:rFonts w:ascii="Arial" w:hAnsi="Arial" w:cs="Arial"/>
        </w:rPr>
        <w:t>W pkt 1.1. Wydatki na programy, projekty lub zadania związane z programami realizowanymi z udziałem środków, o których mowa w art. 5 ust.1 pkt 2 i 3 ustawy z dnia 27 sierpnia 2009 r. o finansach publicznych,</w:t>
      </w:r>
    </w:p>
    <w:p w14:paraId="06B74C92" w14:textId="77777777" w:rsidR="00A413DD" w:rsidRPr="00802880" w:rsidRDefault="00A413DD" w:rsidP="00513059">
      <w:pPr>
        <w:spacing w:line="276" w:lineRule="auto"/>
        <w:rPr>
          <w:rFonts w:ascii="Arial" w:hAnsi="Arial" w:cs="Arial"/>
        </w:rPr>
      </w:pPr>
    </w:p>
    <w:p w14:paraId="14CDAEDA" w14:textId="369B03BD" w:rsidR="00A413DD" w:rsidRPr="00802880" w:rsidRDefault="00A413DD" w:rsidP="00513059">
      <w:pPr>
        <w:spacing w:line="276" w:lineRule="auto"/>
        <w:rPr>
          <w:rFonts w:ascii="Arial" w:hAnsi="Arial" w:cs="Arial"/>
        </w:rPr>
      </w:pPr>
      <w:r w:rsidRPr="00802880">
        <w:rPr>
          <w:rFonts w:ascii="Arial" w:hAnsi="Arial" w:cs="Arial"/>
        </w:rPr>
        <w:t>w wydatkach bieżących:</w:t>
      </w:r>
    </w:p>
    <w:p w14:paraId="31B98BAE" w14:textId="77777777" w:rsidR="00A413DD" w:rsidRPr="00802880" w:rsidRDefault="00A413DD" w:rsidP="00513059">
      <w:pPr>
        <w:pStyle w:val="Tekstpodstawowy"/>
        <w:spacing w:line="276" w:lineRule="auto"/>
        <w:contextualSpacing/>
        <w:jc w:val="left"/>
        <w:rPr>
          <w:rFonts w:ascii="Arial" w:hAnsi="Arial" w:cs="Arial"/>
        </w:rPr>
      </w:pPr>
    </w:p>
    <w:p w14:paraId="2E87C740" w14:textId="04BCE194" w:rsidR="00A413DD" w:rsidRPr="00802880" w:rsidRDefault="00F72732" w:rsidP="00513059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802880">
        <w:rPr>
          <w:rFonts w:ascii="Arial" w:hAnsi="Arial" w:cs="Arial"/>
        </w:rPr>
        <w:t xml:space="preserve">na projekcie pn. </w:t>
      </w:r>
      <w:r w:rsidR="00A413DD" w:rsidRPr="00802880">
        <w:rPr>
          <w:rFonts w:ascii="Arial" w:hAnsi="Arial" w:cs="Arial"/>
        </w:rPr>
        <w:t xml:space="preserve">„Pokonaj kryzys” </w:t>
      </w:r>
      <w:r w:rsidRPr="00802880">
        <w:rPr>
          <w:rFonts w:ascii="Arial" w:hAnsi="Arial" w:cs="Arial"/>
        </w:rPr>
        <w:t xml:space="preserve">zmniejszono limit wydatków w roku 2025 o kwotę 625.331,83 zł i zwiększono </w:t>
      </w:r>
      <w:r w:rsidR="003E34EF" w:rsidRPr="00802880">
        <w:rPr>
          <w:rFonts w:ascii="Arial" w:hAnsi="Arial" w:cs="Arial"/>
        </w:rPr>
        <w:t xml:space="preserve">limit </w:t>
      </w:r>
      <w:r w:rsidR="00631BD9" w:rsidRPr="00802880">
        <w:rPr>
          <w:rFonts w:ascii="Arial" w:hAnsi="Arial" w:cs="Arial"/>
        </w:rPr>
        <w:t xml:space="preserve">wydatków </w:t>
      </w:r>
      <w:r w:rsidRPr="00802880">
        <w:rPr>
          <w:rFonts w:ascii="Arial" w:hAnsi="Arial" w:cs="Arial"/>
        </w:rPr>
        <w:t>w roku 2026 o kwotę 625.331,83 zł. W związku z aktualizacj</w:t>
      </w:r>
      <w:r w:rsidR="003E34EF" w:rsidRPr="00802880">
        <w:rPr>
          <w:rFonts w:ascii="Arial" w:hAnsi="Arial" w:cs="Arial"/>
        </w:rPr>
        <w:t xml:space="preserve">ą </w:t>
      </w:r>
      <w:r w:rsidRPr="00802880">
        <w:rPr>
          <w:rFonts w:ascii="Arial" w:hAnsi="Arial" w:cs="Arial"/>
        </w:rPr>
        <w:t xml:space="preserve">załącznika do harmonogramu płatności </w:t>
      </w:r>
      <w:r w:rsidR="003E34EF" w:rsidRPr="00802880">
        <w:rPr>
          <w:rFonts w:ascii="Arial" w:hAnsi="Arial" w:cs="Arial"/>
        </w:rPr>
        <w:t>i przesunięciem części zadań na rok 2026 konieczne jest urealnienie planu</w:t>
      </w:r>
      <w:r w:rsidR="00631BD9" w:rsidRPr="00802880">
        <w:rPr>
          <w:rFonts w:ascii="Arial" w:hAnsi="Arial" w:cs="Arial"/>
        </w:rPr>
        <w:t xml:space="preserve">. Projekt dofinansowany w ramach Programu Fundusze Europejskie dla Kujaw i Pomorza 2021 – 2027, Priorytet 8 Fundusze Europejskie </w:t>
      </w:r>
      <w:r w:rsidR="003D0EC6" w:rsidRPr="00802880">
        <w:rPr>
          <w:rFonts w:ascii="Arial" w:hAnsi="Arial" w:cs="Arial"/>
        </w:rPr>
        <w:t xml:space="preserve">na wsparcie w obszarze rynku pracy, edukacji i włączenia społecznego, Działanie 08.20 Aktywne włączenie społeczne, współfinansowanego z Europejskiego Funduszu Społecznego Plus. Celem głównym projektu jest aktywna integracja 60 mieszkańców Włocławka zagrożonych wykluczeniem społecznym poprzez poprawę i wzmocnienie ich zdolności do uczestnictwa w życiu społecznym, w tym zatrudnienia. Łączna kwota nakładów finansowych wynosi 1.449.339,77 zł. Lata realizacji 2024 – 2026, w tym limit wydatków na rok 2025 – 282.530,81 zł, na rok 2026 – 1.166.808,96 zł, </w:t>
      </w:r>
    </w:p>
    <w:p w14:paraId="05BA5916" w14:textId="77777777" w:rsidR="00A413DD" w:rsidRPr="00802880" w:rsidRDefault="00A413DD" w:rsidP="00513059">
      <w:pPr>
        <w:spacing w:line="276" w:lineRule="auto"/>
        <w:rPr>
          <w:rFonts w:ascii="Arial" w:hAnsi="Arial" w:cs="Arial"/>
        </w:rPr>
      </w:pPr>
    </w:p>
    <w:p w14:paraId="7DAEF773" w14:textId="29F3B6D9" w:rsidR="00BE7976" w:rsidRPr="00802880" w:rsidRDefault="00BE7976" w:rsidP="00513059">
      <w:pPr>
        <w:spacing w:line="276" w:lineRule="auto"/>
        <w:rPr>
          <w:rFonts w:ascii="Arial" w:hAnsi="Arial" w:cs="Arial"/>
        </w:rPr>
      </w:pPr>
      <w:r w:rsidRPr="00802880">
        <w:rPr>
          <w:rFonts w:ascii="Arial" w:hAnsi="Arial" w:cs="Arial"/>
        </w:rPr>
        <w:t>w wydatkach majątkowych:</w:t>
      </w:r>
    </w:p>
    <w:p w14:paraId="2456629C" w14:textId="77777777" w:rsidR="00467A69" w:rsidRPr="00802880" w:rsidRDefault="00467A69" w:rsidP="00513059">
      <w:pPr>
        <w:pStyle w:val="Tekstpodstawowy"/>
        <w:spacing w:line="276" w:lineRule="auto"/>
        <w:contextualSpacing/>
        <w:jc w:val="left"/>
        <w:rPr>
          <w:rFonts w:ascii="Arial" w:hAnsi="Arial" w:cs="Arial"/>
        </w:rPr>
      </w:pPr>
    </w:p>
    <w:p w14:paraId="64AAB977" w14:textId="0673694C" w:rsidR="00CC059F" w:rsidRPr="00802880" w:rsidRDefault="00CC059F" w:rsidP="00513059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802880">
        <w:rPr>
          <w:rFonts w:ascii="Arial" w:hAnsi="Arial" w:cs="Arial"/>
        </w:rPr>
        <w:t>na zadaniu pn. „Termomodernizacja budynków oświatowych w ramach projektu Termomodernizacja budynków użyteczności publicznej na terenie miasta Włocławek” zmniejszono limit wydatków w roku 2025 o kwotę 300.000,00 zł, w roku 2026 o kwotę 240.000,00 zł, w roku 2027 o kwotę 11.000,00 zł. Realizacja zadania jest uzależniona od pozyskania dofinansowania. Łączna kwota nakładów finansowych wynosi 11.202.236,53 zł. Lata realizacji 2022 – 2027, w tym limit wydatków na rok 2025 – 5.729.356,54 zł, na rok 2026 – 1.569.066,00 zł, na rok 2027 – 2.503.813,99 zł.</w:t>
      </w:r>
      <w:r w:rsidR="0072256F">
        <w:rPr>
          <w:rFonts w:ascii="Arial" w:hAnsi="Arial" w:cs="Arial"/>
        </w:rPr>
        <w:t xml:space="preserve"> </w:t>
      </w:r>
    </w:p>
    <w:p w14:paraId="0BDD6645" w14:textId="77777777" w:rsidR="00FC5F4A" w:rsidRPr="00802880" w:rsidRDefault="00FC5F4A" w:rsidP="00513059">
      <w:pPr>
        <w:pStyle w:val="Tekstpodstawowy"/>
        <w:spacing w:line="276" w:lineRule="auto"/>
        <w:contextualSpacing/>
        <w:jc w:val="left"/>
        <w:rPr>
          <w:rFonts w:ascii="Arial" w:hAnsi="Arial" w:cs="Arial"/>
        </w:rPr>
      </w:pPr>
    </w:p>
    <w:p w14:paraId="5CB1A73D" w14:textId="77777777" w:rsidR="00BE7976" w:rsidRPr="00802880" w:rsidRDefault="00BE7976" w:rsidP="00513059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802880">
        <w:rPr>
          <w:rFonts w:ascii="Arial" w:hAnsi="Arial" w:cs="Arial"/>
        </w:rPr>
        <w:lastRenderedPageBreak/>
        <w:t>W pkt 1.2. Wydatki na programy, projekty lub zadania pozostałe (inne niż wymienione w pkt 1.1),</w:t>
      </w:r>
    </w:p>
    <w:p w14:paraId="30F79555" w14:textId="77777777" w:rsidR="00A54C16" w:rsidRPr="00802880" w:rsidRDefault="00A54C16" w:rsidP="00513059">
      <w:pPr>
        <w:pStyle w:val="Tekstpodstawowy"/>
        <w:spacing w:line="276" w:lineRule="auto"/>
        <w:contextualSpacing/>
        <w:jc w:val="left"/>
        <w:rPr>
          <w:rFonts w:ascii="Arial" w:hAnsi="Arial" w:cs="Arial"/>
        </w:rPr>
      </w:pPr>
    </w:p>
    <w:p w14:paraId="2721D47E" w14:textId="25289B2C" w:rsidR="006937FB" w:rsidRPr="00802880" w:rsidRDefault="00BE7976" w:rsidP="00513059">
      <w:pPr>
        <w:spacing w:line="276" w:lineRule="auto"/>
        <w:rPr>
          <w:rFonts w:ascii="Arial" w:hAnsi="Arial" w:cs="Arial"/>
        </w:rPr>
      </w:pPr>
      <w:r w:rsidRPr="00802880">
        <w:rPr>
          <w:rFonts w:ascii="Arial" w:hAnsi="Arial" w:cs="Arial"/>
        </w:rPr>
        <w:t>w wydatkach majątkowych:</w:t>
      </w:r>
    </w:p>
    <w:p w14:paraId="274F70EE" w14:textId="77777777" w:rsidR="0056292F" w:rsidRPr="00802880" w:rsidRDefault="0056292F" w:rsidP="00513059">
      <w:pPr>
        <w:spacing w:line="276" w:lineRule="auto"/>
        <w:rPr>
          <w:rFonts w:ascii="Arial" w:hAnsi="Arial" w:cs="Arial"/>
        </w:rPr>
      </w:pPr>
    </w:p>
    <w:p w14:paraId="701188ED" w14:textId="5661C627" w:rsidR="00B87B45" w:rsidRPr="00802880" w:rsidRDefault="00286F62" w:rsidP="00513059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802880">
        <w:rPr>
          <w:rFonts w:ascii="Arial" w:hAnsi="Arial" w:cs="Arial"/>
        </w:rPr>
        <w:t xml:space="preserve">zwiększono limit wydatków w roku 2026 na zadaniu pn. „Nadwiślańskie Centrum Dziedzictwa </w:t>
      </w:r>
      <w:proofErr w:type="spellStart"/>
      <w:r w:rsidRPr="00802880">
        <w:rPr>
          <w:rFonts w:ascii="Arial" w:hAnsi="Arial" w:cs="Arial"/>
        </w:rPr>
        <w:t>Szkutnia</w:t>
      </w:r>
      <w:proofErr w:type="spellEnd"/>
      <w:r w:rsidRPr="00802880">
        <w:rPr>
          <w:rFonts w:ascii="Arial" w:hAnsi="Arial" w:cs="Arial"/>
        </w:rPr>
        <w:t xml:space="preserve"> we Włocławku” o kwotę 240.000,00 zł. Zabezpieczenie dodatkowych środków na rok 2026 wiąże się z koniecznością zawarcia aneksu do umowy z wykonawcą dokumentacji projektowo - kosztorysowej z uwagi na zmianę terminów realizacji kolejnych etapów prac projektowych. Łączna kwota nakładów finansowych wynosi 28.761.800,00 zł. Lata realizacji 2024 – 2029, w tym limit wydatków na rok 2025 – 850.000,00 zł, na rok 2026 – 240.000,00 zł, na rok 2027 – 7.500.000,00 zł, na rok 2028 – 7.500.000,00 zł, na rok 2029 – 12.521.800,00 zł,</w:t>
      </w:r>
      <w:r w:rsidR="00410945" w:rsidRPr="00802880">
        <w:rPr>
          <w:rFonts w:ascii="Arial" w:hAnsi="Arial" w:cs="Arial"/>
        </w:rPr>
        <w:t xml:space="preserve"> </w:t>
      </w:r>
    </w:p>
    <w:p w14:paraId="16FA9208" w14:textId="4298EAA5" w:rsidR="00B87B45" w:rsidRPr="00802880" w:rsidRDefault="00286F62" w:rsidP="00513059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802880">
        <w:rPr>
          <w:rFonts w:ascii="Arial" w:hAnsi="Arial" w:cs="Arial"/>
        </w:rPr>
        <w:t>zwiększono limit wydatków w roku 2025 na zadaniu pn. „Budowa ulicy Brzezinowej na odcinku od ul. Mielęcińskiej do ul. Letniej” o kwotę 5.000,00 zł. Powyższa zmiana wynika z konieczności wykonania dodatkowych robót budowlanych. Łączna kwota nakładów finansowych po zmianie wynosi 2.497.600,00 zł. Lata realizacji 202</w:t>
      </w:r>
      <w:r w:rsidR="00410945" w:rsidRPr="00802880">
        <w:rPr>
          <w:rFonts w:ascii="Arial" w:hAnsi="Arial" w:cs="Arial"/>
        </w:rPr>
        <w:t>3</w:t>
      </w:r>
      <w:r w:rsidRPr="00802880">
        <w:rPr>
          <w:rFonts w:ascii="Arial" w:hAnsi="Arial" w:cs="Arial"/>
        </w:rPr>
        <w:t xml:space="preserve"> – 2026, w tym limit wydatków na rok 2025 – 1.007</w:t>
      </w:r>
      <w:r w:rsidR="00FC5F4A" w:rsidRPr="00802880">
        <w:rPr>
          <w:rFonts w:ascii="Arial" w:hAnsi="Arial" w:cs="Arial"/>
        </w:rPr>
        <w:t>.</w:t>
      </w:r>
      <w:r w:rsidRPr="00802880">
        <w:rPr>
          <w:rFonts w:ascii="Arial" w:hAnsi="Arial" w:cs="Arial"/>
        </w:rPr>
        <w:t>600,00 zł, na rok 2026 – 110.000,00 zł</w:t>
      </w:r>
      <w:r w:rsidR="00410945" w:rsidRPr="00802880">
        <w:rPr>
          <w:rFonts w:ascii="Arial" w:hAnsi="Arial" w:cs="Arial"/>
        </w:rPr>
        <w:t xml:space="preserve">, </w:t>
      </w:r>
    </w:p>
    <w:p w14:paraId="34B723EB" w14:textId="58A5ED1E" w:rsidR="00562DB5" w:rsidRPr="00802880" w:rsidRDefault="00562DB5" w:rsidP="00513059">
      <w:pPr>
        <w:pStyle w:val="Akapitzlist"/>
        <w:numPr>
          <w:ilvl w:val="0"/>
          <w:numId w:val="11"/>
        </w:numPr>
        <w:spacing w:line="276" w:lineRule="auto"/>
        <w:ind w:left="0" w:hanging="357"/>
        <w:contextualSpacing/>
        <w:rPr>
          <w:rFonts w:ascii="Arial" w:hAnsi="Arial" w:cs="Arial"/>
        </w:rPr>
      </w:pPr>
      <w:r w:rsidRPr="00802880">
        <w:rPr>
          <w:rFonts w:ascii="Arial" w:hAnsi="Arial" w:cs="Arial"/>
        </w:rPr>
        <w:t>zwiększono limit wydatków w roku 2025 na zadaniu pn. „Multimodalne centrum przesiadkowe - etap III” o kwotę 23.751,00 zł. Powyższa zmiana jest konieczna ze względu na wykonanie dodatkowych prac geologicznych (odwierty). Łączna kwota nakładów finansowych po zmianie wynosi</w:t>
      </w:r>
      <w:r w:rsidR="0072256F">
        <w:rPr>
          <w:rFonts w:ascii="Arial" w:hAnsi="Arial" w:cs="Arial"/>
        </w:rPr>
        <w:t xml:space="preserve"> </w:t>
      </w:r>
      <w:r w:rsidRPr="00802880">
        <w:rPr>
          <w:rFonts w:ascii="Arial" w:hAnsi="Arial" w:cs="Arial"/>
        </w:rPr>
        <w:t>53.751,00 zł. Lata realizacji 2024 – 2025, w tym limit wydatków na rok 2025 – 53.751,00 zł,</w:t>
      </w:r>
    </w:p>
    <w:p w14:paraId="2C7CA0E6" w14:textId="7F6E9002" w:rsidR="006A016A" w:rsidRPr="00802880" w:rsidRDefault="009402E2" w:rsidP="00513059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802880">
        <w:rPr>
          <w:rFonts w:ascii="Arial" w:hAnsi="Arial" w:cs="Arial"/>
        </w:rPr>
        <w:t>wprowadzono zadanie pn. „Budowa przyłącza energetycznego przy ul. Celulozowej celem zasilenia działki nr 24/100 i 24/124</w:t>
      </w:r>
      <w:r w:rsidR="006A016A" w:rsidRPr="00802880">
        <w:rPr>
          <w:rFonts w:ascii="Arial" w:hAnsi="Arial" w:cs="Arial"/>
        </w:rPr>
        <w:t>” na łączną kwotę nakładów finansowych w wys. 11.000,00 zł. W związku z zawarciem umowy na przyłącze do sieci elektroenergetycznej konieczne jest zabezpieczenie środków w planie zadania na rok 2027. Lata realizacji 2025 – 2027, w tym limit wydatków na rok 2025 – 0,00 zł, na rok 2026 – 0,00 zł,</w:t>
      </w:r>
      <w:r w:rsidR="00793DB8" w:rsidRPr="00802880">
        <w:rPr>
          <w:rFonts w:ascii="Arial" w:hAnsi="Arial" w:cs="Arial"/>
        </w:rPr>
        <w:t xml:space="preserve"> na rok 2027 – 11.000,00 zł,</w:t>
      </w:r>
      <w:r w:rsidR="006A016A" w:rsidRPr="00802880">
        <w:rPr>
          <w:rFonts w:ascii="Arial" w:hAnsi="Arial" w:cs="Arial"/>
        </w:rPr>
        <w:t xml:space="preserve"> </w:t>
      </w:r>
    </w:p>
    <w:p w14:paraId="61E11190" w14:textId="0BB828A6" w:rsidR="008745B1" w:rsidRPr="00802880" w:rsidRDefault="00F82EE1" w:rsidP="00513059">
      <w:pPr>
        <w:pStyle w:val="Akapitzlist"/>
        <w:numPr>
          <w:ilvl w:val="0"/>
          <w:numId w:val="11"/>
        </w:numPr>
        <w:spacing w:line="276" w:lineRule="auto"/>
        <w:ind w:left="0" w:hanging="357"/>
        <w:contextualSpacing/>
        <w:rPr>
          <w:rFonts w:ascii="Arial" w:hAnsi="Arial" w:cs="Arial"/>
        </w:rPr>
      </w:pPr>
      <w:r w:rsidRPr="00802880">
        <w:rPr>
          <w:rFonts w:ascii="Arial" w:hAnsi="Arial" w:cs="Arial"/>
        </w:rPr>
        <w:t>zmniejszono limit wydatków na zadaniu pn. „Dofinansowanie przyłączy kanalizacyjnych do nieruchomości” o kwotę 120.000,00 zł. Plan zadania na rok 2025 nie zostanie w pełni wykorzystany. Łączna kwota nakładów finansowych po zmianie wynosi 536.309,42 zł. Lata realizacji 2024 – 2026, w tym limit wydatków na rok 2025 – 36.309,42 zł, na rok 2026 – 250.000,00 zł.</w:t>
      </w:r>
    </w:p>
    <w:p w14:paraId="24FCB69E" w14:textId="77777777" w:rsidR="00BE7976" w:rsidRPr="00802880" w:rsidRDefault="00BE7976" w:rsidP="00513059">
      <w:pPr>
        <w:spacing w:line="276" w:lineRule="auto"/>
        <w:ind w:left="360"/>
        <w:contextualSpacing/>
        <w:rPr>
          <w:rFonts w:ascii="Arial" w:hAnsi="Arial" w:cs="Arial"/>
        </w:rPr>
      </w:pPr>
    </w:p>
    <w:p w14:paraId="0DF68386" w14:textId="77777777" w:rsidR="00BE7976" w:rsidRPr="00802880" w:rsidRDefault="00BE7976" w:rsidP="00513059">
      <w:pPr>
        <w:spacing w:line="276" w:lineRule="auto"/>
        <w:rPr>
          <w:rFonts w:ascii="Arial" w:hAnsi="Arial" w:cs="Arial"/>
        </w:rPr>
      </w:pPr>
    </w:p>
    <w:p w14:paraId="45206107" w14:textId="77777777" w:rsidR="00BE7976" w:rsidRPr="00802880" w:rsidRDefault="00BE7976" w:rsidP="00513059">
      <w:pPr>
        <w:spacing w:line="276" w:lineRule="auto"/>
        <w:rPr>
          <w:rFonts w:ascii="Arial" w:hAnsi="Arial" w:cs="Arial"/>
        </w:rPr>
      </w:pPr>
      <w:r w:rsidRPr="00802880">
        <w:rPr>
          <w:rFonts w:ascii="Arial" w:hAnsi="Arial" w:cs="Arial"/>
        </w:rPr>
        <w:t>Przedstawiając powyższe proszę Wysoką Radę o podjęcie uchwały w proponowanym brzmieniu.</w:t>
      </w:r>
    </w:p>
    <w:p w14:paraId="4F31F80C" w14:textId="456B6287" w:rsidR="00B669E8" w:rsidRPr="00802880" w:rsidRDefault="00B669E8" w:rsidP="00513059">
      <w:pPr>
        <w:spacing w:line="276" w:lineRule="auto"/>
        <w:rPr>
          <w:rFonts w:ascii="Arial" w:hAnsi="Arial" w:cs="Arial"/>
        </w:rPr>
      </w:pPr>
    </w:p>
    <w:sectPr w:rsidR="00B669E8" w:rsidRPr="00802880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8" w:right="1418" w:bottom="766" w:left="1418" w:header="709" w:footer="709" w:gutter="0"/>
      <w:pgNumType w:start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73D64" w14:textId="77777777" w:rsidR="003B3A34" w:rsidRDefault="003B3A34">
      <w:r>
        <w:separator/>
      </w:r>
    </w:p>
  </w:endnote>
  <w:endnote w:type="continuationSeparator" w:id="0">
    <w:p w14:paraId="39CCAF4A" w14:textId="77777777" w:rsidR="003B3A34" w:rsidRDefault="003B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4EA4" w14:textId="77777777" w:rsidR="00B669E8" w:rsidRDefault="003A1E09">
    <w:pPr>
      <w:pStyle w:val="Stopka"/>
      <w:ind w:right="360" w:firstLine="360"/>
    </w:pPr>
    <w:r>
      <w:rPr>
        <w:noProof/>
      </w:rPr>
      <mc:AlternateContent>
        <mc:Choice Requires="wps">
          <w:drawing>
            <wp:inline distT="0" distB="0" distL="0" distR="0" wp14:anchorId="3B118ABA" wp14:editId="2B57F656">
              <wp:extent cx="15875" cy="15875"/>
              <wp:effectExtent l="0" t="0" r="22225" b="15240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47BC5F" w14:textId="77777777" w:rsidR="00B669E8" w:rsidRDefault="003A1E09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3B118ABA" id="Ramka1" o:spid="_x0000_s1026" style="width:1.25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" filled="f" stroked="f" strokeweight="0">
              <v:textbox style="mso-fit-shape-to-text:t" inset="0,0,0,0">
                <w:txbxContent>
                  <w:p w14:paraId="4B47BC5F" w14:textId="77777777" w:rsidR="00B669E8" w:rsidRDefault="003A1E09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A643" w14:textId="580B4CD0" w:rsidR="00B17E7D" w:rsidRPr="00B17E7D" w:rsidRDefault="00B17E7D">
    <w:pPr>
      <w:pStyle w:val="Stopka"/>
      <w:jc w:val="center"/>
      <w:rPr>
        <w:sz w:val="20"/>
        <w:szCs w:val="20"/>
      </w:rPr>
    </w:pPr>
  </w:p>
  <w:p w14:paraId="060B22E2" w14:textId="77777777" w:rsidR="00B669E8" w:rsidRDefault="00B669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D27C" w14:textId="77777777" w:rsidR="00B669E8" w:rsidRDefault="00B669E8">
    <w:pPr>
      <w:pStyle w:val="Stopka"/>
      <w:jc w:val="center"/>
    </w:pPr>
  </w:p>
  <w:p w14:paraId="2270AB1A" w14:textId="77777777" w:rsidR="00B669E8" w:rsidRDefault="00B66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5D5F3" w14:textId="77777777" w:rsidR="003B3A34" w:rsidRDefault="003B3A34">
      <w:r>
        <w:separator/>
      </w:r>
    </w:p>
  </w:footnote>
  <w:footnote w:type="continuationSeparator" w:id="0">
    <w:p w14:paraId="7EC79991" w14:textId="77777777" w:rsidR="003B3A34" w:rsidRDefault="003B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93DA" w14:textId="77777777" w:rsidR="00B669E8" w:rsidRDefault="00B669E8">
    <w:pPr>
      <w:pStyle w:val="Nagwek"/>
      <w:ind w:firstLine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E73"/>
    <w:multiLevelType w:val="multilevel"/>
    <w:tmpl w:val="91C6C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62968"/>
    <w:multiLevelType w:val="hybridMultilevel"/>
    <w:tmpl w:val="DF38011E"/>
    <w:lvl w:ilvl="0" w:tplc="BD90D340">
      <w:numFmt w:val="bullet"/>
      <w:lvlText w:val=""/>
      <w:lvlJc w:val="left"/>
      <w:pPr>
        <w:ind w:left="46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2" w15:restartNumberingAfterBreak="0">
    <w:nsid w:val="190F09CE"/>
    <w:multiLevelType w:val="multilevel"/>
    <w:tmpl w:val="CD2C91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C5092A"/>
    <w:multiLevelType w:val="multilevel"/>
    <w:tmpl w:val="97D42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CC2357"/>
    <w:multiLevelType w:val="multilevel"/>
    <w:tmpl w:val="D4101E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E0744F"/>
    <w:multiLevelType w:val="hybridMultilevel"/>
    <w:tmpl w:val="8F0C261E"/>
    <w:lvl w:ilvl="0" w:tplc="1D86F84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5F0220"/>
    <w:multiLevelType w:val="hybridMultilevel"/>
    <w:tmpl w:val="9E5E0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4032E"/>
    <w:multiLevelType w:val="hybridMultilevel"/>
    <w:tmpl w:val="FD924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41F00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9506D0"/>
    <w:multiLevelType w:val="hybridMultilevel"/>
    <w:tmpl w:val="A9B06AD8"/>
    <w:lvl w:ilvl="0" w:tplc="24809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33EBD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1433E5"/>
    <w:multiLevelType w:val="hybridMultilevel"/>
    <w:tmpl w:val="859E70C6"/>
    <w:lvl w:ilvl="0" w:tplc="F3C0ACD2">
      <w:numFmt w:val="bullet"/>
      <w:lvlText w:val=""/>
      <w:lvlJc w:val="left"/>
      <w:pPr>
        <w:ind w:left="467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34" w:hanging="360"/>
      </w:pPr>
      <w:rPr>
        <w:rFonts w:ascii="Wingdings" w:hAnsi="Wingdings" w:hint="default"/>
      </w:rPr>
    </w:lvl>
  </w:abstractNum>
  <w:abstractNum w:abstractNumId="12" w15:restartNumberingAfterBreak="0">
    <w:nsid w:val="7CE00217"/>
    <w:multiLevelType w:val="multilevel"/>
    <w:tmpl w:val="BC383E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1571FE"/>
    <w:multiLevelType w:val="hybridMultilevel"/>
    <w:tmpl w:val="F2240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E8"/>
    <w:rsid w:val="000006B4"/>
    <w:rsid w:val="000045A7"/>
    <w:rsid w:val="000107DE"/>
    <w:rsid w:val="00011220"/>
    <w:rsid w:val="000116BC"/>
    <w:rsid w:val="00012E96"/>
    <w:rsid w:val="0001527D"/>
    <w:rsid w:val="000175F8"/>
    <w:rsid w:val="000201D2"/>
    <w:rsid w:val="00027AA6"/>
    <w:rsid w:val="00033EAC"/>
    <w:rsid w:val="00034C39"/>
    <w:rsid w:val="000466B7"/>
    <w:rsid w:val="00047A9E"/>
    <w:rsid w:val="00051475"/>
    <w:rsid w:val="000665A4"/>
    <w:rsid w:val="00075CFC"/>
    <w:rsid w:val="000821BF"/>
    <w:rsid w:val="00090545"/>
    <w:rsid w:val="000A5735"/>
    <w:rsid w:val="000C109E"/>
    <w:rsid w:val="000C633E"/>
    <w:rsid w:val="000D5694"/>
    <w:rsid w:val="000F6BDD"/>
    <w:rsid w:val="001034C4"/>
    <w:rsid w:val="00105F78"/>
    <w:rsid w:val="00107D18"/>
    <w:rsid w:val="0011144F"/>
    <w:rsid w:val="00114DF2"/>
    <w:rsid w:val="00120FEF"/>
    <w:rsid w:val="001231E7"/>
    <w:rsid w:val="00123C5B"/>
    <w:rsid w:val="0013727A"/>
    <w:rsid w:val="001447B8"/>
    <w:rsid w:val="0015401E"/>
    <w:rsid w:val="00157D59"/>
    <w:rsid w:val="00164976"/>
    <w:rsid w:val="0017208C"/>
    <w:rsid w:val="001721C7"/>
    <w:rsid w:val="00173782"/>
    <w:rsid w:val="001772EB"/>
    <w:rsid w:val="0018369B"/>
    <w:rsid w:val="001873BE"/>
    <w:rsid w:val="001B11F4"/>
    <w:rsid w:val="001C2C34"/>
    <w:rsid w:val="001D4150"/>
    <w:rsid w:val="001E674B"/>
    <w:rsid w:val="001F3C33"/>
    <w:rsid w:val="001F40C0"/>
    <w:rsid w:val="00207E4D"/>
    <w:rsid w:val="0021181F"/>
    <w:rsid w:val="00211E1C"/>
    <w:rsid w:val="00213AC5"/>
    <w:rsid w:val="00217976"/>
    <w:rsid w:val="00251612"/>
    <w:rsid w:val="00252E4C"/>
    <w:rsid w:val="00255F91"/>
    <w:rsid w:val="002562EB"/>
    <w:rsid w:val="00267CBC"/>
    <w:rsid w:val="00271ACD"/>
    <w:rsid w:val="00272C0A"/>
    <w:rsid w:val="00281F6A"/>
    <w:rsid w:val="00283405"/>
    <w:rsid w:val="00286F62"/>
    <w:rsid w:val="0029490C"/>
    <w:rsid w:val="00295486"/>
    <w:rsid w:val="00297D9E"/>
    <w:rsid w:val="002A1C0C"/>
    <w:rsid w:val="002A7526"/>
    <w:rsid w:val="002B7067"/>
    <w:rsid w:val="002B7151"/>
    <w:rsid w:val="002C7A6A"/>
    <w:rsid w:val="002C7AF4"/>
    <w:rsid w:val="002D033E"/>
    <w:rsid w:val="002D6F10"/>
    <w:rsid w:val="002E0ECF"/>
    <w:rsid w:val="002E4208"/>
    <w:rsid w:val="002E6331"/>
    <w:rsid w:val="002F5644"/>
    <w:rsid w:val="003030D1"/>
    <w:rsid w:val="00312CD3"/>
    <w:rsid w:val="00325DE2"/>
    <w:rsid w:val="003308D0"/>
    <w:rsid w:val="003374CD"/>
    <w:rsid w:val="003477DC"/>
    <w:rsid w:val="00352467"/>
    <w:rsid w:val="00352688"/>
    <w:rsid w:val="00362836"/>
    <w:rsid w:val="00362FC2"/>
    <w:rsid w:val="00364654"/>
    <w:rsid w:val="0036727A"/>
    <w:rsid w:val="00375B02"/>
    <w:rsid w:val="003865B0"/>
    <w:rsid w:val="003902EF"/>
    <w:rsid w:val="00392317"/>
    <w:rsid w:val="00392320"/>
    <w:rsid w:val="003A1497"/>
    <w:rsid w:val="003A1E09"/>
    <w:rsid w:val="003A35B2"/>
    <w:rsid w:val="003A3EF1"/>
    <w:rsid w:val="003B3A34"/>
    <w:rsid w:val="003B6C7E"/>
    <w:rsid w:val="003C3A3B"/>
    <w:rsid w:val="003D0EC6"/>
    <w:rsid w:val="003D35A1"/>
    <w:rsid w:val="003D6DDF"/>
    <w:rsid w:val="003E2086"/>
    <w:rsid w:val="003E34EF"/>
    <w:rsid w:val="003E5382"/>
    <w:rsid w:val="003E6D5A"/>
    <w:rsid w:val="003F2096"/>
    <w:rsid w:val="00402FF3"/>
    <w:rsid w:val="0040741B"/>
    <w:rsid w:val="004108A5"/>
    <w:rsid w:val="00410945"/>
    <w:rsid w:val="00411264"/>
    <w:rsid w:val="00414ECA"/>
    <w:rsid w:val="00423CBD"/>
    <w:rsid w:val="0042402E"/>
    <w:rsid w:val="00424D8F"/>
    <w:rsid w:val="00446C89"/>
    <w:rsid w:val="00454393"/>
    <w:rsid w:val="0046372E"/>
    <w:rsid w:val="00467A69"/>
    <w:rsid w:val="00467BAB"/>
    <w:rsid w:val="0047437B"/>
    <w:rsid w:val="004766D3"/>
    <w:rsid w:val="00490EEF"/>
    <w:rsid w:val="00496B3A"/>
    <w:rsid w:val="00497DD2"/>
    <w:rsid w:val="004B6FFD"/>
    <w:rsid w:val="004C258C"/>
    <w:rsid w:val="004C60D9"/>
    <w:rsid w:val="004D0289"/>
    <w:rsid w:val="004D68B2"/>
    <w:rsid w:val="004F34DB"/>
    <w:rsid w:val="004F3AF6"/>
    <w:rsid w:val="00511ECD"/>
    <w:rsid w:val="00513059"/>
    <w:rsid w:val="005170B2"/>
    <w:rsid w:val="00517F80"/>
    <w:rsid w:val="00527532"/>
    <w:rsid w:val="00540EAC"/>
    <w:rsid w:val="005532A8"/>
    <w:rsid w:val="005556F7"/>
    <w:rsid w:val="0056289B"/>
    <w:rsid w:val="0056292F"/>
    <w:rsid w:val="00562DB5"/>
    <w:rsid w:val="00562F38"/>
    <w:rsid w:val="00572F81"/>
    <w:rsid w:val="00574850"/>
    <w:rsid w:val="00576757"/>
    <w:rsid w:val="005938E3"/>
    <w:rsid w:val="005B0650"/>
    <w:rsid w:val="005B5C6C"/>
    <w:rsid w:val="005B7DC7"/>
    <w:rsid w:val="005C2539"/>
    <w:rsid w:val="005D07BF"/>
    <w:rsid w:val="005D34C9"/>
    <w:rsid w:val="005D72CA"/>
    <w:rsid w:val="005E20A9"/>
    <w:rsid w:val="005E36EC"/>
    <w:rsid w:val="005E479A"/>
    <w:rsid w:val="005E4E13"/>
    <w:rsid w:val="005E7B60"/>
    <w:rsid w:val="0060357F"/>
    <w:rsid w:val="00603691"/>
    <w:rsid w:val="00605EB9"/>
    <w:rsid w:val="00623BAF"/>
    <w:rsid w:val="00625081"/>
    <w:rsid w:val="00631BD9"/>
    <w:rsid w:val="00634A36"/>
    <w:rsid w:val="00641F58"/>
    <w:rsid w:val="00645588"/>
    <w:rsid w:val="00646E35"/>
    <w:rsid w:val="0064738A"/>
    <w:rsid w:val="00647612"/>
    <w:rsid w:val="0064789F"/>
    <w:rsid w:val="00654009"/>
    <w:rsid w:val="00654263"/>
    <w:rsid w:val="00661091"/>
    <w:rsid w:val="006636E6"/>
    <w:rsid w:val="00666A44"/>
    <w:rsid w:val="006716D5"/>
    <w:rsid w:val="00671F42"/>
    <w:rsid w:val="006865FC"/>
    <w:rsid w:val="00690072"/>
    <w:rsid w:val="0069160F"/>
    <w:rsid w:val="00691B42"/>
    <w:rsid w:val="006935FC"/>
    <w:rsid w:val="006937FB"/>
    <w:rsid w:val="00696759"/>
    <w:rsid w:val="00697406"/>
    <w:rsid w:val="00697A0E"/>
    <w:rsid w:val="006A016A"/>
    <w:rsid w:val="006C35F1"/>
    <w:rsid w:val="006E44A3"/>
    <w:rsid w:val="006F24C2"/>
    <w:rsid w:val="006F334C"/>
    <w:rsid w:val="00700B42"/>
    <w:rsid w:val="0070751F"/>
    <w:rsid w:val="00711DFD"/>
    <w:rsid w:val="00712CEF"/>
    <w:rsid w:val="00712FE5"/>
    <w:rsid w:val="0071484A"/>
    <w:rsid w:val="0072256F"/>
    <w:rsid w:val="00726578"/>
    <w:rsid w:val="00731396"/>
    <w:rsid w:val="00731E5C"/>
    <w:rsid w:val="00750FB1"/>
    <w:rsid w:val="00751537"/>
    <w:rsid w:val="007642F8"/>
    <w:rsid w:val="00774520"/>
    <w:rsid w:val="00780930"/>
    <w:rsid w:val="007831E1"/>
    <w:rsid w:val="00786903"/>
    <w:rsid w:val="00787E0F"/>
    <w:rsid w:val="00790B71"/>
    <w:rsid w:val="00793DB8"/>
    <w:rsid w:val="007A01B8"/>
    <w:rsid w:val="007A174C"/>
    <w:rsid w:val="007A19FB"/>
    <w:rsid w:val="007A1A7E"/>
    <w:rsid w:val="007A51EE"/>
    <w:rsid w:val="007A5EC5"/>
    <w:rsid w:val="007B01C5"/>
    <w:rsid w:val="007B5D5D"/>
    <w:rsid w:val="007B5FCC"/>
    <w:rsid w:val="007C2538"/>
    <w:rsid w:val="007C3D0B"/>
    <w:rsid w:val="007C6743"/>
    <w:rsid w:val="007E5E0D"/>
    <w:rsid w:val="007E60B1"/>
    <w:rsid w:val="007E660E"/>
    <w:rsid w:val="007F1D3F"/>
    <w:rsid w:val="00802880"/>
    <w:rsid w:val="008038D8"/>
    <w:rsid w:val="00812151"/>
    <w:rsid w:val="00821CD4"/>
    <w:rsid w:val="00832CC9"/>
    <w:rsid w:val="0083362F"/>
    <w:rsid w:val="00834D62"/>
    <w:rsid w:val="00840CBD"/>
    <w:rsid w:val="008426ED"/>
    <w:rsid w:val="008458C0"/>
    <w:rsid w:val="00852C4A"/>
    <w:rsid w:val="008608D2"/>
    <w:rsid w:val="00873148"/>
    <w:rsid w:val="008745B1"/>
    <w:rsid w:val="00881BFD"/>
    <w:rsid w:val="008B197E"/>
    <w:rsid w:val="008B3965"/>
    <w:rsid w:val="008C4387"/>
    <w:rsid w:val="008C5AD0"/>
    <w:rsid w:val="008D7AE9"/>
    <w:rsid w:val="008E1C88"/>
    <w:rsid w:val="008E222E"/>
    <w:rsid w:val="008E2904"/>
    <w:rsid w:val="008E2FA9"/>
    <w:rsid w:val="008E4275"/>
    <w:rsid w:val="008E450B"/>
    <w:rsid w:val="008E7029"/>
    <w:rsid w:val="008F527D"/>
    <w:rsid w:val="00905E61"/>
    <w:rsid w:val="009079AC"/>
    <w:rsid w:val="00914AE0"/>
    <w:rsid w:val="00914FCB"/>
    <w:rsid w:val="00920520"/>
    <w:rsid w:val="0093521B"/>
    <w:rsid w:val="009402E2"/>
    <w:rsid w:val="00941518"/>
    <w:rsid w:val="00941CFF"/>
    <w:rsid w:val="009523D6"/>
    <w:rsid w:val="00952B59"/>
    <w:rsid w:val="0095608C"/>
    <w:rsid w:val="00964FE1"/>
    <w:rsid w:val="00967635"/>
    <w:rsid w:val="00972880"/>
    <w:rsid w:val="00972B17"/>
    <w:rsid w:val="009837D9"/>
    <w:rsid w:val="00992708"/>
    <w:rsid w:val="0099605E"/>
    <w:rsid w:val="009A408C"/>
    <w:rsid w:val="009A7DCB"/>
    <w:rsid w:val="009F32A6"/>
    <w:rsid w:val="00A137F4"/>
    <w:rsid w:val="00A13F81"/>
    <w:rsid w:val="00A16872"/>
    <w:rsid w:val="00A24FF6"/>
    <w:rsid w:val="00A36425"/>
    <w:rsid w:val="00A3735D"/>
    <w:rsid w:val="00A413DD"/>
    <w:rsid w:val="00A4360C"/>
    <w:rsid w:val="00A50AFD"/>
    <w:rsid w:val="00A51EA0"/>
    <w:rsid w:val="00A52B37"/>
    <w:rsid w:val="00A53AAA"/>
    <w:rsid w:val="00A54C16"/>
    <w:rsid w:val="00A67F15"/>
    <w:rsid w:val="00A73ECB"/>
    <w:rsid w:val="00A83F68"/>
    <w:rsid w:val="00A9447C"/>
    <w:rsid w:val="00A94677"/>
    <w:rsid w:val="00A95B38"/>
    <w:rsid w:val="00AA7A11"/>
    <w:rsid w:val="00AB06A9"/>
    <w:rsid w:val="00AB1980"/>
    <w:rsid w:val="00AC67AA"/>
    <w:rsid w:val="00AD1685"/>
    <w:rsid w:val="00AD6064"/>
    <w:rsid w:val="00AD6BBA"/>
    <w:rsid w:val="00AE7E88"/>
    <w:rsid w:val="00AF1F63"/>
    <w:rsid w:val="00B02DA4"/>
    <w:rsid w:val="00B1020E"/>
    <w:rsid w:val="00B123EF"/>
    <w:rsid w:val="00B1242D"/>
    <w:rsid w:val="00B136AC"/>
    <w:rsid w:val="00B17E7D"/>
    <w:rsid w:val="00B20071"/>
    <w:rsid w:val="00B23C14"/>
    <w:rsid w:val="00B310F9"/>
    <w:rsid w:val="00B3749F"/>
    <w:rsid w:val="00B40D6E"/>
    <w:rsid w:val="00B41B56"/>
    <w:rsid w:val="00B52E68"/>
    <w:rsid w:val="00B64771"/>
    <w:rsid w:val="00B654B2"/>
    <w:rsid w:val="00B669E8"/>
    <w:rsid w:val="00B73034"/>
    <w:rsid w:val="00B86731"/>
    <w:rsid w:val="00B87B45"/>
    <w:rsid w:val="00B90FAA"/>
    <w:rsid w:val="00B939C9"/>
    <w:rsid w:val="00BA6A69"/>
    <w:rsid w:val="00BB2ED3"/>
    <w:rsid w:val="00BC4CB1"/>
    <w:rsid w:val="00BD0829"/>
    <w:rsid w:val="00BE7976"/>
    <w:rsid w:val="00BF2323"/>
    <w:rsid w:val="00C02A35"/>
    <w:rsid w:val="00C1403F"/>
    <w:rsid w:val="00C14C23"/>
    <w:rsid w:val="00C15FDF"/>
    <w:rsid w:val="00C30D53"/>
    <w:rsid w:val="00C339F0"/>
    <w:rsid w:val="00C42C41"/>
    <w:rsid w:val="00C4422A"/>
    <w:rsid w:val="00C44265"/>
    <w:rsid w:val="00C45FFE"/>
    <w:rsid w:val="00C46893"/>
    <w:rsid w:val="00C503BB"/>
    <w:rsid w:val="00C57AFD"/>
    <w:rsid w:val="00C617E1"/>
    <w:rsid w:val="00C6631D"/>
    <w:rsid w:val="00C7326C"/>
    <w:rsid w:val="00C836C0"/>
    <w:rsid w:val="00CA51F9"/>
    <w:rsid w:val="00CB2483"/>
    <w:rsid w:val="00CC059F"/>
    <w:rsid w:val="00CC2DB7"/>
    <w:rsid w:val="00CC5B19"/>
    <w:rsid w:val="00CD103A"/>
    <w:rsid w:val="00CD20B5"/>
    <w:rsid w:val="00CF4482"/>
    <w:rsid w:val="00D10426"/>
    <w:rsid w:val="00D13661"/>
    <w:rsid w:val="00D13D75"/>
    <w:rsid w:val="00D26FEA"/>
    <w:rsid w:val="00D5761A"/>
    <w:rsid w:val="00D6302B"/>
    <w:rsid w:val="00D76EEB"/>
    <w:rsid w:val="00D85AB5"/>
    <w:rsid w:val="00D92C50"/>
    <w:rsid w:val="00D938AC"/>
    <w:rsid w:val="00D944FA"/>
    <w:rsid w:val="00DA4682"/>
    <w:rsid w:val="00DC3EC7"/>
    <w:rsid w:val="00DD42C1"/>
    <w:rsid w:val="00DD4A51"/>
    <w:rsid w:val="00DD623C"/>
    <w:rsid w:val="00DD6F36"/>
    <w:rsid w:val="00DF4826"/>
    <w:rsid w:val="00E01503"/>
    <w:rsid w:val="00E10064"/>
    <w:rsid w:val="00E116E3"/>
    <w:rsid w:val="00E151BF"/>
    <w:rsid w:val="00E15429"/>
    <w:rsid w:val="00E235C2"/>
    <w:rsid w:val="00E274C7"/>
    <w:rsid w:val="00E302B7"/>
    <w:rsid w:val="00E3089A"/>
    <w:rsid w:val="00E30F1A"/>
    <w:rsid w:val="00E32A1F"/>
    <w:rsid w:val="00E545F3"/>
    <w:rsid w:val="00E636AC"/>
    <w:rsid w:val="00E65FCA"/>
    <w:rsid w:val="00E9076F"/>
    <w:rsid w:val="00E90EEA"/>
    <w:rsid w:val="00E9320A"/>
    <w:rsid w:val="00EA0E79"/>
    <w:rsid w:val="00EA76CF"/>
    <w:rsid w:val="00EB2F7D"/>
    <w:rsid w:val="00EB7090"/>
    <w:rsid w:val="00EB7F00"/>
    <w:rsid w:val="00ED2A7F"/>
    <w:rsid w:val="00ED3DB8"/>
    <w:rsid w:val="00EE054F"/>
    <w:rsid w:val="00EE624D"/>
    <w:rsid w:val="00EF0454"/>
    <w:rsid w:val="00F00727"/>
    <w:rsid w:val="00F027FF"/>
    <w:rsid w:val="00F11F32"/>
    <w:rsid w:val="00F15B30"/>
    <w:rsid w:val="00F31872"/>
    <w:rsid w:val="00F34380"/>
    <w:rsid w:val="00F36CF7"/>
    <w:rsid w:val="00F51FBA"/>
    <w:rsid w:val="00F52005"/>
    <w:rsid w:val="00F64E21"/>
    <w:rsid w:val="00F72732"/>
    <w:rsid w:val="00F77A68"/>
    <w:rsid w:val="00F80CCE"/>
    <w:rsid w:val="00F82EE1"/>
    <w:rsid w:val="00F86E95"/>
    <w:rsid w:val="00F93761"/>
    <w:rsid w:val="00F93C7C"/>
    <w:rsid w:val="00F97BDC"/>
    <w:rsid w:val="00FA0705"/>
    <w:rsid w:val="00FA0CA7"/>
    <w:rsid w:val="00FB1409"/>
    <w:rsid w:val="00FB49B0"/>
    <w:rsid w:val="00FB5672"/>
    <w:rsid w:val="00FC0617"/>
    <w:rsid w:val="00FC1765"/>
    <w:rsid w:val="00FC4E4D"/>
    <w:rsid w:val="00FC5F4A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6C0A"/>
  <w15:docId w15:val="{E4DD8F1A-53E7-4B1F-A714-460B010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ind w:left="2124" w:firstLine="708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4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A87FBF"/>
    <w:rPr>
      <w:sz w:val="24"/>
      <w:szCs w:val="24"/>
    </w:rPr>
  </w:style>
  <w:style w:type="character" w:customStyle="1" w:styleId="czeinternetowe">
    <w:name w:val="Łącze internetowe"/>
    <w:uiPriority w:val="99"/>
    <w:semiHidden/>
    <w:unhideWhenUsed/>
    <w:rsid w:val="00C342A4"/>
    <w:rPr>
      <w:color w:val="0000FF"/>
      <w:u w:val="single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16BB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16BB0"/>
  </w:style>
  <w:style w:type="character" w:customStyle="1" w:styleId="TematkomentarzaZnak1">
    <w:name w:val="Temat komentarza Znak1"/>
    <w:uiPriority w:val="99"/>
    <w:semiHidden/>
    <w:qFormat/>
    <w:rsid w:val="00C16BB0"/>
    <w:rPr>
      <w:b/>
      <w:bCs/>
    </w:rPr>
  </w:style>
  <w:style w:type="character" w:customStyle="1" w:styleId="Nagwek1Znak">
    <w:name w:val="Nagłówek 1 Znak"/>
    <w:link w:val="Nagwek1"/>
    <w:qFormat/>
    <w:rsid w:val="00F71A61"/>
    <w:rPr>
      <w:b/>
      <w:bCs/>
      <w:sz w:val="22"/>
      <w:szCs w:val="24"/>
    </w:rPr>
  </w:style>
  <w:style w:type="character" w:customStyle="1" w:styleId="TekstpodstawowyZnak">
    <w:name w:val="Tekst podstawowy Znak"/>
    <w:link w:val="Tekstpodstawowy"/>
    <w:semiHidden/>
    <w:qFormat/>
    <w:rsid w:val="0022419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D3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B0483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BB1723"/>
    <w:rPr>
      <w:rFonts w:ascii="Arial Narrow" w:hAnsi="Arial Narrow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9444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qFormat/>
    <w:pPr>
      <w:spacing w:line="360" w:lineRule="auto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semiHidden/>
    <w:qFormat/>
    <w:pPr>
      <w:ind w:left="720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ust">
    <w:name w:val="ust"/>
    <w:basedOn w:val="Normalny"/>
    <w:qFormat/>
    <w:rsid w:val="00FE541E"/>
    <w:pPr>
      <w:spacing w:before="60" w:after="60"/>
      <w:ind w:left="426" w:hanging="284"/>
      <w:jc w:val="both"/>
    </w:pPr>
  </w:style>
  <w:style w:type="paragraph" w:customStyle="1" w:styleId="pkt">
    <w:name w:val="pkt"/>
    <w:basedOn w:val="Normalny"/>
    <w:qFormat/>
    <w:rsid w:val="00FE541E"/>
    <w:pPr>
      <w:spacing w:before="60" w:after="60"/>
      <w:ind w:left="851" w:hanging="295"/>
      <w:jc w:val="both"/>
    </w:pPr>
  </w:style>
  <w:style w:type="paragraph" w:customStyle="1" w:styleId="lit">
    <w:name w:val="lit"/>
    <w:basedOn w:val="Normalny"/>
    <w:qFormat/>
    <w:rsid w:val="00FE541E"/>
    <w:pPr>
      <w:spacing w:before="60" w:after="60"/>
      <w:ind w:left="1281" w:hanging="272"/>
      <w:jc w:val="both"/>
    </w:pPr>
  </w:style>
  <w:style w:type="paragraph" w:styleId="Akapitzlist">
    <w:name w:val="List Paragraph"/>
    <w:basedOn w:val="Normalny"/>
    <w:uiPriority w:val="34"/>
    <w:qFormat/>
    <w:rsid w:val="009A7D1F"/>
    <w:pPr>
      <w:ind w:left="708"/>
    </w:pPr>
  </w:style>
  <w:style w:type="paragraph" w:customStyle="1" w:styleId="zmart1">
    <w:name w:val="zmart1"/>
    <w:basedOn w:val="Normalny"/>
    <w:qFormat/>
    <w:rsid w:val="009A7D1F"/>
    <w:pPr>
      <w:spacing w:before="60" w:after="60"/>
      <w:ind w:left="1842" w:hanging="1077"/>
      <w:jc w:val="both"/>
    </w:pPr>
  </w:style>
  <w:style w:type="paragraph" w:customStyle="1" w:styleId="DomylnieLTGliederung1">
    <w:name w:val="Domy?lnie~LT~Gliederung 1"/>
    <w:qFormat/>
    <w:rsid w:val="00B07636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ind w:left="540"/>
    </w:pPr>
    <w:rPr>
      <w:rFonts w:ascii="Tahoma" w:hAnsi="Tahoma" w:cs="Tahoma"/>
      <w:color w:val="000000"/>
      <w:sz w:val="64"/>
      <w:szCs w:val="64"/>
    </w:rPr>
  </w:style>
  <w:style w:type="paragraph" w:styleId="Tekstdymka">
    <w:name w:val="Balloon Text"/>
    <w:basedOn w:val="Normalny"/>
    <w:semiHidden/>
    <w:qFormat/>
    <w:rsid w:val="0021618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16B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6BB0"/>
    <w:pPr>
      <w:spacing w:after="200"/>
    </w:pPr>
    <w:rPr>
      <w:b/>
      <w:bCs/>
    </w:rPr>
  </w:style>
  <w:style w:type="paragraph" w:styleId="Tekstpodstawowywcity3">
    <w:name w:val="Body Text Indent 3"/>
    <w:basedOn w:val="Normalny"/>
    <w:link w:val="Tekstpodstawowywcity3Znak"/>
    <w:unhideWhenUsed/>
    <w:qFormat/>
    <w:rsid w:val="00BB1723"/>
    <w:pPr>
      <w:spacing w:after="120"/>
      <w:ind w:left="283"/>
    </w:pPr>
    <w:rPr>
      <w:rFonts w:ascii="Arial Narrow" w:hAnsi="Arial Narrow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F6CD-CB17-43E4-ABF4-1C6E63EC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5444</TotalTime>
  <Pages>3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XXVII/132/2025 RADY MIASTA WŁOCŁAWEK z dnia 16 grudnia 2025 r.</vt:lpstr>
    </vt:vector>
  </TitlesOfParts>
  <Company>Regionalna Izba Obrachunkowa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XXVII/132/2025 RADY MIASTA WŁOCŁAWEK z dnia 16 grudnia 2025 r.</dc:title>
  <dc:subject/>
  <dc:creator>ADRIAN</dc:creator>
  <cp:keywords>UCHWAŁA</cp:keywords>
  <dc:description/>
  <cp:lastModifiedBy>Małgorzata Feliniak</cp:lastModifiedBy>
  <cp:revision>298</cp:revision>
  <cp:lastPrinted>2025-12-17T07:42:00Z</cp:lastPrinted>
  <dcterms:created xsi:type="dcterms:W3CDTF">2024-09-16T06:39:00Z</dcterms:created>
  <dcterms:modified xsi:type="dcterms:W3CDTF">2026-01-13T14:22:00Z</dcterms:modified>
  <dc:language>pl-PL</dc:language>
</cp:coreProperties>
</file>