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131EC" w14:textId="0781617D" w:rsidR="00BE7976" w:rsidRPr="00B35799" w:rsidRDefault="00BE7976" w:rsidP="003D5D21">
      <w:pPr>
        <w:pStyle w:val="Nagwek3"/>
        <w:spacing w:line="276" w:lineRule="auto"/>
        <w:rPr>
          <w:rFonts w:cs="Arial"/>
          <w:bCs w:val="0"/>
        </w:rPr>
      </w:pPr>
      <w:r w:rsidRPr="00B35799">
        <w:rPr>
          <w:rFonts w:cs="Arial"/>
          <w:bCs w:val="0"/>
        </w:rPr>
        <w:t xml:space="preserve">UCHWAŁA NR </w:t>
      </w:r>
      <w:r w:rsidR="00C17270" w:rsidRPr="00B35799">
        <w:rPr>
          <w:rFonts w:cs="Arial"/>
          <w:bCs w:val="0"/>
        </w:rPr>
        <w:t>XXVI/115/2025</w:t>
      </w:r>
      <w:r w:rsidR="00472B8C">
        <w:rPr>
          <w:rFonts w:cs="Arial"/>
          <w:b/>
          <w:bCs w:val="0"/>
        </w:rPr>
        <w:t xml:space="preserve"> </w:t>
      </w:r>
      <w:r w:rsidRPr="00B35799">
        <w:rPr>
          <w:rFonts w:cs="Arial"/>
          <w:bCs w:val="0"/>
        </w:rPr>
        <w:t>RADY MIASTA WŁOCŁAWEK</w:t>
      </w:r>
      <w:r w:rsidR="003D5D21">
        <w:rPr>
          <w:rFonts w:cs="Arial"/>
          <w:b/>
          <w:bCs w:val="0"/>
        </w:rPr>
        <w:t xml:space="preserve"> </w:t>
      </w:r>
      <w:r w:rsidRPr="00B35799">
        <w:rPr>
          <w:rFonts w:cs="Arial"/>
          <w:bCs w:val="0"/>
        </w:rPr>
        <w:t xml:space="preserve">z dnia </w:t>
      </w:r>
      <w:r w:rsidR="00C17270" w:rsidRPr="00B35799">
        <w:rPr>
          <w:rFonts w:cs="Arial"/>
          <w:bCs w:val="0"/>
        </w:rPr>
        <w:t>28 listopada 2025 r.</w:t>
      </w:r>
      <w:r w:rsidR="00472B8C">
        <w:rPr>
          <w:rFonts w:cs="Arial"/>
          <w:b/>
          <w:bCs w:val="0"/>
        </w:rPr>
        <w:t xml:space="preserve"> </w:t>
      </w:r>
    </w:p>
    <w:p w14:paraId="54445C98" w14:textId="77777777" w:rsidR="00BE7976" w:rsidRPr="00B35799" w:rsidRDefault="00BE7976" w:rsidP="00B35799">
      <w:pPr>
        <w:spacing w:line="276" w:lineRule="auto"/>
        <w:rPr>
          <w:rFonts w:cs="Arial"/>
        </w:rPr>
      </w:pPr>
    </w:p>
    <w:p w14:paraId="5DA10869" w14:textId="77777777" w:rsidR="00BE7976" w:rsidRPr="00B35799" w:rsidRDefault="00BE7976" w:rsidP="00B35799">
      <w:pPr>
        <w:spacing w:line="276" w:lineRule="auto"/>
        <w:rPr>
          <w:rFonts w:cs="Arial"/>
        </w:rPr>
      </w:pPr>
      <w:r w:rsidRPr="00B35799">
        <w:rPr>
          <w:rFonts w:cs="Arial"/>
        </w:rPr>
        <w:t xml:space="preserve">zmieniająca uchwałę w sprawie uchwalenia Wieloletniej Prognozy Finansowej </w:t>
      </w:r>
    </w:p>
    <w:p w14:paraId="05CC9225" w14:textId="77777777" w:rsidR="00BE7976" w:rsidRPr="00B35799" w:rsidRDefault="00BE7976" w:rsidP="00B35799">
      <w:pPr>
        <w:spacing w:line="276" w:lineRule="auto"/>
        <w:rPr>
          <w:rFonts w:cs="Arial"/>
        </w:rPr>
      </w:pPr>
      <w:r w:rsidRPr="00B35799">
        <w:rPr>
          <w:rFonts w:cs="Arial"/>
        </w:rPr>
        <w:t>na lata 2025 – 2043</w:t>
      </w:r>
    </w:p>
    <w:p w14:paraId="140F3B6F" w14:textId="77777777" w:rsidR="00BE7976" w:rsidRPr="00B35799" w:rsidRDefault="00BE7976" w:rsidP="00B35799">
      <w:pPr>
        <w:spacing w:line="276" w:lineRule="auto"/>
        <w:rPr>
          <w:rFonts w:cs="Arial"/>
        </w:rPr>
      </w:pPr>
    </w:p>
    <w:p w14:paraId="2767C853" w14:textId="08E20290" w:rsidR="00BE7976" w:rsidRPr="00B35799" w:rsidRDefault="00BE7976" w:rsidP="00B35799">
      <w:pPr>
        <w:spacing w:line="276" w:lineRule="auto"/>
        <w:rPr>
          <w:rFonts w:cs="Arial"/>
        </w:rPr>
      </w:pPr>
      <w:r w:rsidRPr="00B35799">
        <w:rPr>
          <w:rFonts w:cs="Arial"/>
        </w:rPr>
        <w:t>Na podstawie art. 18 ust. 2 pkt 15 ustawy z dnia 8 marca 1990 r. o samorządzie gminnym (Dz.U. z 202</w:t>
      </w:r>
      <w:r w:rsidR="00E01503" w:rsidRPr="00B35799">
        <w:rPr>
          <w:rFonts w:cs="Arial"/>
        </w:rPr>
        <w:t>5</w:t>
      </w:r>
      <w:r w:rsidRPr="00B35799">
        <w:rPr>
          <w:rFonts w:cs="Arial"/>
        </w:rPr>
        <w:t> r. poz. 1</w:t>
      </w:r>
      <w:r w:rsidR="00E01503" w:rsidRPr="00B35799">
        <w:rPr>
          <w:rFonts w:cs="Arial"/>
        </w:rPr>
        <w:t>153</w:t>
      </w:r>
      <w:r w:rsidRPr="00B35799">
        <w:rPr>
          <w:rFonts w:cs="Arial"/>
        </w:rPr>
        <w:t>), art. 12 pkt 11 w związku z art. 92 ust. 1 pkt 1 i ust. 2 ustawy z dnia 5 czerwca 1998 r. o samorządzie powiatowym (Dz.U. z 2024 r. poz. 107 i 1907) oraz art. 226, 227, 228, 230 ust. 6 i 7, art. 232 ust. 2 i art. 243 ustawy z dnia 27 sierpnia 2009 r. o finansach publicznych (Dz.U. z 202</w:t>
      </w:r>
      <w:r w:rsidR="00454393" w:rsidRPr="00B35799">
        <w:rPr>
          <w:rFonts w:cs="Arial"/>
        </w:rPr>
        <w:t>5</w:t>
      </w:r>
      <w:r w:rsidRPr="00B35799">
        <w:rPr>
          <w:rFonts w:cs="Arial"/>
        </w:rPr>
        <w:t xml:space="preserve"> r. poz. 1</w:t>
      </w:r>
      <w:r w:rsidR="00454393" w:rsidRPr="00B35799">
        <w:rPr>
          <w:rFonts w:cs="Arial"/>
        </w:rPr>
        <w:t>483</w:t>
      </w:r>
      <w:r w:rsidRPr="00B35799">
        <w:rPr>
          <w:rFonts w:cs="Arial"/>
        </w:rPr>
        <w:t>)</w:t>
      </w:r>
    </w:p>
    <w:p w14:paraId="537CD811" w14:textId="77777777" w:rsidR="00BE7976" w:rsidRPr="00B35799" w:rsidRDefault="00BE7976" w:rsidP="00B35799">
      <w:pPr>
        <w:pStyle w:val="Tekstpodstawowy2"/>
        <w:spacing w:line="276" w:lineRule="auto"/>
        <w:jc w:val="left"/>
        <w:rPr>
          <w:rFonts w:cs="Arial"/>
          <w:sz w:val="24"/>
          <w:szCs w:val="24"/>
        </w:rPr>
      </w:pPr>
    </w:p>
    <w:p w14:paraId="7779DBB0" w14:textId="77777777" w:rsidR="00BE7976" w:rsidRPr="00B35799" w:rsidRDefault="00BE7976" w:rsidP="00B35799">
      <w:pPr>
        <w:pStyle w:val="Tekstpodstawowy2"/>
        <w:spacing w:line="276" w:lineRule="auto"/>
        <w:jc w:val="left"/>
        <w:rPr>
          <w:rFonts w:cs="Arial"/>
          <w:sz w:val="24"/>
          <w:szCs w:val="24"/>
        </w:rPr>
      </w:pPr>
      <w:r w:rsidRPr="00B35799">
        <w:rPr>
          <w:rFonts w:cs="Arial"/>
          <w:sz w:val="24"/>
          <w:szCs w:val="24"/>
        </w:rPr>
        <w:t>uchwala się, co następuje:</w:t>
      </w:r>
    </w:p>
    <w:p w14:paraId="18EDF523" w14:textId="77777777" w:rsidR="00BE7976" w:rsidRPr="00B35799" w:rsidRDefault="00BE7976" w:rsidP="00B35799">
      <w:pPr>
        <w:spacing w:line="276" w:lineRule="auto"/>
        <w:rPr>
          <w:rFonts w:cs="Arial"/>
        </w:rPr>
      </w:pPr>
    </w:p>
    <w:p w14:paraId="7BE1FF7A" w14:textId="6C902562" w:rsidR="00BE7976" w:rsidRPr="00B35799" w:rsidRDefault="00BE7976" w:rsidP="00B35799">
      <w:pPr>
        <w:spacing w:line="276" w:lineRule="auto"/>
        <w:rPr>
          <w:rFonts w:cs="Arial"/>
        </w:rPr>
      </w:pPr>
      <w:r w:rsidRPr="00B35799">
        <w:rPr>
          <w:rFonts w:cs="Arial"/>
        </w:rPr>
        <w:t>§ 1. W Uchwale Nr XIII/139/2024 Rady Miasta Włocławek z dnia 30 grudnia 2024 r. w sprawie uchwalenia Wieloletniej Prognozy Finansowej na lata 2025 – 2043, zmienionej Uchwałą Nr XIV/2/2025 Rady Miasta Włocławek z dnia 20 stycznia 2025 r., Uchwałą Nr XV/12/2025 Rady Miasta Włocławek z dnia 18 lutego 2025 r., Uchwałą Nr XVI/24/2025 Rady Miasta Włocławek z dnia 25 marca 2025 r., Uchwałą Nr XVII/39/2025 Rady Miasta Włocławek z dnia 29 kwietnia 2025 r., Uchwałą Nr XVIII/51/2025 Rady Miasta Włocławek z dnia 27 maja 2025 r., Uchwałą Nr XX/65/2025 Rady Miasta Włocławek z dnia 17 czerwca 2025 r.</w:t>
      </w:r>
      <w:r w:rsidR="00E3089A" w:rsidRPr="00B35799">
        <w:rPr>
          <w:rFonts w:cs="Arial"/>
        </w:rPr>
        <w:t xml:space="preserve">, </w:t>
      </w:r>
      <w:r w:rsidRPr="00B35799">
        <w:rPr>
          <w:rFonts w:cs="Arial"/>
        </w:rPr>
        <w:t>Uchwałą Nr XXI/75/2025 Rady Miasta Włocławek z dnia 11 lipca 2025 r.</w:t>
      </w:r>
      <w:r w:rsidR="00DD6F36" w:rsidRPr="00B35799">
        <w:rPr>
          <w:rFonts w:cs="Arial"/>
        </w:rPr>
        <w:t xml:space="preserve">, </w:t>
      </w:r>
      <w:r w:rsidR="00E3089A" w:rsidRPr="00B35799">
        <w:rPr>
          <w:rFonts w:cs="Arial"/>
        </w:rPr>
        <w:t>Uchwałą Nr XXII/81/2025 z dnia 26 sierpnia 2025 r.</w:t>
      </w:r>
      <w:r w:rsidR="00603691" w:rsidRPr="00B35799">
        <w:rPr>
          <w:rFonts w:cs="Arial"/>
        </w:rPr>
        <w:t xml:space="preserve">, </w:t>
      </w:r>
      <w:r w:rsidR="00DD6F36" w:rsidRPr="00B35799">
        <w:rPr>
          <w:rFonts w:cs="Arial"/>
        </w:rPr>
        <w:t>Uchwałą Nr XXIII/</w:t>
      </w:r>
      <w:r w:rsidR="00F34380" w:rsidRPr="00B35799">
        <w:rPr>
          <w:rFonts w:cs="Arial"/>
        </w:rPr>
        <w:t>89</w:t>
      </w:r>
      <w:r w:rsidR="00DD6F36" w:rsidRPr="00B35799">
        <w:rPr>
          <w:rFonts w:cs="Arial"/>
        </w:rPr>
        <w:t>/2025 z dnia 23 września 2025 r.</w:t>
      </w:r>
      <w:r w:rsidR="00E30F1A" w:rsidRPr="00B35799">
        <w:rPr>
          <w:rFonts w:cs="Arial"/>
        </w:rPr>
        <w:t xml:space="preserve">, </w:t>
      </w:r>
      <w:r w:rsidR="00603691" w:rsidRPr="00B35799">
        <w:rPr>
          <w:rFonts w:cs="Arial"/>
        </w:rPr>
        <w:t>Uchwałą Nr XXIV/93/2025 z dnia 30 września 2025 r.</w:t>
      </w:r>
      <w:r w:rsidR="00E30F1A" w:rsidRPr="00B35799">
        <w:rPr>
          <w:rFonts w:cs="Arial"/>
        </w:rPr>
        <w:t xml:space="preserve"> i Uchwałą Nr XXV/104/2025 z dnia 28 października 2025 r.</w:t>
      </w:r>
      <w:r w:rsidRPr="00B35799">
        <w:rPr>
          <w:rFonts w:cs="Arial"/>
        </w:rPr>
        <w:t>, wprowadza się następujące zmiany:</w:t>
      </w:r>
    </w:p>
    <w:p w14:paraId="2812DB44" w14:textId="77777777" w:rsidR="00BE7976" w:rsidRPr="00B35799" w:rsidRDefault="00BE7976" w:rsidP="00B35799">
      <w:pPr>
        <w:tabs>
          <w:tab w:val="left" w:pos="4170"/>
        </w:tabs>
        <w:spacing w:line="276" w:lineRule="auto"/>
        <w:ind w:firstLine="500"/>
        <w:rPr>
          <w:rFonts w:cs="Arial"/>
        </w:rPr>
      </w:pPr>
      <w:r w:rsidRPr="00B35799">
        <w:rPr>
          <w:rFonts w:cs="Arial"/>
        </w:rPr>
        <w:tab/>
      </w:r>
    </w:p>
    <w:p w14:paraId="76728190" w14:textId="77777777" w:rsidR="00BE7976" w:rsidRPr="00B35799" w:rsidRDefault="00BE7976" w:rsidP="00E34E59">
      <w:pPr>
        <w:numPr>
          <w:ilvl w:val="0"/>
          <w:numId w:val="10"/>
        </w:numPr>
        <w:tabs>
          <w:tab w:val="left" w:pos="284"/>
        </w:tabs>
        <w:suppressAutoHyphens w:val="0"/>
        <w:spacing w:line="276" w:lineRule="auto"/>
        <w:ind w:left="0" w:firstLine="0"/>
        <w:rPr>
          <w:rFonts w:cs="Arial"/>
        </w:rPr>
      </w:pPr>
      <w:r w:rsidRPr="00B35799">
        <w:rPr>
          <w:rFonts w:cs="Arial"/>
        </w:rPr>
        <w:t>Załącznik Nr 1 otrzymuje brzmienie określone w Załączniku Nr 1 do niniejszej uchwały.</w:t>
      </w:r>
    </w:p>
    <w:p w14:paraId="21E1648E" w14:textId="58036B26" w:rsidR="00BE7976" w:rsidRPr="00B35799" w:rsidRDefault="008365FC" w:rsidP="008365FC">
      <w:pPr>
        <w:suppressAutoHyphens w:val="0"/>
        <w:spacing w:line="276" w:lineRule="auto"/>
        <w:rPr>
          <w:rFonts w:cs="Arial"/>
        </w:rPr>
      </w:pPr>
      <w:r>
        <w:rPr>
          <w:rFonts w:cs="Arial"/>
        </w:rPr>
        <w:t xml:space="preserve">2) </w:t>
      </w:r>
      <w:r w:rsidR="00BE7976" w:rsidRPr="00B35799">
        <w:rPr>
          <w:rFonts w:cs="Arial"/>
        </w:rPr>
        <w:t>Załącznik Nr 2 otrzymuje brzmienie określone w Załączniku Nr 2 do niniejszej uchwały.</w:t>
      </w:r>
    </w:p>
    <w:p w14:paraId="5EDB5D26" w14:textId="09C8EEE7" w:rsidR="00BE7976" w:rsidRPr="00B35799" w:rsidRDefault="00472B8C" w:rsidP="00B35799">
      <w:pPr>
        <w:spacing w:line="276" w:lineRule="auto"/>
        <w:ind w:firstLine="709"/>
        <w:rPr>
          <w:rFonts w:cs="Arial"/>
        </w:rPr>
      </w:pPr>
      <w:r>
        <w:rPr>
          <w:rFonts w:cs="Arial"/>
        </w:rPr>
        <w:t xml:space="preserve"> </w:t>
      </w:r>
    </w:p>
    <w:p w14:paraId="2091522C" w14:textId="77777777" w:rsidR="00BE7976" w:rsidRPr="00B35799" w:rsidRDefault="00BE7976" w:rsidP="001A2229">
      <w:pPr>
        <w:pStyle w:val="pkt"/>
        <w:spacing w:before="0" w:after="0" w:line="276" w:lineRule="auto"/>
        <w:ind w:left="0" w:firstLine="0"/>
        <w:jc w:val="left"/>
        <w:rPr>
          <w:rFonts w:cs="Arial"/>
        </w:rPr>
      </w:pPr>
      <w:r w:rsidRPr="00B35799">
        <w:rPr>
          <w:rFonts w:cs="Arial"/>
        </w:rPr>
        <w:t>§ 2. Wykonanie uchwały powierza się Prezydentowi Miasta Włocławek.</w:t>
      </w:r>
    </w:p>
    <w:p w14:paraId="020A33E3" w14:textId="77777777" w:rsidR="00BE7976" w:rsidRPr="00B35799" w:rsidRDefault="00BE7976" w:rsidP="00B35799">
      <w:pPr>
        <w:pStyle w:val="Tekstpodstawowywcity2"/>
        <w:spacing w:line="276" w:lineRule="auto"/>
        <w:ind w:left="0" w:firstLine="709"/>
        <w:jc w:val="left"/>
        <w:rPr>
          <w:rFonts w:cs="Arial"/>
        </w:rPr>
      </w:pPr>
    </w:p>
    <w:p w14:paraId="5C752D08" w14:textId="77777777" w:rsidR="00BE7976" w:rsidRPr="00B35799" w:rsidRDefault="00BE7976" w:rsidP="001A2229">
      <w:pPr>
        <w:spacing w:line="276" w:lineRule="auto"/>
        <w:rPr>
          <w:rFonts w:cs="Arial"/>
        </w:rPr>
      </w:pPr>
      <w:r w:rsidRPr="00B35799">
        <w:rPr>
          <w:rFonts w:cs="Arial"/>
        </w:rPr>
        <w:t>§ 3. Uchwała wchodzi w życie z dniem podjęcia.</w:t>
      </w:r>
    </w:p>
    <w:p w14:paraId="164D7423" w14:textId="77777777" w:rsidR="00BE7976" w:rsidRPr="00B35799" w:rsidRDefault="00BE7976" w:rsidP="00B35799">
      <w:pPr>
        <w:pStyle w:val="Tekstpodstawowywcity2"/>
        <w:spacing w:line="276" w:lineRule="auto"/>
        <w:ind w:left="0" w:firstLine="709"/>
        <w:jc w:val="left"/>
        <w:rPr>
          <w:rFonts w:cs="Arial"/>
        </w:rPr>
      </w:pPr>
    </w:p>
    <w:p w14:paraId="0C70A233" w14:textId="62308F59" w:rsidR="00BE7976" w:rsidRPr="00B35799" w:rsidRDefault="00663511" w:rsidP="00B35799">
      <w:pPr>
        <w:spacing w:line="276" w:lineRule="auto"/>
        <w:rPr>
          <w:rFonts w:cs="Arial"/>
        </w:rPr>
      </w:pPr>
      <w:r w:rsidRPr="00B35799">
        <w:rPr>
          <w:rFonts w:cs="Arial"/>
        </w:rPr>
        <w:t>Wicep</w:t>
      </w:r>
      <w:r w:rsidR="00BE7976" w:rsidRPr="00B35799">
        <w:rPr>
          <w:rFonts w:cs="Arial"/>
        </w:rPr>
        <w:t>rzewodnicząca</w:t>
      </w:r>
      <w:r w:rsidR="001A2229">
        <w:rPr>
          <w:rFonts w:cs="Arial"/>
        </w:rPr>
        <w:t xml:space="preserve"> </w:t>
      </w:r>
      <w:r w:rsidR="00BE7976" w:rsidRPr="00B35799">
        <w:rPr>
          <w:rFonts w:cs="Arial"/>
        </w:rPr>
        <w:t>Rady Miast</w:t>
      </w:r>
      <w:r w:rsidR="00D36FCA">
        <w:rPr>
          <w:rFonts w:cs="Arial"/>
        </w:rPr>
        <w:t>a</w:t>
      </w:r>
      <w:r w:rsidR="001A2229">
        <w:rPr>
          <w:rFonts w:cs="Arial"/>
        </w:rPr>
        <w:t xml:space="preserve"> </w:t>
      </w:r>
      <w:r w:rsidRPr="00B35799">
        <w:rPr>
          <w:rFonts w:cs="Arial"/>
        </w:rPr>
        <w:t xml:space="preserve">Joanna Hofman – Kupisz </w:t>
      </w:r>
    </w:p>
    <w:p w14:paraId="580B3A18" w14:textId="77777777" w:rsidR="00BE7976" w:rsidRPr="00B35799" w:rsidRDefault="00BE7976" w:rsidP="00B35799">
      <w:pPr>
        <w:pStyle w:val="Tekstpodstawowywcity2"/>
        <w:spacing w:line="276" w:lineRule="auto"/>
        <w:ind w:left="0"/>
        <w:jc w:val="left"/>
        <w:rPr>
          <w:rFonts w:cs="Arial"/>
        </w:rPr>
      </w:pPr>
    </w:p>
    <w:p w14:paraId="13FD38DB" w14:textId="77777777" w:rsidR="00BE7976" w:rsidRPr="00B35799" w:rsidRDefault="00BE7976" w:rsidP="003D5D21">
      <w:pPr>
        <w:pStyle w:val="Nagwek3"/>
      </w:pPr>
      <w:r w:rsidRPr="00B35799">
        <w:br w:type="page"/>
      </w:r>
      <w:r w:rsidRPr="00B35799">
        <w:lastRenderedPageBreak/>
        <w:t>U Z A S A D N I E N I E</w:t>
      </w:r>
    </w:p>
    <w:p w14:paraId="766EC936" w14:textId="77777777" w:rsidR="001A2229" w:rsidRDefault="001A2229" w:rsidP="001A2229">
      <w:pPr>
        <w:spacing w:line="276" w:lineRule="auto"/>
        <w:rPr>
          <w:rFonts w:cs="Arial"/>
        </w:rPr>
      </w:pPr>
    </w:p>
    <w:p w14:paraId="614435E6" w14:textId="051AF67D" w:rsidR="00BE7976" w:rsidRPr="00B35799" w:rsidRDefault="00BE7976" w:rsidP="001A2229">
      <w:pPr>
        <w:spacing w:line="276" w:lineRule="auto"/>
        <w:rPr>
          <w:rFonts w:cs="Arial"/>
        </w:rPr>
      </w:pPr>
      <w:r w:rsidRPr="00B35799">
        <w:rPr>
          <w:rFonts w:cs="Arial"/>
        </w:rPr>
        <w:t>Podjętą przez Radę Miasta Włocławek Uchwałę Nr XX</w:t>
      </w:r>
      <w:r w:rsidR="00603691" w:rsidRPr="00B35799">
        <w:rPr>
          <w:rFonts w:cs="Arial"/>
        </w:rPr>
        <w:t>V</w:t>
      </w:r>
      <w:r w:rsidRPr="00B35799">
        <w:rPr>
          <w:rFonts w:cs="Arial"/>
        </w:rPr>
        <w:t>/</w:t>
      </w:r>
      <w:r w:rsidR="00E30F1A" w:rsidRPr="00B35799">
        <w:rPr>
          <w:rFonts w:cs="Arial"/>
        </w:rPr>
        <w:t>104</w:t>
      </w:r>
      <w:r w:rsidRPr="00B35799">
        <w:rPr>
          <w:rFonts w:cs="Arial"/>
        </w:rPr>
        <w:t xml:space="preserve">/2025 z dnia </w:t>
      </w:r>
      <w:r w:rsidR="00E30F1A" w:rsidRPr="00B35799">
        <w:rPr>
          <w:rFonts w:cs="Arial"/>
        </w:rPr>
        <w:t xml:space="preserve">28 października </w:t>
      </w:r>
      <w:r w:rsidRPr="00B35799">
        <w:rPr>
          <w:rFonts w:cs="Arial"/>
        </w:rPr>
        <w:t>2025 r. zmieniającą uchwałą w sprawie uchwalenia Wieloletniej Prognozy Finansowej na lata 2025 – 2043 urealniono do poziomu dochodów i wydatków, przychodów i rozchodów aktualnie obowiązującej uchwały w sprawie uchwalenia budżetu Miasta Włocławek na 2025 r., zmienionej w okresie między sesjami Zarządzeniami Prezydenta i przedłożonego projektu uchwały zmieniającej uchwałę w sprawie uchwalenia budżetu Miasta Włocławek na 2025 r. oraz zaktualizowano wykaz przedsięwzięć o następujące zadania planowane do realizacji:</w:t>
      </w:r>
    </w:p>
    <w:p w14:paraId="49ACF413" w14:textId="77777777" w:rsidR="00BE7976" w:rsidRPr="00B35799" w:rsidRDefault="00BE7976" w:rsidP="00B35799">
      <w:pPr>
        <w:spacing w:line="276" w:lineRule="auto"/>
        <w:rPr>
          <w:rFonts w:cs="Arial"/>
        </w:rPr>
      </w:pPr>
    </w:p>
    <w:p w14:paraId="0B1C516D" w14:textId="50F9BD89" w:rsidR="00BE7976" w:rsidRPr="00B35799" w:rsidRDefault="00BE7976" w:rsidP="00B35799">
      <w:pPr>
        <w:spacing w:line="276" w:lineRule="auto"/>
        <w:rPr>
          <w:rFonts w:cs="Arial"/>
        </w:rPr>
      </w:pPr>
      <w:r w:rsidRPr="00B35799">
        <w:rPr>
          <w:rFonts w:cs="Arial"/>
        </w:rPr>
        <w:t>W pkt 1.1. Wydatki na programy, projekty lub zadania związane z programami realizowanymi z udziałem środków, o których mowa w art. 5 ust.1 pkt 2 i 3 ustawy z dnia 27 sierpnia 2009 r. o finansach publicznych,</w:t>
      </w:r>
    </w:p>
    <w:p w14:paraId="586C71E0" w14:textId="77777777" w:rsidR="00BE7976" w:rsidRPr="00B35799" w:rsidRDefault="00BE7976" w:rsidP="00B35799">
      <w:pPr>
        <w:spacing w:line="276" w:lineRule="auto"/>
        <w:rPr>
          <w:rFonts w:cs="Arial"/>
        </w:rPr>
      </w:pPr>
    </w:p>
    <w:p w14:paraId="7DAEF773" w14:textId="77777777" w:rsidR="00BE7976" w:rsidRPr="00B35799" w:rsidRDefault="00BE7976" w:rsidP="00B35799">
      <w:pPr>
        <w:spacing w:line="276" w:lineRule="auto"/>
        <w:rPr>
          <w:rFonts w:cs="Arial"/>
        </w:rPr>
      </w:pPr>
      <w:r w:rsidRPr="00B35799">
        <w:rPr>
          <w:rFonts w:cs="Arial"/>
        </w:rPr>
        <w:t>w wydatkach majątkowych:</w:t>
      </w:r>
    </w:p>
    <w:p w14:paraId="2456629C" w14:textId="77777777" w:rsidR="00467A69" w:rsidRPr="00B35799" w:rsidRDefault="00467A69" w:rsidP="00B35799">
      <w:pPr>
        <w:pStyle w:val="Tekstpodstawowy"/>
        <w:spacing w:line="276" w:lineRule="auto"/>
        <w:contextualSpacing/>
        <w:jc w:val="left"/>
        <w:rPr>
          <w:rFonts w:cs="Arial"/>
        </w:rPr>
      </w:pPr>
    </w:p>
    <w:p w14:paraId="710446BB" w14:textId="3B106451" w:rsidR="00255F91" w:rsidRPr="00B35799" w:rsidRDefault="0056292F" w:rsidP="001A2229">
      <w:pPr>
        <w:pStyle w:val="Akapitzlist"/>
        <w:numPr>
          <w:ilvl w:val="0"/>
          <w:numId w:val="11"/>
        </w:numPr>
        <w:spacing w:line="276" w:lineRule="auto"/>
        <w:ind w:left="0"/>
        <w:contextualSpacing/>
        <w:rPr>
          <w:rFonts w:cs="Arial"/>
        </w:rPr>
      </w:pPr>
      <w:r w:rsidRPr="00B35799">
        <w:rPr>
          <w:rFonts w:cs="Arial"/>
        </w:rPr>
        <w:t xml:space="preserve">zmniejszono limit wydatków w roku 2026 </w:t>
      </w:r>
      <w:r w:rsidR="00255F91" w:rsidRPr="00B35799">
        <w:rPr>
          <w:rFonts w:cs="Arial"/>
        </w:rPr>
        <w:t xml:space="preserve">na zadaniu pn. „Budowa żłobka przy ul. Celulozowej we Włocławku w ramach Programu Maluch+” </w:t>
      </w:r>
      <w:r w:rsidR="00E235C2" w:rsidRPr="00B35799">
        <w:rPr>
          <w:rFonts w:cs="Arial"/>
        </w:rPr>
        <w:t xml:space="preserve">o kwotę 500.000,00 zł. </w:t>
      </w:r>
      <w:r w:rsidR="00255F91" w:rsidRPr="00B35799">
        <w:rPr>
          <w:rFonts w:cs="Arial"/>
        </w:rPr>
        <w:t>W ramach zadania przeprowadzone zostało post</w:t>
      </w:r>
      <w:r w:rsidR="00E235C2" w:rsidRPr="00B35799">
        <w:rPr>
          <w:rFonts w:cs="Arial"/>
        </w:rPr>
        <w:t>ę</w:t>
      </w:r>
      <w:r w:rsidR="00255F91" w:rsidRPr="00B35799">
        <w:rPr>
          <w:rFonts w:cs="Arial"/>
        </w:rPr>
        <w:t>powanie przetargowe. Złożone oferty znacznie przekraczały kwotę planu przeznaczoną na realizację zadania. Brak możliwości zwiększenia środków uniemożliwiło wyłonienie</w:t>
      </w:r>
      <w:r w:rsidRPr="00B35799">
        <w:rPr>
          <w:rFonts w:cs="Arial"/>
        </w:rPr>
        <w:t xml:space="preserve"> </w:t>
      </w:r>
      <w:r w:rsidR="00255F91" w:rsidRPr="00B35799">
        <w:rPr>
          <w:rFonts w:cs="Arial"/>
        </w:rPr>
        <w:t>wykonawcy</w:t>
      </w:r>
      <w:r w:rsidRPr="00B35799">
        <w:rPr>
          <w:rFonts w:cs="Arial"/>
        </w:rPr>
        <w:t xml:space="preserve"> </w:t>
      </w:r>
      <w:r w:rsidR="00255F91" w:rsidRPr="00B35799">
        <w:rPr>
          <w:rFonts w:cs="Arial"/>
        </w:rPr>
        <w:t xml:space="preserve">i tym samym odstąpiono od realizacji ww. zadania. </w:t>
      </w:r>
      <w:r w:rsidR="00E235C2" w:rsidRPr="00B35799">
        <w:rPr>
          <w:rFonts w:cs="Arial"/>
        </w:rPr>
        <w:t xml:space="preserve">Łączna kwota nakładów finansowych po zmianie wynosi </w:t>
      </w:r>
      <w:r w:rsidR="00255F91" w:rsidRPr="00B35799">
        <w:rPr>
          <w:rFonts w:cs="Arial"/>
        </w:rPr>
        <w:t>7.172.685,00 zł. Lata realizacji 2023 – 2026, w tym limit wydatków na rok 2025 – 5.509.045,92 zł, na rok 2026 – 1.283.101,92 zł</w:t>
      </w:r>
      <w:r w:rsidR="00E235C2" w:rsidRPr="00B35799">
        <w:rPr>
          <w:rFonts w:cs="Arial"/>
        </w:rPr>
        <w:t>,</w:t>
      </w:r>
      <w:r w:rsidR="00472B8C">
        <w:rPr>
          <w:rFonts w:cs="Arial"/>
        </w:rPr>
        <w:t xml:space="preserve"> </w:t>
      </w:r>
    </w:p>
    <w:p w14:paraId="6B80C276" w14:textId="3BB0EECD" w:rsidR="0056292F" w:rsidRPr="00B35799" w:rsidRDefault="0056292F" w:rsidP="00241ED9">
      <w:pPr>
        <w:pStyle w:val="Akapitzlist"/>
        <w:numPr>
          <w:ilvl w:val="0"/>
          <w:numId w:val="11"/>
        </w:numPr>
        <w:spacing w:line="276" w:lineRule="auto"/>
        <w:ind w:left="0" w:hanging="218"/>
        <w:contextualSpacing/>
        <w:rPr>
          <w:rFonts w:cs="Arial"/>
        </w:rPr>
      </w:pPr>
      <w:r w:rsidRPr="00B35799">
        <w:rPr>
          <w:rFonts w:cs="Arial"/>
        </w:rPr>
        <w:t>zmniejszono limit wydatków w roku 2026 na zadaniu pn. „Termomodernizacja budynków oświatowych w ramach projektu Termomodernizacja budynków użyteczności publicznej na terenie miasta Włocławek" o kwotę 200.000,00 zł. Realizacja zadania jest uzależniona od pozyskania dofinansowania. Łączna kwota nakładów finansowych po zmianie wynosi 11.753.236,53 zł. Lata realizacji 2022 – 2027, w tym limit wydatków na rok 2025 – 6.029.356,54 zł, na rok 2026 – 1.809.066,00 zł, na rok 2027 – 2.514.813,99 zł.</w:t>
      </w:r>
      <w:r w:rsidR="00472B8C">
        <w:rPr>
          <w:rFonts w:cs="Arial"/>
        </w:rPr>
        <w:t xml:space="preserve"> </w:t>
      </w:r>
    </w:p>
    <w:p w14:paraId="67485354" w14:textId="77777777" w:rsidR="00BE7976" w:rsidRPr="00B35799" w:rsidRDefault="00BE7976" w:rsidP="00B35799">
      <w:pPr>
        <w:pStyle w:val="Tekstpodstawowy"/>
        <w:spacing w:line="276" w:lineRule="auto"/>
        <w:contextualSpacing/>
        <w:jc w:val="left"/>
        <w:rPr>
          <w:rFonts w:cs="Arial"/>
        </w:rPr>
      </w:pPr>
    </w:p>
    <w:p w14:paraId="5CB1A73D" w14:textId="77777777" w:rsidR="00BE7976" w:rsidRPr="00B35799" w:rsidRDefault="00BE7976" w:rsidP="00B35799">
      <w:pPr>
        <w:pStyle w:val="Tekstpodstawowy"/>
        <w:spacing w:line="276" w:lineRule="auto"/>
        <w:jc w:val="left"/>
        <w:rPr>
          <w:rFonts w:cs="Arial"/>
        </w:rPr>
      </w:pPr>
      <w:r w:rsidRPr="00B35799">
        <w:rPr>
          <w:rFonts w:cs="Arial"/>
        </w:rPr>
        <w:t>W pkt 1.2. Wydatki na programy, projekty lub zadania pozostałe (inne niż wymienione w pkt 1.1),</w:t>
      </w:r>
    </w:p>
    <w:p w14:paraId="30F79555" w14:textId="77777777" w:rsidR="00A54C16" w:rsidRPr="00B35799" w:rsidRDefault="00A54C16" w:rsidP="00B35799">
      <w:pPr>
        <w:pStyle w:val="Tekstpodstawowy"/>
        <w:spacing w:line="276" w:lineRule="auto"/>
        <w:contextualSpacing/>
        <w:jc w:val="left"/>
        <w:rPr>
          <w:rFonts w:cs="Arial"/>
        </w:rPr>
      </w:pPr>
    </w:p>
    <w:p w14:paraId="2721D47E" w14:textId="25289B2C" w:rsidR="006937FB" w:rsidRPr="00B35799" w:rsidRDefault="00BE7976" w:rsidP="00B35799">
      <w:pPr>
        <w:spacing w:line="276" w:lineRule="auto"/>
        <w:rPr>
          <w:rFonts w:cs="Arial"/>
        </w:rPr>
      </w:pPr>
      <w:r w:rsidRPr="00B35799">
        <w:rPr>
          <w:rFonts w:cs="Arial"/>
        </w:rPr>
        <w:t>w wydatkach majątkowych:</w:t>
      </w:r>
    </w:p>
    <w:p w14:paraId="274F70EE" w14:textId="77777777" w:rsidR="0056292F" w:rsidRPr="00B35799" w:rsidRDefault="0056292F" w:rsidP="00B35799">
      <w:pPr>
        <w:spacing w:line="276" w:lineRule="auto"/>
        <w:rPr>
          <w:rFonts w:cs="Arial"/>
        </w:rPr>
      </w:pPr>
    </w:p>
    <w:p w14:paraId="6A78E15D" w14:textId="55CF22A2" w:rsidR="0056292F" w:rsidRPr="00B35799" w:rsidRDefault="0056292F" w:rsidP="00B35875">
      <w:pPr>
        <w:pStyle w:val="Tekstpodstawowy"/>
        <w:numPr>
          <w:ilvl w:val="0"/>
          <w:numId w:val="11"/>
        </w:numPr>
        <w:spacing w:line="276" w:lineRule="auto"/>
        <w:ind w:left="0"/>
        <w:contextualSpacing/>
        <w:jc w:val="left"/>
        <w:rPr>
          <w:rFonts w:cs="Arial"/>
        </w:rPr>
      </w:pPr>
      <w:r w:rsidRPr="00B35799">
        <w:rPr>
          <w:rFonts w:cs="Arial"/>
        </w:rPr>
        <w:t xml:space="preserve">zwiększono limit wydatków w roku 2026 na zadaniu pn. „Przebudowa Placu Wolności” o kwotę </w:t>
      </w:r>
      <w:r w:rsidR="003865B0" w:rsidRPr="00B35799">
        <w:rPr>
          <w:rFonts w:cs="Arial"/>
        </w:rPr>
        <w:t>7</w:t>
      </w:r>
      <w:r w:rsidRPr="00B35799">
        <w:rPr>
          <w:rFonts w:cs="Arial"/>
        </w:rPr>
        <w:t xml:space="preserve">00.000,00 zł. W ramach zadania trwa realizacja umowy na wykonanie dokumentacji projektowo </w:t>
      </w:r>
      <w:r w:rsidR="008745B1" w:rsidRPr="00B35799">
        <w:rPr>
          <w:rFonts w:cs="Arial"/>
        </w:rPr>
        <w:br/>
      </w:r>
      <w:r w:rsidRPr="00B35799">
        <w:rPr>
          <w:rFonts w:cs="Arial"/>
        </w:rPr>
        <w:lastRenderedPageBreak/>
        <w:t xml:space="preserve">- kosztorysowej. W związku ze zmianą przepisów zobowiązujących inwestorów do projektowania podziemnych kondygnacji, tak żeby mogły służyć jako miejsca ukrycia, zawarty został aneks z wykonawcą projektowanej dokumentacji obejmującej jej dostosowanie do zmieniających się przepisów. W związku z przedłużającym się brakiem rozporządzenia w sprawie warunków technicznych, które powinny spełniać nowo projektowane miejsca ukrycia, konieczne jest zawarcie kolejnego aneksu do umowy z wykonawcą zmieniający termin jej realizacji. Wydłużenie czasu realizacji umowy wiąże się z koniecznością zabezpieczenia dodatkowych środków na rok 2026. Łączna kwota nakładów finansowych po zmianie wynosi 3.030.000,00 zł. Lata realizacji 2022 – 2027, w tym limit wydatków na rok 2025 – 1.050.000,00 zł, na rok 2026 – 1.200.000,00 zł, na rok 2027 – 210.000,00 zł, </w:t>
      </w:r>
    </w:p>
    <w:p w14:paraId="14D0F1FA" w14:textId="7839526D" w:rsidR="008745B1" w:rsidRPr="00B35799" w:rsidRDefault="008745B1" w:rsidP="00B35875">
      <w:pPr>
        <w:pStyle w:val="Akapitzlist"/>
        <w:numPr>
          <w:ilvl w:val="0"/>
          <w:numId w:val="11"/>
        </w:numPr>
        <w:spacing w:line="276" w:lineRule="auto"/>
        <w:ind w:left="0"/>
        <w:contextualSpacing/>
        <w:rPr>
          <w:rFonts w:cs="Arial"/>
        </w:rPr>
      </w:pPr>
      <w:r w:rsidRPr="00B35799">
        <w:rPr>
          <w:rFonts w:cs="Arial"/>
        </w:rPr>
        <w:t>z</w:t>
      </w:r>
      <w:r w:rsidR="009A408C" w:rsidRPr="00B35799">
        <w:rPr>
          <w:rFonts w:cs="Arial"/>
        </w:rPr>
        <w:t xml:space="preserve">większono limit wydatków w roku 2025 na zadaniu pn. </w:t>
      </w:r>
      <w:r w:rsidR="00572F81" w:rsidRPr="00B35799">
        <w:rPr>
          <w:rFonts w:cs="Arial"/>
        </w:rPr>
        <w:t>„Poprawa efektywności energetycznej poprzez montaż instalacji fotowoltaicznych na budynkach użyteczności publicznej we Włocławku - etap II” o kwotę 153.480,05 zł</w:t>
      </w:r>
      <w:r w:rsidRPr="00B35799">
        <w:rPr>
          <w:rFonts w:cs="Arial"/>
        </w:rPr>
        <w:t>, stanowiących środki z pożyczki z Kujawsko – Pomorskiego Funduszu Rozwoju sp. z o.o. z możliwym częściowym umorzeniem. W związku z wykonaniem prac instalacyjnych na części obiektów objętych planem oraz rozliczeniem pierwszej transzy pożyczki zwiększeniu ulega kwota pożyczki z kwoty 449.043,06 zł na kwotę 602.523,11 zł, co umożliwi prawidłową realizację projektu w zakresie określonym we wniosku o pożyczkę. Łączna kwota nakładów finansowych po zmianie wynosi 1.506.078,55 zł. Lata realizacji 2024 – 2025, w tym limit wydatków na rok 2025 – 1.503.618,55 zł</w:t>
      </w:r>
      <w:r w:rsidR="0013727A" w:rsidRPr="00B35799">
        <w:rPr>
          <w:rFonts w:cs="Arial"/>
        </w:rPr>
        <w:t xml:space="preserve">, </w:t>
      </w:r>
    </w:p>
    <w:p w14:paraId="0DF68386" w14:textId="05559E59" w:rsidR="00BE7976" w:rsidRPr="00B35799" w:rsidRDefault="0013727A" w:rsidP="002465FA">
      <w:pPr>
        <w:pStyle w:val="Akapitzlist"/>
        <w:numPr>
          <w:ilvl w:val="0"/>
          <w:numId w:val="11"/>
        </w:numPr>
        <w:spacing w:line="276" w:lineRule="auto"/>
        <w:ind w:left="0"/>
        <w:contextualSpacing/>
        <w:rPr>
          <w:rFonts w:cs="Arial"/>
        </w:rPr>
      </w:pPr>
      <w:r w:rsidRPr="00B35799">
        <w:rPr>
          <w:rFonts w:cs="Arial"/>
        </w:rPr>
        <w:t>zmniejszono limit wydatków w roku 2025 na zadaniu pn. „Dofinansowanie przyłączy kanalizacyjnych do nieruchomości” o kwotę 25.000,00 zł</w:t>
      </w:r>
      <w:r w:rsidR="0070751F" w:rsidRPr="00B35799">
        <w:rPr>
          <w:rFonts w:cs="Arial"/>
        </w:rPr>
        <w:t>. Plan zadania na rok 2025 nie zostanie w pełni wykorzystany. Łączna kwota nakładów finansowych po zmianie wynosi 656.309,42 zł. Lata realizacji 2024 – 2026, w tym limit wydatków na rok 2025 – 156.309,42 zł, na rok 2026 – 250.000,00 zł.</w:t>
      </w:r>
      <w:r w:rsidR="002465FA">
        <w:rPr>
          <w:rFonts w:cs="Arial"/>
        </w:rPr>
        <w:t xml:space="preserve"> </w:t>
      </w:r>
    </w:p>
    <w:p w14:paraId="0E38228D" w14:textId="18D06A22" w:rsidR="00BE7976" w:rsidRPr="00B35799" w:rsidRDefault="00BE7976" w:rsidP="00B35799">
      <w:pPr>
        <w:spacing w:line="276" w:lineRule="auto"/>
        <w:rPr>
          <w:rFonts w:cs="Arial"/>
        </w:rPr>
      </w:pPr>
      <w:r w:rsidRPr="00B35799">
        <w:rPr>
          <w:rFonts w:cs="Arial"/>
        </w:rPr>
        <w:t>Przedstawiając powyższe proszę Wysoką Radę o podjęcie uchwały w proponowanym brzmieniu.</w:t>
      </w:r>
      <w:bookmarkStart w:id="0" w:name="_GoBack"/>
      <w:bookmarkEnd w:id="0"/>
      <w:r w:rsidR="002465FA" w:rsidRPr="00B35799">
        <w:rPr>
          <w:rFonts w:cs="Arial"/>
        </w:rPr>
        <w:t xml:space="preserve"> </w:t>
      </w:r>
    </w:p>
    <w:p w14:paraId="4F31F80C" w14:textId="456B6287" w:rsidR="00B669E8" w:rsidRPr="00B35799" w:rsidRDefault="00B669E8" w:rsidP="00B35799">
      <w:pPr>
        <w:spacing w:line="276" w:lineRule="auto"/>
        <w:rPr>
          <w:rFonts w:cs="Arial"/>
        </w:rPr>
      </w:pPr>
    </w:p>
    <w:sectPr w:rsidR="00B669E8" w:rsidRPr="00B35799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18" w:right="1418" w:bottom="766" w:left="1418" w:header="709" w:footer="709" w:gutter="0"/>
      <w:pgNumType w:start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7EFDD" w14:textId="77777777" w:rsidR="003A1E09" w:rsidRDefault="003A1E09">
      <w:r>
        <w:separator/>
      </w:r>
    </w:p>
  </w:endnote>
  <w:endnote w:type="continuationSeparator" w:id="0">
    <w:p w14:paraId="3A419A8D" w14:textId="77777777" w:rsidR="003A1E09" w:rsidRDefault="003A1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04EA4" w14:textId="77777777" w:rsidR="00B669E8" w:rsidRDefault="003A1E09">
    <w:pPr>
      <w:pStyle w:val="Stopka"/>
      <w:ind w:right="360" w:firstLine="360"/>
    </w:pPr>
    <w:r>
      <w:rPr>
        <w:noProof/>
      </w:rPr>
      <mc:AlternateContent>
        <mc:Choice Requires="wps">
          <w:drawing>
            <wp:inline distT="0" distB="0" distL="0" distR="0" wp14:anchorId="3B118ABA" wp14:editId="11CB6D63">
              <wp:extent cx="15875" cy="15875"/>
              <wp:effectExtent l="0" t="0" r="22225" b="15240"/>
              <wp:docPr id="1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" cy="1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B47BC5F" w14:textId="77777777" w:rsidR="00B669E8" w:rsidRDefault="003A1E09">
                          <w:pPr>
                            <w:pStyle w:val="Stopka"/>
                            <w:rPr>
                              <w:rStyle w:val="Numerstrony"/>
                            </w:rPr>
                          </w:pP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rect w14:anchorId="3B118ABA" id="Ramka1" o:spid="_x0000_s1026" style="width:1.25pt;height: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" filled="f" stroked="f" strokeweight="0">
              <v:textbox style="mso-fit-shape-to-text:t" inset="0,0,0,0">
                <w:txbxContent>
                  <w:p w14:paraId="4B47BC5F" w14:textId="77777777" w:rsidR="00B669E8" w:rsidRDefault="003A1E09">
                    <w:pPr>
                      <w:pStyle w:val="Stopka"/>
                      <w:rPr>
                        <w:rStyle w:val="Numerstrony"/>
                      </w:rPr>
                    </w:pPr>
                    <w:r>
                      <w:rPr>
                        <w:rStyle w:val="Numerstrony"/>
                        <w:color w:val="000000"/>
                      </w:rPr>
                      <w:fldChar w:fldCharType="begin"/>
                    </w:r>
                    <w:r>
                      <w:rPr>
                        <w:rStyle w:val="Numerstrony"/>
                        <w:color w:val="000000"/>
                      </w:rPr>
                      <w:instrText>PAGE</w:instrText>
                    </w:r>
                    <w:r>
                      <w:rPr>
                        <w:rStyle w:val="Numerstrony"/>
                        <w:color w:val="000000"/>
                      </w:rPr>
                      <w:fldChar w:fldCharType="separate"/>
                    </w:r>
                    <w:r>
                      <w:rPr>
                        <w:rStyle w:val="Numerstrony"/>
                        <w:color w:val="000000"/>
                      </w:rPr>
                      <w:t>0</w:t>
                    </w:r>
                    <w:r>
                      <w:rPr>
                        <w:rStyle w:val="Numerstrony"/>
                        <w:color w:val="000000"/>
                      </w:rPr>
                      <w:fldChar w:fldCharType="end"/>
                    </w:r>
                  </w:p>
                </w:txbxContent>
              </v:textbox>
              <w10:anchorlock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0A643" w14:textId="5CD025D0" w:rsidR="00B17E7D" w:rsidRPr="00B17E7D" w:rsidRDefault="00B17E7D">
    <w:pPr>
      <w:pStyle w:val="Stopka"/>
      <w:jc w:val="center"/>
      <w:rPr>
        <w:sz w:val="20"/>
        <w:szCs w:val="20"/>
      </w:rPr>
    </w:pPr>
  </w:p>
  <w:p w14:paraId="060B22E2" w14:textId="77777777" w:rsidR="00B669E8" w:rsidRDefault="00B669E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DD27C" w14:textId="77777777" w:rsidR="00B669E8" w:rsidRDefault="00B669E8">
    <w:pPr>
      <w:pStyle w:val="Stopka"/>
      <w:jc w:val="center"/>
    </w:pPr>
  </w:p>
  <w:p w14:paraId="2270AB1A" w14:textId="77777777" w:rsidR="00B669E8" w:rsidRDefault="00B669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26562" w14:textId="77777777" w:rsidR="003A1E09" w:rsidRDefault="003A1E09">
      <w:r>
        <w:separator/>
      </w:r>
    </w:p>
  </w:footnote>
  <w:footnote w:type="continuationSeparator" w:id="0">
    <w:p w14:paraId="07C08C34" w14:textId="77777777" w:rsidR="003A1E09" w:rsidRDefault="003A1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293DA" w14:textId="77777777" w:rsidR="00B669E8" w:rsidRDefault="00B669E8">
    <w:pPr>
      <w:pStyle w:val="Nagwek"/>
      <w:ind w:firstLine="70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1E73"/>
    <w:multiLevelType w:val="multilevel"/>
    <w:tmpl w:val="91C6CB9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F62968"/>
    <w:multiLevelType w:val="hybridMultilevel"/>
    <w:tmpl w:val="DF38011E"/>
    <w:lvl w:ilvl="0" w:tplc="BD90D340">
      <w:numFmt w:val="bullet"/>
      <w:lvlText w:val=""/>
      <w:lvlJc w:val="left"/>
      <w:pPr>
        <w:ind w:left="46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2" w15:restartNumberingAfterBreak="0">
    <w:nsid w:val="190F09CE"/>
    <w:multiLevelType w:val="multilevel"/>
    <w:tmpl w:val="CD2C91D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EC5092A"/>
    <w:multiLevelType w:val="multilevel"/>
    <w:tmpl w:val="97D424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1CC2357"/>
    <w:multiLevelType w:val="multilevel"/>
    <w:tmpl w:val="D4101E6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2E0744F"/>
    <w:multiLevelType w:val="hybridMultilevel"/>
    <w:tmpl w:val="8F0C261E"/>
    <w:lvl w:ilvl="0" w:tplc="1D86F84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15F0220"/>
    <w:multiLevelType w:val="hybridMultilevel"/>
    <w:tmpl w:val="9E5E0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4032E"/>
    <w:multiLevelType w:val="hybridMultilevel"/>
    <w:tmpl w:val="FD924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41F00"/>
    <w:multiLevelType w:val="multilevel"/>
    <w:tmpl w:val="76ECB6F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29506D0"/>
    <w:multiLevelType w:val="hybridMultilevel"/>
    <w:tmpl w:val="A9B06AD8"/>
    <w:lvl w:ilvl="0" w:tplc="24809B7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33EBD"/>
    <w:multiLevelType w:val="multilevel"/>
    <w:tmpl w:val="76ECB6F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A1433E5"/>
    <w:multiLevelType w:val="hybridMultilevel"/>
    <w:tmpl w:val="859E70C6"/>
    <w:lvl w:ilvl="0" w:tplc="F3C0ACD2">
      <w:numFmt w:val="bullet"/>
      <w:lvlText w:val=""/>
      <w:lvlJc w:val="left"/>
      <w:pPr>
        <w:ind w:left="467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8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5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7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434" w:hanging="360"/>
      </w:pPr>
      <w:rPr>
        <w:rFonts w:ascii="Wingdings" w:hAnsi="Wingdings" w:hint="default"/>
      </w:rPr>
    </w:lvl>
  </w:abstractNum>
  <w:abstractNum w:abstractNumId="12" w15:restartNumberingAfterBreak="0">
    <w:nsid w:val="7CE00217"/>
    <w:multiLevelType w:val="multilevel"/>
    <w:tmpl w:val="BC383E6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D1571FE"/>
    <w:multiLevelType w:val="hybridMultilevel"/>
    <w:tmpl w:val="F2240D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3"/>
  </w:num>
  <w:num w:numId="5">
    <w:abstractNumId w:val="9"/>
  </w:num>
  <w:num w:numId="6">
    <w:abstractNumId w:val="10"/>
  </w:num>
  <w:num w:numId="7">
    <w:abstractNumId w:val="8"/>
  </w:num>
  <w:num w:numId="8">
    <w:abstractNumId w:val="5"/>
  </w:num>
  <w:num w:numId="9">
    <w:abstractNumId w:val="6"/>
  </w:num>
  <w:num w:numId="10">
    <w:abstractNumId w:val="13"/>
  </w:num>
  <w:num w:numId="11">
    <w:abstractNumId w:val="2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E8"/>
    <w:rsid w:val="000006B4"/>
    <w:rsid w:val="000045A7"/>
    <w:rsid w:val="000107DE"/>
    <w:rsid w:val="00011220"/>
    <w:rsid w:val="000116BC"/>
    <w:rsid w:val="00012E96"/>
    <w:rsid w:val="0001527D"/>
    <w:rsid w:val="000175F8"/>
    <w:rsid w:val="000201D2"/>
    <w:rsid w:val="00027AA6"/>
    <w:rsid w:val="00033EAC"/>
    <w:rsid w:val="00034C39"/>
    <w:rsid w:val="000466B7"/>
    <w:rsid w:val="00047A9E"/>
    <w:rsid w:val="00051475"/>
    <w:rsid w:val="000665A4"/>
    <w:rsid w:val="00075CFC"/>
    <w:rsid w:val="000821BF"/>
    <w:rsid w:val="00090545"/>
    <w:rsid w:val="000A5735"/>
    <w:rsid w:val="000C109E"/>
    <w:rsid w:val="000C633E"/>
    <w:rsid w:val="000D5694"/>
    <w:rsid w:val="000F6BDD"/>
    <w:rsid w:val="001034C4"/>
    <w:rsid w:val="00105F78"/>
    <w:rsid w:val="00107D18"/>
    <w:rsid w:val="0011144F"/>
    <w:rsid w:val="00114DF2"/>
    <w:rsid w:val="00120FEF"/>
    <w:rsid w:val="001231E7"/>
    <w:rsid w:val="00123C5B"/>
    <w:rsid w:val="0013727A"/>
    <w:rsid w:val="001447B8"/>
    <w:rsid w:val="0015401E"/>
    <w:rsid w:val="00157D59"/>
    <w:rsid w:val="00164976"/>
    <w:rsid w:val="0017208C"/>
    <w:rsid w:val="001721C7"/>
    <w:rsid w:val="00173782"/>
    <w:rsid w:val="001772EB"/>
    <w:rsid w:val="0018369B"/>
    <w:rsid w:val="001873BE"/>
    <w:rsid w:val="001A2229"/>
    <w:rsid w:val="001A48B2"/>
    <w:rsid w:val="001B11F4"/>
    <w:rsid w:val="001C2C34"/>
    <w:rsid w:val="001D4150"/>
    <w:rsid w:val="001E08D5"/>
    <w:rsid w:val="001E674B"/>
    <w:rsid w:val="001F3C33"/>
    <w:rsid w:val="001F40C0"/>
    <w:rsid w:val="00207E4D"/>
    <w:rsid w:val="0021181F"/>
    <w:rsid w:val="00211E1C"/>
    <w:rsid w:val="00213AC5"/>
    <w:rsid w:val="00217976"/>
    <w:rsid w:val="00241ED9"/>
    <w:rsid w:val="002465FA"/>
    <w:rsid w:val="00251612"/>
    <w:rsid w:val="00252E4C"/>
    <w:rsid w:val="00255F91"/>
    <w:rsid w:val="002562EB"/>
    <w:rsid w:val="00267CBC"/>
    <w:rsid w:val="00271ACD"/>
    <w:rsid w:val="00272C0A"/>
    <w:rsid w:val="00281F6A"/>
    <w:rsid w:val="00283405"/>
    <w:rsid w:val="0029490C"/>
    <w:rsid w:val="00295486"/>
    <w:rsid w:val="00297D9E"/>
    <w:rsid w:val="002A1C0C"/>
    <w:rsid w:val="002A7526"/>
    <w:rsid w:val="002B7067"/>
    <w:rsid w:val="002B7151"/>
    <w:rsid w:val="002C7A6A"/>
    <w:rsid w:val="002C7AF4"/>
    <w:rsid w:val="002D033E"/>
    <w:rsid w:val="002D6F10"/>
    <w:rsid w:val="002E0ECF"/>
    <w:rsid w:val="002E4208"/>
    <w:rsid w:val="002E6331"/>
    <w:rsid w:val="00301B5C"/>
    <w:rsid w:val="003030D1"/>
    <w:rsid w:val="00312CD3"/>
    <w:rsid w:val="00325DE2"/>
    <w:rsid w:val="003308D0"/>
    <w:rsid w:val="003374CD"/>
    <w:rsid w:val="003477DC"/>
    <w:rsid w:val="00352467"/>
    <w:rsid w:val="00352688"/>
    <w:rsid w:val="00362FC2"/>
    <w:rsid w:val="00364654"/>
    <w:rsid w:val="0036727A"/>
    <w:rsid w:val="00375B02"/>
    <w:rsid w:val="003865B0"/>
    <w:rsid w:val="003902EF"/>
    <w:rsid w:val="00392317"/>
    <w:rsid w:val="00392320"/>
    <w:rsid w:val="003A1497"/>
    <w:rsid w:val="003A1E09"/>
    <w:rsid w:val="003A35B2"/>
    <w:rsid w:val="003A3EF1"/>
    <w:rsid w:val="003D35A1"/>
    <w:rsid w:val="003D5D21"/>
    <w:rsid w:val="003D6DDF"/>
    <w:rsid w:val="003E2086"/>
    <w:rsid w:val="003E5382"/>
    <w:rsid w:val="003E6D5A"/>
    <w:rsid w:val="003F2096"/>
    <w:rsid w:val="00402FF3"/>
    <w:rsid w:val="0040741B"/>
    <w:rsid w:val="004108A5"/>
    <w:rsid w:val="00411264"/>
    <w:rsid w:val="00414ECA"/>
    <w:rsid w:val="00423CBD"/>
    <w:rsid w:val="0042402E"/>
    <w:rsid w:val="00424D8F"/>
    <w:rsid w:val="00446C89"/>
    <w:rsid w:val="00454393"/>
    <w:rsid w:val="0046372E"/>
    <w:rsid w:val="00467A69"/>
    <w:rsid w:val="00467BAB"/>
    <w:rsid w:val="00472B8C"/>
    <w:rsid w:val="0047437B"/>
    <w:rsid w:val="004766D3"/>
    <w:rsid w:val="00490EEF"/>
    <w:rsid w:val="00496B3A"/>
    <w:rsid w:val="00497DD2"/>
    <w:rsid w:val="004C258C"/>
    <w:rsid w:val="004C60D9"/>
    <w:rsid w:val="004D0289"/>
    <w:rsid w:val="004D68B2"/>
    <w:rsid w:val="004F34DB"/>
    <w:rsid w:val="004F3AF6"/>
    <w:rsid w:val="00511ECD"/>
    <w:rsid w:val="005170B2"/>
    <w:rsid w:val="00517F80"/>
    <w:rsid w:val="00527532"/>
    <w:rsid w:val="00533643"/>
    <w:rsid w:val="00540EAC"/>
    <w:rsid w:val="005532A8"/>
    <w:rsid w:val="0056289B"/>
    <w:rsid w:val="0056292F"/>
    <w:rsid w:val="00562F38"/>
    <w:rsid w:val="00572F81"/>
    <w:rsid w:val="00574850"/>
    <w:rsid w:val="00576757"/>
    <w:rsid w:val="005938E3"/>
    <w:rsid w:val="005B0650"/>
    <w:rsid w:val="005B5C6C"/>
    <w:rsid w:val="005B7DC7"/>
    <w:rsid w:val="005C2539"/>
    <w:rsid w:val="005D07BF"/>
    <w:rsid w:val="005D34C9"/>
    <w:rsid w:val="005D72CA"/>
    <w:rsid w:val="005E20A9"/>
    <w:rsid w:val="005E36EC"/>
    <w:rsid w:val="005E479A"/>
    <w:rsid w:val="005E4E13"/>
    <w:rsid w:val="005E7B60"/>
    <w:rsid w:val="0060357F"/>
    <w:rsid w:val="00603691"/>
    <w:rsid w:val="00605EB9"/>
    <w:rsid w:val="00623BAF"/>
    <w:rsid w:val="00625081"/>
    <w:rsid w:val="00634A36"/>
    <w:rsid w:val="00641F58"/>
    <w:rsid w:val="00645588"/>
    <w:rsid w:val="00646E35"/>
    <w:rsid w:val="0064738A"/>
    <w:rsid w:val="00647612"/>
    <w:rsid w:val="0064789F"/>
    <w:rsid w:val="00654009"/>
    <w:rsid w:val="00654263"/>
    <w:rsid w:val="00663511"/>
    <w:rsid w:val="006636E6"/>
    <w:rsid w:val="00666A44"/>
    <w:rsid w:val="006716D5"/>
    <w:rsid w:val="00671F42"/>
    <w:rsid w:val="006865FC"/>
    <w:rsid w:val="00690072"/>
    <w:rsid w:val="00691B42"/>
    <w:rsid w:val="006935FC"/>
    <w:rsid w:val="006937FB"/>
    <w:rsid w:val="00696759"/>
    <w:rsid w:val="00697406"/>
    <w:rsid w:val="00697A0E"/>
    <w:rsid w:val="006C35F1"/>
    <w:rsid w:val="006F24C2"/>
    <w:rsid w:val="006F334C"/>
    <w:rsid w:val="00700B42"/>
    <w:rsid w:val="0070751F"/>
    <w:rsid w:val="00711DFD"/>
    <w:rsid w:val="00712CEF"/>
    <w:rsid w:val="00712FE5"/>
    <w:rsid w:val="0071484A"/>
    <w:rsid w:val="00726578"/>
    <w:rsid w:val="00731396"/>
    <w:rsid w:val="00731E5C"/>
    <w:rsid w:val="00750FB1"/>
    <w:rsid w:val="00751537"/>
    <w:rsid w:val="007642F8"/>
    <w:rsid w:val="00774520"/>
    <w:rsid w:val="00780930"/>
    <w:rsid w:val="007831E1"/>
    <w:rsid w:val="00786903"/>
    <w:rsid w:val="00787E0F"/>
    <w:rsid w:val="00790B71"/>
    <w:rsid w:val="007A01B8"/>
    <w:rsid w:val="007A174C"/>
    <w:rsid w:val="007A19FB"/>
    <w:rsid w:val="007A1A7E"/>
    <w:rsid w:val="007A5EC5"/>
    <w:rsid w:val="007B01C5"/>
    <w:rsid w:val="007B5D5D"/>
    <w:rsid w:val="007B5FCC"/>
    <w:rsid w:val="007C2538"/>
    <w:rsid w:val="007C3D0B"/>
    <w:rsid w:val="007C6743"/>
    <w:rsid w:val="007E5E0D"/>
    <w:rsid w:val="007E60B1"/>
    <w:rsid w:val="007E660E"/>
    <w:rsid w:val="007F1D3F"/>
    <w:rsid w:val="008038D8"/>
    <w:rsid w:val="008100D7"/>
    <w:rsid w:val="00812151"/>
    <w:rsid w:val="00821CD4"/>
    <w:rsid w:val="00832CC9"/>
    <w:rsid w:val="0083362F"/>
    <w:rsid w:val="00834D62"/>
    <w:rsid w:val="008365FC"/>
    <w:rsid w:val="00840CBD"/>
    <w:rsid w:val="008426ED"/>
    <w:rsid w:val="008458C0"/>
    <w:rsid w:val="00852C4A"/>
    <w:rsid w:val="008608D2"/>
    <w:rsid w:val="008745B1"/>
    <w:rsid w:val="00881BFD"/>
    <w:rsid w:val="008B197E"/>
    <w:rsid w:val="008B3965"/>
    <w:rsid w:val="008C4387"/>
    <w:rsid w:val="008C5AD0"/>
    <w:rsid w:val="008E1C88"/>
    <w:rsid w:val="008E222E"/>
    <w:rsid w:val="008E2904"/>
    <w:rsid w:val="008E2FA9"/>
    <w:rsid w:val="008E4275"/>
    <w:rsid w:val="008E450B"/>
    <w:rsid w:val="008E7029"/>
    <w:rsid w:val="008F527D"/>
    <w:rsid w:val="00905E61"/>
    <w:rsid w:val="009079AC"/>
    <w:rsid w:val="00914AE0"/>
    <w:rsid w:val="00914FCB"/>
    <w:rsid w:val="00920520"/>
    <w:rsid w:val="0093521B"/>
    <w:rsid w:val="00941518"/>
    <w:rsid w:val="00941CFF"/>
    <w:rsid w:val="009523D6"/>
    <w:rsid w:val="00952B59"/>
    <w:rsid w:val="0095608C"/>
    <w:rsid w:val="00964FE1"/>
    <w:rsid w:val="00967635"/>
    <w:rsid w:val="00972880"/>
    <w:rsid w:val="00972B17"/>
    <w:rsid w:val="0099258D"/>
    <w:rsid w:val="00992708"/>
    <w:rsid w:val="0099605E"/>
    <w:rsid w:val="009A408C"/>
    <w:rsid w:val="009A7DCB"/>
    <w:rsid w:val="009B3470"/>
    <w:rsid w:val="009F32A6"/>
    <w:rsid w:val="00A137F4"/>
    <w:rsid w:val="00A13F81"/>
    <w:rsid w:val="00A16872"/>
    <w:rsid w:val="00A24FF6"/>
    <w:rsid w:val="00A36425"/>
    <w:rsid w:val="00A3735D"/>
    <w:rsid w:val="00A4360C"/>
    <w:rsid w:val="00A51EA0"/>
    <w:rsid w:val="00A52B37"/>
    <w:rsid w:val="00A53AAA"/>
    <w:rsid w:val="00A54C16"/>
    <w:rsid w:val="00A67F15"/>
    <w:rsid w:val="00A73ECB"/>
    <w:rsid w:val="00A83F68"/>
    <w:rsid w:val="00A9447C"/>
    <w:rsid w:val="00A94677"/>
    <w:rsid w:val="00A95B38"/>
    <w:rsid w:val="00AB06A9"/>
    <w:rsid w:val="00AB1980"/>
    <w:rsid w:val="00AC67AA"/>
    <w:rsid w:val="00AD1685"/>
    <w:rsid w:val="00AD6064"/>
    <w:rsid w:val="00AD6BBA"/>
    <w:rsid w:val="00AE7E88"/>
    <w:rsid w:val="00AF1F63"/>
    <w:rsid w:val="00B02DA4"/>
    <w:rsid w:val="00B1020E"/>
    <w:rsid w:val="00B123EF"/>
    <w:rsid w:val="00B1242D"/>
    <w:rsid w:val="00B136AC"/>
    <w:rsid w:val="00B17E7D"/>
    <w:rsid w:val="00B20071"/>
    <w:rsid w:val="00B23C14"/>
    <w:rsid w:val="00B35799"/>
    <w:rsid w:val="00B35875"/>
    <w:rsid w:val="00B3749F"/>
    <w:rsid w:val="00B40D6E"/>
    <w:rsid w:val="00B41B56"/>
    <w:rsid w:val="00B64771"/>
    <w:rsid w:val="00B654B2"/>
    <w:rsid w:val="00B669E8"/>
    <w:rsid w:val="00B73034"/>
    <w:rsid w:val="00B86731"/>
    <w:rsid w:val="00B90FAA"/>
    <w:rsid w:val="00B939C9"/>
    <w:rsid w:val="00BA6A69"/>
    <w:rsid w:val="00BB2EB5"/>
    <w:rsid w:val="00BB2ED3"/>
    <w:rsid w:val="00BC4CB1"/>
    <w:rsid w:val="00BD0829"/>
    <w:rsid w:val="00BE7976"/>
    <w:rsid w:val="00BF2323"/>
    <w:rsid w:val="00C02A35"/>
    <w:rsid w:val="00C1403F"/>
    <w:rsid w:val="00C14C23"/>
    <w:rsid w:val="00C15FDF"/>
    <w:rsid w:val="00C17270"/>
    <w:rsid w:val="00C30D53"/>
    <w:rsid w:val="00C339F0"/>
    <w:rsid w:val="00C42C41"/>
    <w:rsid w:val="00C44265"/>
    <w:rsid w:val="00C45FFE"/>
    <w:rsid w:val="00C46893"/>
    <w:rsid w:val="00C503BB"/>
    <w:rsid w:val="00C57AFD"/>
    <w:rsid w:val="00C617E1"/>
    <w:rsid w:val="00C6631D"/>
    <w:rsid w:val="00C7326C"/>
    <w:rsid w:val="00C836C0"/>
    <w:rsid w:val="00CA51F9"/>
    <w:rsid w:val="00CB2483"/>
    <w:rsid w:val="00CC2DB7"/>
    <w:rsid w:val="00CC5B19"/>
    <w:rsid w:val="00CD103A"/>
    <w:rsid w:val="00CD20B5"/>
    <w:rsid w:val="00CF4482"/>
    <w:rsid w:val="00CF4A28"/>
    <w:rsid w:val="00D01D3F"/>
    <w:rsid w:val="00D10426"/>
    <w:rsid w:val="00D13661"/>
    <w:rsid w:val="00D13D75"/>
    <w:rsid w:val="00D26FEA"/>
    <w:rsid w:val="00D36FCA"/>
    <w:rsid w:val="00D5761A"/>
    <w:rsid w:val="00D6302B"/>
    <w:rsid w:val="00D76EEB"/>
    <w:rsid w:val="00D85AB5"/>
    <w:rsid w:val="00D92C50"/>
    <w:rsid w:val="00D938AC"/>
    <w:rsid w:val="00D944FA"/>
    <w:rsid w:val="00DA4682"/>
    <w:rsid w:val="00DC3EC7"/>
    <w:rsid w:val="00DD42C1"/>
    <w:rsid w:val="00DD4A51"/>
    <w:rsid w:val="00DD623C"/>
    <w:rsid w:val="00DD6F36"/>
    <w:rsid w:val="00DF4826"/>
    <w:rsid w:val="00E01503"/>
    <w:rsid w:val="00E10064"/>
    <w:rsid w:val="00E116E3"/>
    <w:rsid w:val="00E151BF"/>
    <w:rsid w:val="00E15429"/>
    <w:rsid w:val="00E235C2"/>
    <w:rsid w:val="00E274C7"/>
    <w:rsid w:val="00E302B7"/>
    <w:rsid w:val="00E3089A"/>
    <w:rsid w:val="00E30F1A"/>
    <w:rsid w:val="00E32A1F"/>
    <w:rsid w:val="00E34E59"/>
    <w:rsid w:val="00E545F3"/>
    <w:rsid w:val="00E636AC"/>
    <w:rsid w:val="00E65FCA"/>
    <w:rsid w:val="00E9076F"/>
    <w:rsid w:val="00E90EEA"/>
    <w:rsid w:val="00E9320A"/>
    <w:rsid w:val="00EA0E79"/>
    <w:rsid w:val="00EA76CF"/>
    <w:rsid w:val="00EB2F7D"/>
    <w:rsid w:val="00EB7090"/>
    <w:rsid w:val="00EB7F00"/>
    <w:rsid w:val="00ED752A"/>
    <w:rsid w:val="00EE054F"/>
    <w:rsid w:val="00EE624D"/>
    <w:rsid w:val="00EF0454"/>
    <w:rsid w:val="00F00727"/>
    <w:rsid w:val="00F027FF"/>
    <w:rsid w:val="00F11F32"/>
    <w:rsid w:val="00F15B30"/>
    <w:rsid w:val="00F31872"/>
    <w:rsid w:val="00F34380"/>
    <w:rsid w:val="00F36CF7"/>
    <w:rsid w:val="00F51FBA"/>
    <w:rsid w:val="00F52005"/>
    <w:rsid w:val="00F64E21"/>
    <w:rsid w:val="00F77A68"/>
    <w:rsid w:val="00F80CCE"/>
    <w:rsid w:val="00F86E95"/>
    <w:rsid w:val="00F93761"/>
    <w:rsid w:val="00F97BDC"/>
    <w:rsid w:val="00FA0705"/>
    <w:rsid w:val="00FB1409"/>
    <w:rsid w:val="00FB5672"/>
    <w:rsid w:val="00FC0617"/>
    <w:rsid w:val="00FC1765"/>
    <w:rsid w:val="00FC4E4D"/>
    <w:rsid w:val="00FE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56C0A"/>
  <w15:docId w15:val="{E4DD8F1A-53E7-4B1F-A714-460B010D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1D3F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E08D5"/>
    <w:pPr>
      <w:keepNext/>
      <w:spacing w:line="360" w:lineRule="auto"/>
      <w:outlineLvl w:val="0"/>
    </w:pPr>
    <w:rPr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3B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qFormat/>
    <w:rsid w:val="003D5D21"/>
    <w:pPr>
      <w:keepNext/>
      <w:spacing w:line="360" w:lineRule="auto"/>
      <w:outlineLvl w:val="2"/>
    </w:pPr>
    <w:rPr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44B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semiHidden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customStyle="1" w:styleId="StopkaZnak">
    <w:name w:val="Stopka Znak"/>
    <w:link w:val="Stopka"/>
    <w:uiPriority w:val="99"/>
    <w:qFormat/>
    <w:rsid w:val="00A87FBF"/>
    <w:rPr>
      <w:sz w:val="24"/>
      <w:szCs w:val="24"/>
    </w:rPr>
  </w:style>
  <w:style w:type="character" w:customStyle="1" w:styleId="czeinternetowe">
    <w:name w:val="Łącze internetowe"/>
    <w:uiPriority w:val="99"/>
    <w:semiHidden/>
    <w:unhideWhenUsed/>
    <w:rsid w:val="00C342A4"/>
    <w:rPr>
      <w:color w:val="0000FF"/>
      <w:u w:val="single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C16BB0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16BB0"/>
  </w:style>
  <w:style w:type="character" w:customStyle="1" w:styleId="TematkomentarzaZnak1">
    <w:name w:val="Temat komentarza Znak1"/>
    <w:uiPriority w:val="99"/>
    <w:semiHidden/>
    <w:qFormat/>
    <w:rsid w:val="00C16BB0"/>
    <w:rPr>
      <w:b/>
      <w:bCs/>
    </w:rPr>
  </w:style>
  <w:style w:type="character" w:customStyle="1" w:styleId="Nagwek1Znak">
    <w:name w:val="Nagłówek 1 Znak"/>
    <w:link w:val="Nagwek1"/>
    <w:qFormat/>
    <w:rsid w:val="001E08D5"/>
    <w:rPr>
      <w:rFonts w:ascii="Arial" w:hAnsi="Arial"/>
      <w:bCs/>
      <w:sz w:val="24"/>
      <w:szCs w:val="24"/>
    </w:rPr>
  </w:style>
  <w:style w:type="character" w:customStyle="1" w:styleId="TekstpodstawowyZnak">
    <w:name w:val="Tekst podstawowy Znak"/>
    <w:link w:val="Tekstpodstawowy"/>
    <w:semiHidden/>
    <w:qFormat/>
    <w:rsid w:val="00224195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BD3B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B0483"/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BB1723"/>
    <w:rPr>
      <w:rFonts w:ascii="Arial Narrow" w:hAnsi="Arial Narrow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9444B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Mocnewyrnione">
    <w:name w:val="Mocne wyróżnione"/>
    <w:qFormat/>
    <w:rPr>
      <w:b/>
      <w:bCs/>
    </w:rPr>
  </w:style>
  <w:style w:type="paragraph" w:styleId="Nagwek">
    <w:name w:val="header"/>
    <w:basedOn w:val="Normalny"/>
    <w:next w:val="Tekstpodstawow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pPr>
      <w:spacing w:line="360" w:lineRule="auto"/>
      <w:jc w:val="both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qFormat/>
    <w:pPr>
      <w:spacing w:line="360" w:lineRule="auto"/>
      <w:jc w:val="both"/>
    </w:pPr>
    <w:rPr>
      <w:sz w:val="20"/>
      <w:szCs w:val="20"/>
    </w:rPr>
  </w:style>
  <w:style w:type="paragraph" w:styleId="Tekstpodstawowywcity2">
    <w:name w:val="Body Text Indent 2"/>
    <w:basedOn w:val="Normalny"/>
    <w:semiHidden/>
    <w:qFormat/>
    <w:pPr>
      <w:ind w:left="720"/>
      <w:jc w:val="both"/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customStyle="1" w:styleId="ust">
    <w:name w:val="ust"/>
    <w:basedOn w:val="Normalny"/>
    <w:qFormat/>
    <w:rsid w:val="00FE541E"/>
    <w:pPr>
      <w:spacing w:before="60" w:after="60"/>
      <w:ind w:left="426" w:hanging="284"/>
      <w:jc w:val="both"/>
    </w:pPr>
  </w:style>
  <w:style w:type="paragraph" w:customStyle="1" w:styleId="pkt">
    <w:name w:val="pkt"/>
    <w:basedOn w:val="Normalny"/>
    <w:qFormat/>
    <w:rsid w:val="00FE541E"/>
    <w:pPr>
      <w:spacing w:before="60" w:after="60"/>
      <w:ind w:left="851" w:hanging="295"/>
      <w:jc w:val="both"/>
    </w:pPr>
  </w:style>
  <w:style w:type="paragraph" w:customStyle="1" w:styleId="lit">
    <w:name w:val="lit"/>
    <w:basedOn w:val="Normalny"/>
    <w:qFormat/>
    <w:rsid w:val="00FE541E"/>
    <w:pPr>
      <w:spacing w:before="60" w:after="60"/>
      <w:ind w:left="1281" w:hanging="272"/>
      <w:jc w:val="both"/>
    </w:pPr>
  </w:style>
  <w:style w:type="paragraph" w:styleId="Akapitzlist">
    <w:name w:val="List Paragraph"/>
    <w:basedOn w:val="Normalny"/>
    <w:uiPriority w:val="34"/>
    <w:qFormat/>
    <w:rsid w:val="009A7D1F"/>
    <w:pPr>
      <w:ind w:left="708"/>
    </w:pPr>
  </w:style>
  <w:style w:type="paragraph" w:customStyle="1" w:styleId="zmart1">
    <w:name w:val="zmart1"/>
    <w:basedOn w:val="Normalny"/>
    <w:qFormat/>
    <w:rsid w:val="009A7D1F"/>
    <w:pPr>
      <w:spacing w:before="60" w:after="60"/>
      <w:ind w:left="1842" w:hanging="1077"/>
      <w:jc w:val="both"/>
    </w:pPr>
  </w:style>
  <w:style w:type="paragraph" w:customStyle="1" w:styleId="DomylnieLTGliederung1">
    <w:name w:val="Domy?lnie~LT~Gliederung 1"/>
    <w:qFormat/>
    <w:rsid w:val="00B07636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pacing w:before="160"/>
      <w:ind w:left="540"/>
    </w:pPr>
    <w:rPr>
      <w:rFonts w:ascii="Tahoma" w:hAnsi="Tahoma" w:cs="Tahoma"/>
      <w:color w:val="000000"/>
      <w:sz w:val="64"/>
      <w:szCs w:val="64"/>
    </w:rPr>
  </w:style>
  <w:style w:type="paragraph" w:styleId="Tekstdymka">
    <w:name w:val="Balloon Text"/>
    <w:basedOn w:val="Normalny"/>
    <w:semiHidden/>
    <w:qFormat/>
    <w:rsid w:val="0021618C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16B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16BB0"/>
    <w:pPr>
      <w:spacing w:after="200"/>
    </w:pPr>
    <w:rPr>
      <w:b/>
      <w:bCs/>
    </w:rPr>
  </w:style>
  <w:style w:type="paragraph" w:styleId="Tekstpodstawowywcity3">
    <w:name w:val="Body Text Indent 3"/>
    <w:basedOn w:val="Normalny"/>
    <w:link w:val="Tekstpodstawowywcity3Znak"/>
    <w:unhideWhenUsed/>
    <w:qFormat/>
    <w:rsid w:val="00BB1723"/>
    <w:pPr>
      <w:spacing w:after="120"/>
      <w:ind w:left="283"/>
    </w:pPr>
    <w:rPr>
      <w:rFonts w:ascii="Arial Narrow" w:hAnsi="Arial Narrow"/>
      <w:sz w:val="16"/>
      <w:szCs w:val="16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8A301-44D2-4CBB-89C7-519439776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890</Words>
  <Characters>5341</Characters>
  <Application>Microsoft Office Word</Application>
  <DocSecurity>4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XXVI/115/2025 RADY MIASTA WŁOCŁAWEK Z DNIA 28 LISTOPADA 2025 R.</vt:lpstr>
    </vt:vector>
  </TitlesOfParts>
  <Company>Regionalna Izba Obrachunkowa</Company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XXVI/115/2025 RADY MIASTA WŁOCŁAWEK Z DNIA 28 LISTOPADA 2025 R.</dc:title>
  <dc:subject/>
  <dc:creator>ADRIAN</dc:creator>
  <cp:keywords>UCHWAŁA</cp:keywords>
  <dc:description/>
  <cp:lastModifiedBy>Małgorzata Feliniak</cp:lastModifiedBy>
  <cp:revision>2</cp:revision>
  <cp:lastPrinted>2025-11-24T13:57:00Z</cp:lastPrinted>
  <dcterms:created xsi:type="dcterms:W3CDTF">2025-12-10T12:26:00Z</dcterms:created>
  <dcterms:modified xsi:type="dcterms:W3CDTF">2025-12-10T12:26:00Z</dcterms:modified>
  <dc:language>pl-PL</dc:language>
</cp:coreProperties>
</file>