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299" w:rsidRPr="008154A2" w:rsidRDefault="004E50CB" w:rsidP="008154A2">
      <w:pPr>
        <w:pStyle w:val="Nagwek1"/>
        <w:ind w:left="0" w:firstLine="0"/>
        <w:rPr>
          <w:rFonts w:ascii="Arial" w:hAnsi="Arial" w:cs="Arial"/>
          <w:b w:val="0"/>
          <w:sz w:val="24"/>
        </w:rPr>
      </w:pPr>
      <w:bookmarkStart w:id="0" w:name="_Hlk124862813"/>
      <w:r w:rsidRPr="008154A2">
        <w:rPr>
          <w:rFonts w:ascii="Arial" w:hAnsi="Arial" w:cs="Arial"/>
          <w:b w:val="0"/>
          <w:sz w:val="24"/>
        </w:rPr>
        <w:t>UCHWAŁA N</w:t>
      </w:r>
      <w:r w:rsidR="00EC6DFF" w:rsidRPr="008154A2">
        <w:rPr>
          <w:rFonts w:ascii="Arial" w:hAnsi="Arial" w:cs="Arial"/>
          <w:b w:val="0"/>
          <w:sz w:val="24"/>
        </w:rPr>
        <w:t xml:space="preserve">R </w:t>
      </w:r>
      <w:r w:rsidR="0059368D" w:rsidRPr="008154A2">
        <w:rPr>
          <w:rFonts w:ascii="Arial" w:hAnsi="Arial" w:cs="Arial"/>
          <w:b w:val="0"/>
          <w:sz w:val="24"/>
        </w:rPr>
        <w:t>LX/18/2023</w:t>
      </w:r>
      <w:r w:rsidR="00C376AD" w:rsidRPr="008154A2">
        <w:rPr>
          <w:rFonts w:ascii="Arial" w:hAnsi="Arial" w:cs="Arial"/>
          <w:b w:val="0"/>
          <w:sz w:val="24"/>
        </w:rPr>
        <w:t xml:space="preserve"> </w:t>
      </w:r>
      <w:r w:rsidRPr="008154A2">
        <w:rPr>
          <w:rFonts w:ascii="Arial" w:hAnsi="Arial" w:cs="Arial"/>
          <w:b w:val="0"/>
          <w:sz w:val="24"/>
        </w:rPr>
        <w:t>RADY MIASTA WŁOCŁAWEK</w:t>
      </w:r>
      <w:r w:rsidR="008154A2" w:rsidRPr="008154A2">
        <w:rPr>
          <w:rFonts w:ascii="Arial" w:hAnsi="Arial" w:cs="Arial"/>
          <w:b w:val="0"/>
          <w:sz w:val="24"/>
        </w:rPr>
        <w:t xml:space="preserve"> </w:t>
      </w:r>
      <w:r w:rsidR="00434299" w:rsidRPr="008154A2">
        <w:rPr>
          <w:rFonts w:ascii="Arial" w:hAnsi="Arial" w:cs="Arial"/>
          <w:b w:val="0"/>
          <w:sz w:val="24"/>
        </w:rPr>
        <w:t>z dni</w:t>
      </w:r>
      <w:r w:rsidR="00EC6DFF" w:rsidRPr="008154A2">
        <w:rPr>
          <w:rFonts w:ascii="Arial" w:hAnsi="Arial" w:cs="Arial"/>
          <w:b w:val="0"/>
          <w:sz w:val="24"/>
        </w:rPr>
        <w:t>a</w:t>
      </w:r>
      <w:r w:rsidR="002C1878" w:rsidRPr="008154A2">
        <w:rPr>
          <w:rFonts w:ascii="Arial" w:hAnsi="Arial" w:cs="Arial"/>
          <w:b w:val="0"/>
          <w:sz w:val="24"/>
        </w:rPr>
        <w:t xml:space="preserve"> </w:t>
      </w:r>
      <w:r w:rsidR="0059368D" w:rsidRPr="008154A2">
        <w:rPr>
          <w:rFonts w:ascii="Arial" w:hAnsi="Arial" w:cs="Arial"/>
          <w:b w:val="0"/>
          <w:sz w:val="24"/>
        </w:rPr>
        <w:t>28 lutego 2023 r.</w:t>
      </w:r>
      <w:r w:rsidR="008154A2" w:rsidRPr="008154A2">
        <w:rPr>
          <w:rFonts w:ascii="Arial" w:hAnsi="Arial" w:cs="Arial"/>
          <w:b w:val="0"/>
          <w:sz w:val="24"/>
        </w:rPr>
        <w:t xml:space="preserve"> </w:t>
      </w:r>
    </w:p>
    <w:p w:rsidR="006742C8" w:rsidRPr="008154A2" w:rsidRDefault="006742C8" w:rsidP="008154A2">
      <w:pPr>
        <w:spacing w:line="276" w:lineRule="auto"/>
        <w:rPr>
          <w:rFonts w:ascii="Arial" w:hAnsi="Arial" w:cs="Arial"/>
        </w:rPr>
      </w:pPr>
    </w:p>
    <w:p w:rsidR="00A91A76" w:rsidRPr="008154A2" w:rsidRDefault="00A91A76" w:rsidP="008154A2">
      <w:pPr>
        <w:spacing w:line="276" w:lineRule="auto"/>
        <w:rPr>
          <w:rFonts w:ascii="Arial" w:hAnsi="Arial" w:cs="Arial"/>
          <w:bCs/>
        </w:rPr>
      </w:pPr>
      <w:r w:rsidRPr="008154A2">
        <w:rPr>
          <w:rFonts w:ascii="Arial" w:hAnsi="Arial" w:cs="Arial"/>
          <w:bCs/>
        </w:rPr>
        <w:t xml:space="preserve">zmieniająca uchwałę w sprawie </w:t>
      </w:r>
      <w:r w:rsidR="00C7609C" w:rsidRPr="008154A2">
        <w:rPr>
          <w:rFonts w:ascii="Arial" w:hAnsi="Arial" w:cs="Arial"/>
          <w:bCs/>
        </w:rPr>
        <w:t>uchwalenia Wieloletniej Progno</w:t>
      </w:r>
      <w:r w:rsidR="00F4059A" w:rsidRPr="008154A2">
        <w:rPr>
          <w:rFonts w:ascii="Arial" w:hAnsi="Arial" w:cs="Arial"/>
          <w:bCs/>
        </w:rPr>
        <w:t xml:space="preserve">zy Finansowej </w:t>
      </w:r>
    </w:p>
    <w:p w:rsidR="006742C8" w:rsidRPr="008154A2" w:rsidRDefault="00F4059A" w:rsidP="008154A2">
      <w:pPr>
        <w:spacing w:line="276" w:lineRule="auto"/>
        <w:rPr>
          <w:rFonts w:ascii="Arial" w:hAnsi="Arial" w:cs="Arial"/>
          <w:bCs/>
        </w:rPr>
      </w:pPr>
      <w:r w:rsidRPr="008154A2">
        <w:rPr>
          <w:rFonts w:ascii="Arial" w:hAnsi="Arial" w:cs="Arial"/>
          <w:bCs/>
        </w:rPr>
        <w:t>na lata 20</w:t>
      </w:r>
      <w:r w:rsidR="00D93686" w:rsidRPr="008154A2">
        <w:rPr>
          <w:rFonts w:ascii="Arial" w:hAnsi="Arial" w:cs="Arial"/>
          <w:bCs/>
        </w:rPr>
        <w:t>2</w:t>
      </w:r>
      <w:r w:rsidR="00981EC5" w:rsidRPr="008154A2">
        <w:rPr>
          <w:rFonts w:ascii="Arial" w:hAnsi="Arial" w:cs="Arial"/>
          <w:bCs/>
        </w:rPr>
        <w:t>3</w:t>
      </w:r>
      <w:r w:rsidR="00161A3C" w:rsidRPr="008154A2">
        <w:rPr>
          <w:rFonts w:ascii="Arial" w:hAnsi="Arial" w:cs="Arial"/>
          <w:bCs/>
        </w:rPr>
        <w:t xml:space="preserve"> – </w:t>
      </w:r>
      <w:r w:rsidR="00E74AC4" w:rsidRPr="008154A2">
        <w:rPr>
          <w:rFonts w:ascii="Arial" w:hAnsi="Arial" w:cs="Arial"/>
          <w:bCs/>
        </w:rPr>
        <w:t>20</w:t>
      </w:r>
      <w:r w:rsidR="00981EC5" w:rsidRPr="008154A2">
        <w:rPr>
          <w:rFonts w:ascii="Arial" w:hAnsi="Arial" w:cs="Arial"/>
          <w:bCs/>
        </w:rPr>
        <w:t>42</w:t>
      </w:r>
    </w:p>
    <w:p w:rsidR="00F72C3D" w:rsidRPr="008154A2" w:rsidRDefault="006742C8" w:rsidP="008154A2">
      <w:pPr>
        <w:spacing w:line="276" w:lineRule="auto"/>
        <w:rPr>
          <w:rFonts w:ascii="Arial" w:hAnsi="Arial" w:cs="Arial"/>
        </w:rPr>
      </w:pPr>
      <w:r w:rsidRPr="008154A2">
        <w:rPr>
          <w:rFonts w:ascii="Arial" w:hAnsi="Arial" w:cs="Arial"/>
        </w:rPr>
        <w:t xml:space="preserve">Na podstawie </w:t>
      </w:r>
      <w:r w:rsidR="000F7EDA" w:rsidRPr="008154A2">
        <w:rPr>
          <w:rFonts w:ascii="Arial" w:hAnsi="Arial" w:cs="Arial"/>
        </w:rPr>
        <w:t xml:space="preserve">art. 18 ust. 2 pkt </w:t>
      </w:r>
      <w:r w:rsidR="0018035C" w:rsidRPr="008154A2">
        <w:rPr>
          <w:rFonts w:ascii="Arial" w:hAnsi="Arial" w:cs="Arial"/>
        </w:rPr>
        <w:t>15 ustawy z dnia 8 marca 1990 r. o samorządzie gmi</w:t>
      </w:r>
      <w:r w:rsidR="00E7647E" w:rsidRPr="008154A2">
        <w:rPr>
          <w:rFonts w:ascii="Arial" w:hAnsi="Arial" w:cs="Arial"/>
        </w:rPr>
        <w:t>nn</w:t>
      </w:r>
      <w:r w:rsidR="00E74AC4" w:rsidRPr="008154A2">
        <w:rPr>
          <w:rFonts w:ascii="Arial" w:hAnsi="Arial" w:cs="Arial"/>
        </w:rPr>
        <w:t>ym (</w:t>
      </w:r>
      <w:r w:rsidR="00971E6A" w:rsidRPr="008154A2">
        <w:rPr>
          <w:rFonts w:ascii="Arial" w:hAnsi="Arial" w:cs="Arial"/>
        </w:rPr>
        <w:t>Dz.U. z 202</w:t>
      </w:r>
      <w:r w:rsidR="00F76B0A" w:rsidRPr="008154A2">
        <w:rPr>
          <w:rFonts w:ascii="Arial" w:hAnsi="Arial" w:cs="Arial"/>
        </w:rPr>
        <w:t>3</w:t>
      </w:r>
      <w:r w:rsidR="00971E6A" w:rsidRPr="008154A2">
        <w:rPr>
          <w:rFonts w:ascii="Arial" w:hAnsi="Arial" w:cs="Arial"/>
        </w:rPr>
        <w:t xml:space="preserve"> r. poz. </w:t>
      </w:r>
      <w:r w:rsidR="00F76B0A" w:rsidRPr="008154A2">
        <w:rPr>
          <w:rFonts w:ascii="Arial" w:hAnsi="Arial" w:cs="Arial"/>
        </w:rPr>
        <w:t>40</w:t>
      </w:r>
      <w:r w:rsidR="00971E6A" w:rsidRPr="008154A2">
        <w:rPr>
          <w:rFonts w:ascii="Arial" w:hAnsi="Arial" w:cs="Arial"/>
        </w:rPr>
        <w:t>)</w:t>
      </w:r>
      <w:r w:rsidR="0075032F" w:rsidRPr="008154A2">
        <w:rPr>
          <w:rFonts w:ascii="Arial" w:hAnsi="Arial" w:cs="Arial"/>
        </w:rPr>
        <w:t xml:space="preserve">, </w:t>
      </w:r>
      <w:r w:rsidR="0034043E" w:rsidRPr="008154A2">
        <w:rPr>
          <w:rFonts w:ascii="Arial" w:hAnsi="Arial" w:cs="Arial"/>
        </w:rPr>
        <w:t>art. 12 pkt 11 ustawy z </w:t>
      </w:r>
      <w:r w:rsidR="00FD5CF2" w:rsidRPr="008154A2">
        <w:rPr>
          <w:rFonts w:ascii="Arial" w:hAnsi="Arial" w:cs="Arial"/>
        </w:rPr>
        <w:t xml:space="preserve">dnia 5 czerwca 1998 r. o </w:t>
      </w:r>
      <w:r w:rsidR="0018035C" w:rsidRPr="008154A2">
        <w:rPr>
          <w:rFonts w:ascii="Arial" w:hAnsi="Arial" w:cs="Arial"/>
        </w:rPr>
        <w:t>samor</w:t>
      </w:r>
      <w:r w:rsidR="00E7647E" w:rsidRPr="008154A2">
        <w:rPr>
          <w:rFonts w:ascii="Arial" w:hAnsi="Arial" w:cs="Arial"/>
        </w:rPr>
        <w:t>ządzie powiato</w:t>
      </w:r>
      <w:r w:rsidR="000B7BCD" w:rsidRPr="008154A2">
        <w:rPr>
          <w:rFonts w:ascii="Arial" w:hAnsi="Arial" w:cs="Arial"/>
        </w:rPr>
        <w:t>wym (</w:t>
      </w:r>
      <w:r w:rsidR="00971E6A" w:rsidRPr="008154A2">
        <w:rPr>
          <w:rFonts w:ascii="Arial" w:hAnsi="Arial" w:cs="Arial"/>
        </w:rPr>
        <w:t>Dz.U. z 202</w:t>
      </w:r>
      <w:r w:rsidR="0030609F" w:rsidRPr="008154A2">
        <w:rPr>
          <w:rFonts w:ascii="Arial" w:hAnsi="Arial" w:cs="Arial"/>
        </w:rPr>
        <w:t>2</w:t>
      </w:r>
      <w:r w:rsidR="00971E6A" w:rsidRPr="008154A2">
        <w:rPr>
          <w:rFonts w:ascii="Arial" w:hAnsi="Arial" w:cs="Arial"/>
        </w:rPr>
        <w:t xml:space="preserve"> r. poz. </w:t>
      </w:r>
      <w:r w:rsidR="0030609F" w:rsidRPr="008154A2">
        <w:rPr>
          <w:rFonts w:ascii="Arial" w:hAnsi="Arial" w:cs="Arial"/>
        </w:rPr>
        <w:t>1526)</w:t>
      </w:r>
      <w:r w:rsidR="003A3641" w:rsidRPr="008154A2">
        <w:rPr>
          <w:rFonts w:ascii="Arial" w:hAnsi="Arial" w:cs="Arial"/>
        </w:rPr>
        <w:t xml:space="preserve"> oraz </w:t>
      </w:r>
      <w:r w:rsidR="006826EA" w:rsidRPr="008154A2">
        <w:rPr>
          <w:rFonts w:ascii="Arial" w:hAnsi="Arial" w:cs="Arial"/>
        </w:rPr>
        <w:t xml:space="preserve">art. 226, 227, 228, </w:t>
      </w:r>
      <w:r w:rsidR="003A3641" w:rsidRPr="008154A2">
        <w:rPr>
          <w:rFonts w:ascii="Arial" w:hAnsi="Arial" w:cs="Arial"/>
        </w:rPr>
        <w:t>230 ust. 6 i 7</w:t>
      </w:r>
      <w:r w:rsidR="006826EA" w:rsidRPr="008154A2">
        <w:rPr>
          <w:rFonts w:ascii="Arial" w:hAnsi="Arial" w:cs="Arial"/>
        </w:rPr>
        <w:t>, art. 232</w:t>
      </w:r>
      <w:r w:rsidR="009A3FC0" w:rsidRPr="008154A2">
        <w:rPr>
          <w:rFonts w:ascii="Arial" w:hAnsi="Arial" w:cs="Arial"/>
        </w:rPr>
        <w:t xml:space="preserve"> ust. 2</w:t>
      </w:r>
      <w:r w:rsidR="003A3641" w:rsidRPr="008154A2">
        <w:rPr>
          <w:rFonts w:ascii="Arial" w:hAnsi="Arial" w:cs="Arial"/>
        </w:rPr>
        <w:t xml:space="preserve"> i art. 243 usta</w:t>
      </w:r>
      <w:r w:rsidR="00FD5CF2" w:rsidRPr="008154A2">
        <w:rPr>
          <w:rFonts w:ascii="Arial" w:hAnsi="Arial" w:cs="Arial"/>
        </w:rPr>
        <w:t>wy z dnia 27 sierpnia 2009 r. o </w:t>
      </w:r>
      <w:r w:rsidR="003A3641" w:rsidRPr="008154A2">
        <w:rPr>
          <w:rFonts w:ascii="Arial" w:hAnsi="Arial" w:cs="Arial"/>
        </w:rPr>
        <w:t>finansach publiczn</w:t>
      </w:r>
      <w:r w:rsidR="00B95782" w:rsidRPr="008154A2">
        <w:rPr>
          <w:rFonts w:ascii="Arial" w:hAnsi="Arial" w:cs="Arial"/>
        </w:rPr>
        <w:t>ych (</w:t>
      </w:r>
      <w:r w:rsidR="00971E6A" w:rsidRPr="008154A2">
        <w:rPr>
          <w:rFonts w:ascii="Arial" w:hAnsi="Arial" w:cs="Arial"/>
        </w:rPr>
        <w:t>Dz.U. z 20</w:t>
      </w:r>
      <w:r w:rsidR="0075032F" w:rsidRPr="008154A2">
        <w:rPr>
          <w:rFonts w:ascii="Arial" w:hAnsi="Arial" w:cs="Arial"/>
        </w:rPr>
        <w:t>2</w:t>
      </w:r>
      <w:r w:rsidR="0030609F" w:rsidRPr="008154A2">
        <w:rPr>
          <w:rFonts w:ascii="Arial" w:hAnsi="Arial" w:cs="Arial"/>
        </w:rPr>
        <w:t>2</w:t>
      </w:r>
      <w:r w:rsidR="00971E6A" w:rsidRPr="008154A2">
        <w:rPr>
          <w:rFonts w:ascii="Arial" w:hAnsi="Arial" w:cs="Arial"/>
        </w:rPr>
        <w:t xml:space="preserve"> r. poz. </w:t>
      </w:r>
      <w:r w:rsidR="0030609F" w:rsidRPr="008154A2">
        <w:rPr>
          <w:rFonts w:ascii="Arial" w:hAnsi="Arial" w:cs="Arial"/>
        </w:rPr>
        <w:t>1634</w:t>
      </w:r>
      <w:r w:rsidR="00971E6A" w:rsidRPr="008154A2">
        <w:rPr>
          <w:rFonts w:ascii="Arial" w:hAnsi="Arial" w:cs="Arial"/>
        </w:rPr>
        <w:t xml:space="preserve">, </w:t>
      </w:r>
      <w:r w:rsidR="0075032F" w:rsidRPr="008154A2">
        <w:rPr>
          <w:rFonts w:ascii="Arial" w:hAnsi="Arial" w:cs="Arial"/>
        </w:rPr>
        <w:t>1</w:t>
      </w:r>
      <w:r w:rsidR="0030609F" w:rsidRPr="008154A2">
        <w:rPr>
          <w:rFonts w:ascii="Arial" w:hAnsi="Arial" w:cs="Arial"/>
        </w:rPr>
        <w:t>692</w:t>
      </w:r>
      <w:r w:rsidR="0075032F" w:rsidRPr="008154A2">
        <w:rPr>
          <w:rFonts w:ascii="Arial" w:hAnsi="Arial" w:cs="Arial"/>
        </w:rPr>
        <w:t>,</w:t>
      </w:r>
      <w:r w:rsidR="00971E6A" w:rsidRPr="008154A2">
        <w:rPr>
          <w:rFonts w:ascii="Arial" w:hAnsi="Arial" w:cs="Arial"/>
        </w:rPr>
        <w:t xml:space="preserve"> 1</w:t>
      </w:r>
      <w:r w:rsidR="00E12AC2" w:rsidRPr="008154A2">
        <w:rPr>
          <w:rFonts w:ascii="Arial" w:hAnsi="Arial" w:cs="Arial"/>
        </w:rPr>
        <w:t>7</w:t>
      </w:r>
      <w:r w:rsidR="0030609F" w:rsidRPr="008154A2">
        <w:rPr>
          <w:rFonts w:ascii="Arial" w:hAnsi="Arial" w:cs="Arial"/>
        </w:rPr>
        <w:t>25, 1747, 1768</w:t>
      </w:r>
      <w:r w:rsidR="00A91A76" w:rsidRPr="008154A2">
        <w:rPr>
          <w:rFonts w:ascii="Arial" w:hAnsi="Arial" w:cs="Arial"/>
        </w:rPr>
        <w:t xml:space="preserve">, </w:t>
      </w:r>
      <w:r w:rsidR="0030609F" w:rsidRPr="008154A2">
        <w:rPr>
          <w:rFonts w:ascii="Arial" w:hAnsi="Arial" w:cs="Arial"/>
        </w:rPr>
        <w:t>1964</w:t>
      </w:r>
      <w:r w:rsidR="00A91A76" w:rsidRPr="008154A2">
        <w:rPr>
          <w:rFonts w:ascii="Arial" w:hAnsi="Arial" w:cs="Arial"/>
        </w:rPr>
        <w:t xml:space="preserve"> </w:t>
      </w:r>
      <w:r w:rsidR="00F76B0A" w:rsidRPr="008154A2">
        <w:rPr>
          <w:rFonts w:ascii="Arial" w:hAnsi="Arial" w:cs="Arial"/>
        </w:rPr>
        <w:br/>
      </w:r>
      <w:r w:rsidR="00A91A76" w:rsidRPr="008154A2">
        <w:rPr>
          <w:rFonts w:ascii="Arial" w:hAnsi="Arial" w:cs="Arial"/>
        </w:rPr>
        <w:t>i 2414</w:t>
      </w:r>
      <w:r w:rsidR="004F4AF4" w:rsidRPr="008154A2">
        <w:rPr>
          <w:rFonts w:ascii="Arial" w:hAnsi="Arial" w:cs="Arial"/>
        </w:rPr>
        <w:t>)</w:t>
      </w:r>
    </w:p>
    <w:p w:rsidR="00D45649" w:rsidRPr="008154A2" w:rsidRDefault="00D45649" w:rsidP="008154A2">
      <w:pPr>
        <w:pStyle w:val="Tekstpodstawowy2"/>
        <w:spacing w:line="276" w:lineRule="auto"/>
        <w:jc w:val="left"/>
        <w:rPr>
          <w:rFonts w:ascii="Arial" w:hAnsi="Arial" w:cs="Arial"/>
          <w:sz w:val="24"/>
          <w:szCs w:val="24"/>
        </w:rPr>
      </w:pPr>
    </w:p>
    <w:p w:rsidR="00434299" w:rsidRPr="008154A2" w:rsidRDefault="00160439" w:rsidP="008154A2">
      <w:pPr>
        <w:pStyle w:val="Tekstpodstawowy2"/>
        <w:spacing w:line="276" w:lineRule="auto"/>
        <w:jc w:val="left"/>
        <w:rPr>
          <w:rFonts w:ascii="Arial" w:hAnsi="Arial" w:cs="Arial"/>
          <w:bCs/>
          <w:sz w:val="24"/>
          <w:szCs w:val="24"/>
        </w:rPr>
      </w:pPr>
      <w:r w:rsidRPr="008154A2">
        <w:rPr>
          <w:rFonts w:ascii="Arial" w:hAnsi="Arial" w:cs="Arial"/>
          <w:bCs/>
          <w:sz w:val="24"/>
          <w:szCs w:val="24"/>
        </w:rPr>
        <w:t>u</w:t>
      </w:r>
      <w:r w:rsidR="00B205CE" w:rsidRPr="008154A2">
        <w:rPr>
          <w:rFonts w:ascii="Arial" w:hAnsi="Arial" w:cs="Arial"/>
          <w:bCs/>
          <w:sz w:val="24"/>
          <w:szCs w:val="24"/>
        </w:rPr>
        <w:t>chwala</w:t>
      </w:r>
      <w:r w:rsidRPr="008154A2">
        <w:rPr>
          <w:rFonts w:ascii="Arial" w:hAnsi="Arial" w:cs="Arial"/>
          <w:bCs/>
          <w:sz w:val="24"/>
          <w:szCs w:val="24"/>
        </w:rPr>
        <w:t xml:space="preserve"> się</w:t>
      </w:r>
      <w:r w:rsidR="00B205CE" w:rsidRPr="008154A2">
        <w:rPr>
          <w:rFonts w:ascii="Arial" w:hAnsi="Arial" w:cs="Arial"/>
          <w:bCs/>
          <w:sz w:val="24"/>
          <w:szCs w:val="24"/>
        </w:rPr>
        <w:t>, co następuje:</w:t>
      </w:r>
    </w:p>
    <w:p w:rsidR="008154A2" w:rsidRDefault="008154A2" w:rsidP="008154A2">
      <w:pPr>
        <w:spacing w:line="276" w:lineRule="auto"/>
        <w:rPr>
          <w:rFonts w:ascii="Arial" w:hAnsi="Arial" w:cs="Arial"/>
        </w:rPr>
      </w:pPr>
    </w:p>
    <w:p w:rsidR="00822C85" w:rsidRPr="008154A2" w:rsidRDefault="00822C85" w:rsidP="008154A2">
      <w:pPr>
        <w:spacing w:line="276" w:lineRule="auto"/>
        <w:rPr>
          <w:rFonts w:ascii="Arial" w:hAnsi="Arial" w:cs="Arial"/>
        </w:rPr>
      </w:pPr>
      <w:r w:rsidRPr="008154A2">
        <w:rPr>
          <w:rFonts w:ascii="Arial" w:hAnsi="Arial" w:cs="Arial"/>
        </w:rPr>
        <w:t>§ 1. W Uchwale Nr LVII/175/2022 Rady Miasta Włocławek z dnia 28 grudnia 2022 r. w sprawie uchwalenia Wieloletniej Prognozy Finansowej na lata 202</w:t>
      </w:r>
      <w:r w:rsidR="00454DD2" w:rsidRPr="008154A2">
        <w:rPr>
          <w:rFonts w:ascii="Arial" w:hAnsi="Arial" w:cs="Arial"/>
        </w:rPr>
        <w:t>3</w:t>
      </w:r>
      <w:r w:rsidRPr="008154A2">
        <w:rPr>
          <w:rFonts w:ascii="Arial" w:hAnsi="Arial" w:cs="Arial"/>
        </w:rPr>
        <w:t xml:space="preserve"> – 20</w:t>
      </w:r>
      <w:r w:rsidR="00454DD2" w:rsidRPr="008154A2">
        <w:rPr>
          <w:rFonts w:ascii="Arial" w:hAnsi="Arial" w:cs="Arial"/>
        </w:rPr>
        <w:t>42</w:t>
      </w:r>
      <w:r w:rsidR="00566396" w:rsidRPr="008154A2">
        <w:rPr>
          <w:rFonts w:ascii="Arial" w:hAnsi="Arial" w:cs="Arial"/>
        </w:rPr>
        <w:t>, zmienionej Uchwałą Nr LVIII/2/2023 Rady Miasta Włocławek z dnia 10 stycznia 2023 r.</w:t>
      </w:r>
      <w:r w:rsidR="00E37CEA" w:rsidRPr="008154A2">
        <w:rPr>
          <w:rFonts w:ascii="Arial" w:hAnsi="Arial" w:cs="Arial"/>
        </w:rPr>
        <w:t xml:space="preserve"> i Uchwałą Nr LIX/4/2023 Rady Miasta Włocławek </w:t>
      </w:r>
      <w:r w:rsidR="007F5254" w:rsidRPr="008154A2">
        <w:rPr>
          <w:rFonts w:ascii="Arial" w:hAnsi="Arial" w:cs="Arial"/>
        </w:rPr>
        <w:br/>
      </w:r>
      <w:r w:rsidR="00E37CEA" w:rsidRPr="008154A2">
        <w:rPr>
          <w:rFonts w:ascii="Arial" w:hAnsi="Arial" w:cs="Arial"/>
        </w:rPr>
        <w:t xml:space="preserve">z dnia </w:t>
      </w:r>
      <w:r w:rsidR="007F5254" w:rsidRPr="008154A2">
        <w:rPr>
          <w:rFonts w:ascii="Arial" w:hAnsi="Arial" w:cs="Arial"/>
        </w:rPr>
        <w:t>2</w:t>
      </w:r>
      <w:r w:rsidR="00E37CEA" w:rsidRPr="008154A2">
        <w:rPr>
          <w:rFonts w:ascii="Arial" w:hAnsi="Arial" w:cs="Arial"/>
        </w:rPr>
        <w:t xml:space="preserve">0 stycznia 2023 r. </w:t>
      </w:r>
      <w:r w:rsidRPr="008154A2">
        <w:rPr>
          <w:rFonts w:ascii="Arial" w:hAnsi="Arial" w:cs="Arial"/>
        </w:rPr>
        <w:t>wprowadza się następujące zmiany:</w:t>
      </w:r>
    </w:p>
    <w:p w:rsidR="00822C85" w:rsidRPr="008154A2" w:rsidRDefault="00822C85" w:rsidP="008154A2">
      <w:pPr>
        <w:tabs>
          <w:tab w:val="left" w:pos="4170"/>
        </w:tabs>
        <w:spacing w:line="276" w:lineRule="auto"/>
        <w:ind w:firstLine="500"/>
        <w:rPr>
          <w:rFonts w:ascii="Arial" w:hAnsi="Arial" w:cs="Arial"/>
        </w:rPr>
      </w:pPr>
      <w:r w:rsidRPr="008154A2">
        <w:rPr>
          <w:rFonts w:ascii="Arial" w:hAnsi="Arial" w:cs="Arial"/>
        </w:rPr>
        <w:tab/>
      </w:r>
    </w:p>
    <w:p w:rsidR="00822C85" w:rsidRPr="008154A2" w:rsidRDefault="00822C85" w:rsidP="008154A2">
      <w:pPr>
        <w:numPr>
          <w:ilvl w:val="0"/>
          <w:numId w:val="3"/>
        </w:numPr>
        <w:tabs>
          <w:tab w:val="left" w:pos="284"/>
        </w:tabs>
        <w:spacing w:line="276" w:lineRule="auto"/>
        <w:ind w:left="0" w:firstLine="0"/>
        <w:rPr>
          <w:rFonts w:ascii="Arial" w:hAnsi="Arial" w:cs="Arial"/>
        </w:rPr>
      </w:pPr>
      <w:r w:rsidRPr="008154A2">
        <w:rPr>
          <w:rFonts w:ascii="Arial" w:hAnsi="Arial" w:cs="Arial"/>
        </w:rPr>
        <w:t>Załącznik Nr 1 otrzymuje brzmienie określone w Załączniku Nr 1 do niniejszej uchwały.</w:t>
      </w:r>
    </w:p>
    <w:p w:rsidR="001D5C6B" w:rsidRDefault="001D5C6B" w:rsidP="008154A2">
      <w:pPr>
        <w:numPr>
          <w:ilvl w:val="0"/>
          <w:numId w:val="3"/>
        </w:numPr>
        <w:spacing w:line="276" w:lineRule="auto"/>
        <w:ind w:left="284" w:hanging="284"/>
        <w:rPr>
          <w:rFonts w:ascii="Arial" w:hAnsi="Arial" w:cs="Arial"/>
        </w:rPr>
      </w:pPr>
      <w:r w:rsidRPr="008154A2">
        <w:rPr>
          <w:rFonts w:ascii="Arial" w:hAnsi="Arial" w:cs="Arial"/>
        </w:rPr>
        <w:t>Załącznik Nr 2 otrzymuje brzmienie określone w Załączniku Nr 2 do niniejszej uchwały.</w:t>
      </w:r>
    </w:p>
    <w:p w:rsidR="008154A2" w:rsidRPr="008154A2" w:rsidRDefault="008154A2" w:rsidP="008154A2">
      <w:pPr>
        <w:spacing w:line="276" w:lineRule="auto"/>
        <w:ind w:left="284"/>
        <w:rPr>
          <w:rFonts w:ascii="Arial" w:hAnsi="Arial" w:cs="Arial"/>
        </w:rPr>
      </w:pPr>
    </w:p>
    <w:p w:rsidR="00822C85" w:rsidRPr="008154A2" w:rsidRDefault="00822C85" w:rsidP="008154A2">
      <w:pPr>
        <w:pStyle w:val="pkt"/>
        <w:spacing w:before="0" w:after="0" w:line="276" w:lineRule="auto"/>
        <w:ind w:left="0" w:firstLine="0"/>
        <w:jc w:val="left"/>
        <w:rPr>
          <w:rFonts w:ascii="Arial" w:hAnsi="Arial" w:cs="Arial"/>
        </w:rPr>
      </w:pPr>
      <w:r w:rsidRPr="008154A2">
        <w:rPr>
          <w:rFonts w:ascii="Arial" w:hAnsi="Arial" w:cs="Arial"/>
        </w:rPr>
        <w:t>§ 2. Wykonanie uchwały powierza się Prezydentowi Miasta Włocławek.</w:t>
      </w:r>
    </w:p>
    <w:p w:rsidR="00822C85" w:rsidRPr="008154A2" w:rsidRDefault="00822C85" w:rsidP="008154A2">
      <w:pPr>
        <w:spacing w:line="276" w:lineRule="auto"/>
        <w:rPr>
          <w:rFonts w:ascii="Arial" w:hAnsi="Arial" w:cs="Arial"/>
        </w:rPr>
      </w:pPr>
    </w:p>
    <w:p w:rsidR="00822C85" w:rsidRPr="008154A2" w:rsidRDefault="00822C85" w:rsidP="008154A2">
      <w:pPr>
        <w:spacing w:line="276" w:lineRule="auto"/>
        <w:rPr>
          <w:rFonts w:ascii="Arial" w:hAnsi="Arial" w:cs="Arial"/>
          <w:bCs/>
        </w:rPr>
      </w:pPr>
      <w:r w:rsidRPr="008154A2">
        <w:rPr>
          <w:rFonts w:ascii="Arial" w:hAnsi="Arial" w:cs="Arial"/>
        </w:rPr>
        <w:t>§ 3.1.</w:t>
      </w:r>
      <w:r w:rsidRPr="008154A2">
        <w:rPr>
          <w:rFonts w:ascii="Arial" w:hAnsi="Arial" w:cs="Arial"/>
          <w:bCs/>
        </w:rPr>
        <w:t xml:space="preserve"> </w:t>
      </w:r>
      <w:r w:rsidRPr="008154A2">
        <w:rPr>
          <w:rFonts w:ascii="Arial" w:hAnsi="Arial" w:cs="Arial"/>
        </w:rPr>
        <w:t>Uchwała wchodzi w życie z dniem podjęcia.</w:t>
      </w:r>
    </w:p>
    <w:p w:rsidR="00822C85" w:rsidRDefault="00822C85" w:rsidP="008154A2">
      <w:pPr>
        <w:spacing w:line="276" w:lineRule="auto"/>
        <w:rPr>
          <w:rFonts w:ascii="Arial" w:hAnsi="Arial" w:cs="Arial"/>
        </w:rPr>
      </w:pPr>
      <w:r w:rsidRPr="008154A2">
        <w:rPr>
          <w:rFonts w:ascii="Arial" w:hAnsi="Arial" w:cs="Arial"/>
        </w:rPr>
        <w:t>2. Uchwała podlega podaniu do publicznej wiadomości poprzez ogłoszenie w Biuletynie Informacji Publicznej Urzędu Miasta Włocławek.</w:t>
      </w:r>
    </w:p>
    <w:p w:rsidR="008154A2" w:rsidRPr="008154A2" w:rsidRDefault="008154A2" w:rsidP="008154A2">
      <w:pPr>
        <w:spacing w:line="276" w:lineRule="auto"/>
        <w:rPr>
          <w:rFonts w:ascii="Arial" w:hAnsi="Arial" w:cs="Arial"/>
        </w:rPr>
      </w:pPr>
    </w:p>
    <w:p w:rsidR="00236903" w:rsidRDefault="00236903" w:rsidP="008154A2">
      <w:pPr>
        <w:tabs>
          <w:tab w:val="right" w:pos="8505"/>
        </w:tabs>
        <w:spacing w:line="276" w:lineRule="auto"/>
        <w:rPr>
          <w:rFonts w:ascii="Arial" w:hAnsi="Arial" w:cs="Arial"/>
        </w:rPr>
      </w:pPr>
      <w:r w:rsidRPr="008154A2">
        <w:rPr>
          <w:rFonts w:ascii="Arial" w:hAnsi="Arial" w:cs="Arial"/>
        </w:rPr>
        <w:t>Przewodniczący</w:t>
      </w:r>
      <w:r w:rsidR="008154A2">
        <w:rPr>
          <w:rFonts w:ascii="Arial" w:hAnsi="Arial" w:cs="Arial"/>
        </w:rPr>
        <w:t xml:space="preserve"> </w:t>
      </w:r>
      <w:r w:rsidRPr="008154A2">
        <w:rPr>
          <w:rFonts w:ascii="Arial" w:hAnsi="Arial" w:cs="Arial"/>
        </w:rPr>
        <w:t>Rady Miasta</w:t>
      </w:r>
      <w:r w:rsidR="008154A2">
        <w:rPr>
          <w:rFonts w:ascii="Arial" w:hAnsi="Arial" w:cs="Arial"/>
        </w:rPr>
        <w:t xml:space="preserve"> P</w:t>
      </w:r>
      <w:r w:rsidR="00981EC5" w:rsidRPr="008154A2">
        <w:rPr>
          <w:rFonts w:ascii="Arial" w:hAnsi="Arial" w:cs="Arial"/>
        </w:rPr>
        <w:t>iotr Kowal</w:t>
      </w:r>
    </w:p>
    <w:p w:rsidR="008C5F41" w:rsidRPr="008154A2" w:rsidRDefault="008154A2" w:rsidP="008154A2">
      <w:pPr>
        <w:pStyle w:val="Nagwek2"/>
        <w:rPr>
          <w:rFonts w:ascii="Arial" w:hAnsi="Arial" w:cs="Arial"/>
          <w:b w:val="0"/>
          <w:i w:val="0"/>
          <w:sz w:val="24"/>
          <w:szCs w:val="24"/>
        </w:rPr>
      </w:pPr>
      <w:r>
        <w:br w:type="page"/>
      </w:r>
      <w:bookmarkEnd w:id="0"/>
      <w:r w:rsidR="008C5F41" w:rsidRPr="008154A2">
        <w:rPr>
          <w:rFonts w:ascii="Arial" w:hAnsi="Arial" w:cs="Arial"/>
          <w:b w:val="0"/>
          <w:i w:val="0"/>
          <w:sz w:val="24"/>
          <w:szCs w:val="24"/>
        </w:rPr>
        <w:lastRenderedPageBreak/>
        <w:t>UZASADNIENIE</w:t>
      </w:r>
    </w:p>
    <w:p w:rsidR="008C5F41" w:rsidRPr="008154A2" w:rsidRDefault="008C5F41" w:rsidP="008154A2">
      <w:pPr>
        <w:spacing w:line="276" w:lineRule="auto"/>
        <w:rPr>
          <w:rFonts w:ascii="Arial" w:hAnsi="Arial" w:cs="Arial"/>
        </w:rPr>
      </w:pPr>
    </w:p>
    <w:p w:rsidR="005E443B" w:rsidRPr="008154A2" w:rsidRDefault="008C5F41" w:rsidP="008154A2">
      <w:pPr>
        <w:spacing w:line="276" w:lineRule="auto"/>
        <w:rPr>
          <w:rFonts w:ascii="Arial" w:hAnsi="Arial" w:cs="Arial"/>
        </w:rPr>
      </w:pPr>
      <w:r w:rsidRPr="008154A2">
        <w:rPr>
          <w:rFonts w:ascii="Arial" w:hAnsi="Arial" w:cs="Arial"/>
        </w:rPr>
        <w:t>Podjętą przez Radę Miasta Włocławek Uchwałę Nr LI</w:t>
      </w:r>
      <w:r w:rsidR="007F5254" w:rsidRPr="008154A2">
        <w:rPr>
          <w:rFonts w:ascii="Arial" w:hAnsi="Arial" w:cs="Arial"/>
        </w:rPr>
        <w:t>X</w:t>
      </w:r>
      <w:r w:rsidRPr="008154A2">
        <w:rPr>
          <w:rFonts w:ascii="Arial" w:hAnsi="Arial" w:cs="Arial"/>
        </w:rPr>
        <w:t>/</w:t>
      </w:r>
      <w:r w:rsidR="007F5254" w:rsidRPr="008154A2">
        <w:rPr>
          <w:rFonts w:ascii="Arial" w:hAnsi="Arial" w:cs="Arial"/>
        </w:rPr>
        <w:t>4</w:t>
      </w:r>
      <w:r w:rsidRPr="008154A2">
        <w:rPr>
          <w:rFonts w:ascii="Arial" w:hAnsi="Arial" w:cs="Arial"/>
        </w:rPr>
        <w:t>/202</w:t>
      </w:r>
      <w:r w:rsidR="005E443B" w:rsidRPr="008154A2">
        <w:rPr>
          <w:rFonts w:ascii="Arial" w:hAnsi="Arial" w:cs="Arial"/>
        </w:rPr>
        <w:t>3</w:t>
      </w:r>
      <w:r w:rsidRPr="008154A2">
        <w:rPr>
          <w:rFonts w:ascii="Arial" w:hAnsi="Arial" w:cs="Arial"/>
        </w:rPr>
        <w:t xml:space="preserve"> z dnia </w:t>
      </w:r>
      <w:r w:rsidR="007F5254" w:rsidRPr="008154A2">
        <w:rPr>
          <w:rFonts w:ascii="Arial" w:hAnsi="Arial" w:cs="Arial"/>
        </w:rPr>
        <w:t>2</w:t>
      </w:r>
      <w:r w:rsidR="005E443B" w:rsidRPr="008154A2">
        <w:rPr>
          <w:rFonts w:ascii="Arial" w:hAnsi="Arial" w:cs="Arial"/>
        </w:rPr>
        <w:t xml:space="preserve">0 stycznia </w:t>
      </w:r>
      <w:r w:rsidRPr="008154A2">
        <w:rPr>
          <w:rFonts w:ascii="Arial" w:hAnsi="Arial" w:cs="Arial"/>
        </w:rPr>
        <w:t>202</w:t>
      </w:r>
      <w:r w:rsidR="005E443B" w:rsidRPr="008154A2">
        <w:rPr>
          <w:rFonts w:ascii="Arial" w:hAnsi="Arial" w:cs="Arial"/>
        </w:rPr>
        <w:t>3</w:t>
      </w:r>
      <w:r w:rsidRPr="008154A2">
        <w:rPr>
          <w:rFonts w:ascii="Arial" w:hAnsi="Arial" w:cs="Arial"/>
        </w:rPr>
        <w:t xml:space="preserve"> r.</w:t>
      </w:r>
      <w:r w:rsidR="008154A2">
        <w:rPr>
          <w:rFonts w:ascii="Arial" w:hAnsi="Arial" w:cs="Arial"/>
        </w:rPr>
        <w:t xml:space="preserve"> </w:t>
      </w:r>
      <w:r w:rsidR="005E443B" w:rsidRPr="008154A2">
        <w:rPr>
          <w:rFonts w:ascii="Arial" w:hAnsi="Arial" w:cs="Arial"/>
        </w:rPr>
        <w:t xml:space="preserve">zmieniającą uchwałę </w:t>
      </w:r>
      <w:r w:rsidR="00454DD2" w:rsidRPr="008154A2">
        <w:rPr>
          <w:rFonts w:ascii="Arial" w:hAnsi="Arial" w:cs="Arial"/>
        </w:rPr>
        <w:t>w</w:t>
      </w:r>
      <w:r w:rsidRPr="008154A2">
        <w:rPr>
          <w:rFonts w:ascii="Arial" w:hAnsi="Arial" w:cs="Arial"/>
        </w:rPr>
        <w:t xml:space="preserve"> sprawie uchwalenia Wieloletniej Prognozy Finansowej na lata 202</w:t>
      </w:r>
      <w:r w:rsidR="00454DD2" w:rsidRPr="008154A2">
        <w:rPr>
          <w:rFonts w:ascii="Arial" w:hAnsi="Arial" w:cs="Arial"/>
        </w:rPr>
        <w:t>3</w:t>
      </w:r>
      <w:r w:rsidRPr="008154A2">
        <w:rPr>
          <w:rFonts w:ascii="Arial" w:hAnsi="Arial" w:cs="Arial"/>
        </w:rPr>
        <w:t xml:space="preserve"> – 20</w:t>
      </w:r>
      <w:r w:rsidR="00454DD2" w:rsidRPr="008154A2">
        <w:rPr>
          <w:rFonts w:ascii="Arial" w:hAnsi="Arial" w:cs="Arial"/>
        </w:rPr>
        <w:t>42</w:t>
      </w:r>
      <w:r w:rsidRPr="008154A2">
        <w:rPr>
          <w:rFonts w:ascii="Arial" w:hAnsi="Arial" w:cs="Arial"/>
        </w:rPr>
        <w:t xml:space="preserve"> urealniono do poziomu dochodów i wydatków, przychodów i rozchodów aktualnie obowiązującej uchwały w sprawie budżetu Miasta Włocławek na 202</w:t>
      </w:r>
      <w:r w:rsidR="00454DD2" w:rsidRPr="008154A2">
        <w:rPr>
          <w:rFonts w:ascii="Arial" w:hAnsi="Arial" w:cs="Arial"/>
        </w:rPr>
        <w:t>3</w:t>
      </w:r>
      <w:r w:rsidRPr="008154A2">
        <w:rPr>
          <w:rFonts w:ascii="Arial" w:hAnsi="Arial" w:cs="Arial"/>
        </w:rPr>
        <w:t xml:space="preserve"> r.</w:t>
      </w:r>
      <w:r w:rsidR="007F5254" w:rsidRPr="008154A2">
        <w:rPr>
          <w:rFonts w:ascii="Arial" w:hAnsi="Arial" w:cs="Arial"/>
        </w:rPr>
        <w:t>, zmienionej w okresie między sesjami Zarządzeniami Prezydenta</w:t>
      </w:r>
      <w:r w:rsidR="007527B2" w:rsidRPr="008154A2">
        <w:rPr>
          <w:rFonts w:ascii="Arial" w:hAnsi="Arial" w:cs="Arial"/>
        </w:rPr>
        <w:t xml:space="preserve"> </w:t>
      </w:r>
      <w:r w:rsidRPr="008154A2">
        <w:rPr>
          <w:rFonts w:ascii="Arial" w:hAnsi="Arial" w:cs="Arial"/>
        </w:rPr>
        <w:t>i przedłożonego projektu uchwały zmieniającej uchwałę w sprawie uchwalenia budżetu Miasta Włocławek na 202</w:t>
      </w:r>
      <w:r w:rsidR="00454DD2" w:rsidRPr="008154A2">
        <w:rPr>
          <w:rFonts w:ascii="Arial" w:hAnsi="Arial" w:cs="Arial"/>
        </w:rPr>
        <w:t>3</w:t>
      </w:r>
      <w:r w:rsidRPr="008154A2">
        <w:rPr>
          <w:rFonts w:ascii="Arial" w:hAnsi="Arial" w:cs="Arial"/>
        </w:rPr>
        <w:t xml:space="preserve"> r.</w:t>
      </w:r>
      <w:r w:rsidR="005E443B" w:rsidRPr="008154A2">
        <w:rPr>
          <w:rFonts w:ascii="Arial" w:hAnsi="Arial" w:cs="Arial"/>
        </w:rPr>
        <w:t xml:space="preserve"> oraz zaktualizowano wykaz przedsięwzięć o następujące zadania planowane do realizacji:</w:t>
      </w:r>
    </w:p>
    <w:p w:rsidR="005E443B" w:rsidRPr="008154A2" w:rsidRDefault="005E443B" w:rsidP="008154A2">
      <w:pPr>
        <w:spacing w:line="276" w:lineRule="auto"/>
        <w:rPr>
          <w:rFonts w:ascii="Arial" w:hAnsi="Arial" w:cs="Arial"/>
        </w:rPr>
      </w:pPr>
    </w:p>
    <w:p w:rsidR="00CD7E47" w:rsidRPr="008154A2" w:rsidRDefault="00CD7E47" w:rsidP="008154A2">
      <w:pPr>
        <w:spacing w:line="276" w:lineRule="auto"/>
        <w:rPr>
          <w:rFonts w:ascii="Arial" w:hAnsi="Arial" w:cs="Arial"/>
        </w:rPr>
      </w:pPr>
      <w:r w:rsidRPr="008154A2">
        <w:rPr>
          <w:rFonts w:ascii="Arial" w:hAnsi="Arial" w:cs="Arial"/>
        </w:rPr>
        <w:t xml:space="preserve">W pkt 1.1. Wydatki na programy, projekty lub zadania związane z programami realizowanymi z udziałem środków, o których mowa w art. 5 ust.1 pkt 2 i 3 ustawy z dnia 27 sierpnia 2009 </w:t>
      </w:r>
      <w:proofErr w:type="spellStart"/>
      <w:r w:rsidRPr="008154A2">
        <w:rPr>
          <w:rFonts w:ascii="Arial" w:hAnsi="Arial" w:cs="Arial"/>
        </w:rPr>
        <w:t>r.o</w:t>
      </w:r>
      <w:proofErr w:type="spellEnd"/>
      <w:r w:rsidRPr="008154A2">
        <w:rPr>
          <w:rFonts w:ascii="Arial" w:hAnsi="Arial" w:cs="Arial"/>
        </w:rPr>
        <w:t xml:space="preserve"> finansach publicznych,</w:t>
      </w:r>
    </w:p>
    <w:p w:rsidR="00CD7E47" w:rsidRPr="008154A2" w:rsidRDefault="00CD7E47" w:rsidP="008154A2">
      <w:pPr>
        <w:spacing w:line="276" w:lineRule="auto"/>
        <w:rPr>
          <w:rFonts w:ascii="Arial" w:hAnsi="Arial" w:cs="Arial"/>
        </w:rPr>
      </w:pPr>
    </w:p>
    <w:p w:rsidR="00CD7E47" w:rsidRPr="008154A2" w:rsidRDefault="00CD7E47" w:rsidP="008154A2">
      <w:pPr>
        <w:spacing w:line="276" w:lineRule="auto"/>
        <w:rPr>
          <w:rFonts w:ascii="Arial" w:hAnsi="Arial" w:cs="Arial"/>
        </w:rPr>
      </w:pPr>
      <w:r w:rsidRPr="008154A2">
        <w:rPr>
          <w:rFonts w:ascii="Arial" w:hAnsi="Arial" w:cs="Arial"/>
        </w:rPr>
        <w:t>w wydatkach bieżących:</w:t>
      </w:r>
    </w:p>
    <w:p w:rsidR="007F5254" w:rsidRPr="008154A2" w:rsidRDefault="00A53EA3" w:rsidP="008154A2">
      <w:pPr>
        <w:pStyle w:val="Akapitzlist"/>
        <w:numPr>
          <w:ilvl w:val="0"/>
          <w:numId w:val="4"/>
        </w:numPr>
        <w:suppressAutoHyphens/>
        <w:spacing w:line="276" w:lineRule="auto"/>
        <w:contextualSpacing/>
        <w:rPr>
          <w:rFonts w:ascii="Arial" w:hAnsi="Arial" w:cs="Arial"/>
        </w:rPr>
      </w:pPr>
      <w:r w:rsidRPr="008154A2">
        <w:rPr>
          <w:rFonts w:ascii="Arial" w:hAnsi="Arial" w:cs="Arial"/>
        </w:rPr>
        <w:t>zwiększono limit wydatków w roku 2023 na projekcie pn. „Rodzina w Centrum 3” o kwotę 5.186,72 zł w związku z niewykorzystaniem części środków w roku 2022</w:t>
      </w:r>
      <w:r w:rsidR="003D2F24" w:rsidRPr="008154A2">
        <w:rPr>
          <w:rFonts w:ascii="Arial" w:hAnsi="Arial" w:cs="Arial"/>
        </w:rPr>
        <w:t xml:space="preserve"> oraz ze zmianą rozkładu zadań realizowanych w ramach projektu</w:t>
      </w:r>
      <w:r w:rsidRPr="008154A2">
        <w:rPr>
          <w:rFonts w:ascii="Arial" w:hAnsi="Arial" w:cs="Arial"/>
        </w:rPr>
        <w:t xml:space="preserve">. Głównym celem projektu jest rozwój </w:t>
      </w:r>
      <w:r w:rsidR="00C34EF0" w:rsidRPr="008154A2">
        <w:rPr>
          <w:rFonts w:ascii="Arial" w:hAnsi="Arial" w:cs="Arial"/>
        </w:rPr>
        <w:br/>
      </w:r>
      <w:r w:rsidRPr="008154A2">
        <w:rPr>
          <w:rFonts w:ascii="Arial" w:hAnsi="Arial" w:cs="Arial"/>
        </w:rPr>
        <w:t xml:space="preserve">i zwiększenie dostępu do usług wsparcia rodziny i pieczy zastępczej w formach </w:t>
      </w:r>
      <w:proofErr w:type="spellStart"/>
      <w:r w:rsidRPr="008154A2">
        <w:rPr>
          <w:rFonts w:ascii="Arial" w:hAnsi="Arial" w:cs="Arial"/>
        </w:rPr>
        <w:t>zdeinstytucjonalizowanych</w:t>
      </w:r>
      <w:proofErr w:type="spellEnd"/>
      <w:r w:rsidRPr="008154A2">
        <w:rPr>
          <w:rFonts w:ascii="Arial" w:hAnsi="Arial" w:cs="Arial"/>
        </w:rPr>
        <w:t xml:space="preserve"> w województwie kujawsko – pomorskim. Ważnym elementem jest zapewnienie szerokiego dostępu do usług społecznych, opiekuńczych oraz specjalistycznych usług wsparcia dla osób zagrożonych ubóstwem lub wykluczeniem społecznym. Łączna kwota nakładów finansowych wynosi </w:t>
      </w:r>
      <w:r w:rsidR="00971E1A" w:rsidRPr="008154A2">
        <w:rPr>
          <w:rFonts w:ascii="Arial" w:hAnsi="Arial" w:cs="Arial"/>
        </w:rPr>
        <w:t xml:space="preserve">957.397,50 </w:t>
      </w:r>
      <w:r w:rsidRPr="008154A2">
        <w:rPr>
          <w:rFonts w:ascii="Arial" w:hAnsi="Arial" w:cs="Arial"/>
        </w:rPr>
        <w:t xml:space="preserve">zł. Lata realizacji 2021 – 2023, w tym limit wydatków na rok 2023 – </w:t>
      </w:r>
      <w:r w:rsidR="00971E1A" w:rsidRPr="008154A2">
        <w:rPr>
          <w:rFonts w:ascii="Arial" w:hAnsi="Arial" w:cs="Arial"/>
        </w:rPr>
        <w:t xml:space="preserve">279.182,72 </w:t>
      </w:r>
      <w:r w:rsidRPr="008154A2">
        <w:rPr>
          <w:rFonts w:ascii="Arial" w:hAnsi="Arial" w:cs="Arial"/>
        </w:rPr>
        <w:t>zł,</w:t>
      </w:r>
    </w:p>
    <w:p w:rsidR="00C8426B" w:rsidRPr="008154A2" w:rsidRDefault="00C8426B" w:rsidP="008154A2">
      <w:pPr>
        <w:pStyle w:val="Akapitzlist"/>
        <w:numPr>
          <w:ilvl w:val="0"/>
          <w:numId w:val="4"/>
        </w:numPr>
        <w:suppressAutoHyphens/>
        <w:spacing w:line="276" w:lineRule="auto"/>
        <w:contextualSpacing/>
        <w:rPr>
          <w:rFonts w:ascii="Arial" w:hAnsi="Arial" w:cs="Arial"/>
        </w:rPr>
      </w:pPr>
      <w:r w:rsidRPr="008154A2">
        <w:rPr>
          <w:rFonts w:ascii="Arial" w:hAnsi="Arial" w:cs="Arial"/>
        </w:rPr>
        <w:t xml:space="preserve">zwiększono limit wydatków w roku 2023 na projekcie pn. „Kujawsko-pomorska </w:t>
      </w:r>
      <w:proofErr w:type="spellStart"/>
      <w:r w:rsidRPr="008154A2">
        <w:rPr>
          <w:rFonts w:ascii="Arial" w:hAnsi="Arial" w:cs="Arial"/>
        </w:rPr>
        <w:t>teleopieka</w:t>
      </w:r>
      <w:proofErr w:type="spellEnd"/>
      <w:r w:rsidRPr="008154A2">
        <w:rPr>
          <w:rFonts w:ascii="Arial" w:hAnsi="Arial" w:cs="Arial"/>
        </w:rPr>
        <w:t>” o kwotę 815,40 zł</w:t>
      </w:r>
      <w:r w:rsidR="003D2F24" w:rsidRPr="008154A2">
        <w:rPr>
          <w:rFonts w:ascii="Arial" w:hAnsi="Arial" w:cs="Arial"/>
        </w:rPr>
        <w:t>. W</w:t>
      </w:r>
      <w:r w:rsidR="003D2F24" w:rsidRPr="008154A2">
        <w:rPr>
          <w:rFonts w:ascii="Arial" w:hAnsi="Arial" w:cs="Arial"/>
          <w:bCs/>
          <w:iCs/>
        </w:rPr>
        <w:t xml:space="preserve"> związku z niewykorzystaniem tych środków w 2022 roku dokonano ich zwrotu do Regionalnego Ośrodka Polityki Społecznej w Toruniu. Środki te zostaną ponownie przekazane na realizację projektu w 2023 roku. </w:t>
      </w:r>
      <w:r w:rsidRPr="008154A2">
        <w:rPr>
          <w:rFonts w:ascii="Arial" w:hAnsi="Arial" w:cs="Arial"/>
        </w:rPr>
        <w:t>Łączna kwota nakładów finansowych wynosi 239.227,87 zł. Lata realizacji 2020 – 2023, w tym limit wydatków na rok 2023 – 91.603,33 zł,</w:t>
      </w:r>
    </w:p>
    <w:p w:rsidR="00717643" w:rsidRPr="008154A2" w:rsidRDefault="00717643" w:rsidP="008154A2">
      <w:pPr>
        <w:pStyle w:val="Akapitzlist"/>
        <w:numPr>
          <w:ilvl w:val="0"/>
          <w:numId w:val="4"/>
        </w:numPr>
        <w:suppressAutoHyphens/>
        <w:spacing w:line="276" w:lineRule="auto"/>
        <w:contextualSpacing/>
        <w:rPr>
          <w:rFonts w:ascii="Arial" w:hAnsi="Arial" w:cs="Arial"/>
        </w:rPr>
      </w:pPr>
      <w:r w:rsidRPr="008154A2">
        <w:rPr>
          <w:rFonts w:ascii="Arial" w:hAnsi="Arial" w:cs="Arial"/>
        </w:rPr>
        <w:t>zwiększono limit wydatków w roku 2023 na projekcie pn. „Reintegracja społeczna mieszkańców Włocławka, w tym w obszarze rewitalizacji” o kwotę 619.832,34 zł</w:t>
      </w:r>
      <w:r w:rsidR="003D2F24" w:rsidRPr="008154A2">
        <w:rPr>
          <w:rFonts w:ascii="Arial" w:hAnsi="Arial" w:cs="Arial"/>
        </w:rPr>
        <w:t xml:space="preserve">, w tym w związku z niewykorzystaniem części środków w roku 2022 w wys. 234.276,49 zł </w:t>
      </w:r>
      <w:r w:rsidR="00492B53" w:rsidRPr="008154A2">
        <w:rPr>
          <w:rFonts w:ascii="Arial" w:hAnsi="Arial" w:cs="Arial"/>
        </w:rPr>
        <w:t>oraz</w:t>
      </w:r>
      <w:r w:rsidR="003D2F24" w:rsidRPr="008154A2">
        <w:rPr>
          <w:rFonts w:ascii="Arial" w:hAnsi="Arial" w:cs="Arial"/>
        </w:rPr>
        <w:t xml:space="preserve"> w związku z </w:t>
      </w:r>
      <w:r w:rsidRPr="008154A2">
        <w:rPr>
          <w:rFonts w:ascii="Arial" w:hAnsi="Arial" w:cs="Arial"/>
        </w:rPr>
        <w:t>aktualizacją harmonogramu projektu – wydłużeniem terminu realizacji zadań do marca 2023 r.</w:t>
      </w:r>
      <w:r w:rsidR="00492B53" w:rsidRPr="008154A2">
        <w:rPr>
          <w:rFonts w:ascii="Arial" w:hAnsi="Arial" w:cs="Arial"/>
        </w:rPr>
        <w:t xml:space="preserve"> w wys. 385.555,85 zł.</w:t>
      </w:r>
      <w:r w:rsidRPr="008154A2">
        <w:rPr>
          <w:rFonts w:ascii="Arial" w:hAnsi="Arial" w:cs="Arial"/>
        </w:rPr>
        <w:t xml:space="preserve"> Łączna kwota nakładów finansowych wynosi 1.999.993,53 zł. Lata realizacji 2020 – 2023, w tym limit wydatków na rok 2023 – 861.234,89 zł,</w:t>
      </w:r>
    </w:p>
    <w:p w:rsidR="00C04ABF" w:rsidRPr="008154A2" w:rsidRDefault="00C04ABF" w:rsidP="008154A2">
      <w:pPr>
        <w:pStyle w:val="Akapitzlist"/>
        <w:numPr>
          <w:ilvl w:val="0"/>
          <w:numId w:val="4"/>
        </w:numPr>
        <w:suppressAutoHyphens/>
        <w:spacing w:line="276" w:lineRule="auto"/>
        <w:contextualSpacing/>
        <w:rPr>
          <w:rFonts w:ascii="Arial" w:hAnsi="Arial" w:cs="Arial"/>
        </w:rPr>
      </w:pPr>
      <w:r w:rsidRPr="008154A2">
        <w:rPr>
          <w:rFonts w:ascii="Arial" w:hAnsi="Arial" w:cs="Arial"/>
        </w:rPr>
        <w:lastRenderedPageBreak/>
        <w:t>zwiększono limit wydatków w roku 2023 na projekcie pn. „W drodze do sukcesu - wspólnie pokonujemy bariery /akcja typ KA1/” o kwotę 15.327,89 zł w związku z</w:t>
      </w:r>
      <w:r w:rsidR="00820554" w:rsidRPr="008154A2">
        <w:rPr>
          <w:rFonts w:ascii="Arial" w:hAnsi="Arial" w:cs="Arial"/>
        </w:rPr>
        <w:t xml:space="preserve"> niewykorzystaniem</w:t>
      </w:r>
      <w:r w:rsidR="008154A2">
        <w:rPr>
          <w:rFonts w:ascii="Arial" w:hAnsi="Arial" w:cs="Arial"/>
        </w:rPr>
        <w:t xml:space="preserve"> </w:t>
      </w:r>
      <w:r w:rsidRPr="008154A2">
        <w:rPr>
          <w:rFonts w:ascii="Arial" w:hAnsi="Arial" w:cs="Arial"/>
        </w:rPr>
        <w:t xml:space="preserve">środków </w:t>
      </w:r>
      <w:r w:rsidR="00820554" w:rsidRPr="008154A2">
        <w:rPr>
          <w:rFonts w:ascii="Arial" w:hAnsi="Arial" w:cs="Arial"/>
        </w:rPr>
        <w:t>w</w:t>
      </w:r>
      <w:r w:rsidRPr="008154A2">
        <w:rPr>
          <w:rFonts w:ascii="Arial" w:hAnsi="Arial" w:cs="Arial"/>
        </w:rPr>
        <w:t xml:space="preserve"> 2022 r. w wys. 8.404,01 zł oraz z planowan</w:t>
      </w:r>
      <w:r w:rsidR="00820554" w:rsidRPr="008154A2">
        <w:rPr>
          <w:rFonts w:ascii="Arial" w:hAnsi="Arial" w:cs="Arial"/>
        </w:rPr>
        <w:t>ą</w:t>
      </w:r>
      <w:r w:rsidR="00492B53" w:rsidRPr="008154A2">
        <w:rPr>
          <w:rFonts w:ascii="Arial" w:hAnsi="Arial" w:cs="Arial"/>
        </w:rPr>
        <w:t xml:space="preserve"> do przekazania w 2023 r. II transz</w:t>
      </w:r>
      <w:r w:rsidR="005C1D5F" w:rsidRPr="008154A2">
        <w:rPr>
          <w:rFonts w:ascii="Arial" w:hAnsi="Arial" w:cs="Arial"/>
        </w:rPr>
        <w:t>ą</w:t>
      </w:r>
      <w:r w:rsidR="00492B53" w:rsidRPr="008154A2">
        <w:rPr>
          <w:rFonts w:ascii="Arial" w:hAnsi="Arial" w:cs="Arial"/>
        </w:rPr>
        <w:t xml:space="preserve"> środków na realizację projektu w wys. 6.923,88 </w:t>
      </w:r>
      <w:r w:rsidRPr="008154A2">
        <w:rPr>
          <w:rFonts w:ascii="Arial" w:hAnsi="Arial" w:cs="Arial"/>
        </w:rPr>
        <w:t xml:space="preserve">zł. Łączna kwota nakładów finansowych wynosi </w:t>
      </w:r>
      <w:r w:rsidR="00C34EF0" w:rsidRPr="008154A2">
        <w:rPr>
          <w:rFonts w:ascii="Arial" w:hAnsi="Arial" w:cs="Arial"/>
        </w:rPr>
        <w:br/>
      </w:r>
      <w:r w:rsidRPr="008154A2">
        <w:rPr>
          <w:rFonts w:ascii="Arial" w:hAnsi="Arial" w:cs="Arial"/>
        </w:rPr>
        <w:t>123.385,21 zł. Lata realizacji 2020 – 2023, w tym limit wydatków na rok 2023 – 33.081,05 zł,</w:t>
      </w:r>
    </w:p>
    <w:p w:rsidR="007F5254" w:rsidRPr="008154A2" w:rsidRDefault="00453C46" w:rsidP="008154A2">
      <w:pPr>
        <w:pStyle w:val="Akapitzlist"/>
        <w:numPr>
          <w:ilvl w:val="0"/>
          <w:numId w:val="4"/>
        </w:numPr>
        <w:suppressAutoHyphens/>
        <w:spacing w:line="276" w:lineRule="auto"/>
        <w:contextualSpacing/>
        <w:rPr>
          <w:rFonts w:ascii="Arial" w:hAnsi="Arial" w:cs="Arial"/>
        </w:rPr>
      </w:pPr>
      <w:r w:rsidRPr="008154A2">
        <w:rPr>
          <w:rFonts w:ascii="Arial" w:hAnsi="Arial" w:cs="Arial"/>
        </w:rPr>
        <w:t xml:space="preserve">wprowadzono projekt pn. „Cyfrowa Gmina” na łączną kwotę nakładów finansowych w wys. 100.000,00 zł z tytułu niewykorzystanych </w:t>
      </w:r>
      <w:r w:rsidR="00DF2170" w:rsidRPr="008154A2">
        <w:rPr>
          <w:rFonts w:ascii="Arial" w:hAnsi="Arial" w:cs="Arial"/>
        </w:rPr>
        <w:t xml:space="preserve">środków </w:t>
      </w:r>
      <w:r w:rsidRPr="008154A2">
        <w:rPr>
          <w:rFonts w:ascii="Arial" w:hAnsi="Arial" w:cs="Arial"/>
        </w:rPr>
        <w:t>w 2022 r</w:t>
      </w:r>
      <w:r w:rsidR="00DF2170" w:rsidRPr="008154A2">
        <w:rPr>
          <w:rFonts w:ascii="Arial" w:hAnsi="Arial" w:cs="Arial"/>
        </w:rPr>
        <w:t xml:space="preserve">. </w:t>
      </w:r>
      <w:r w:rsidRPr="008154A2">
        <w:rPr>
          <w:rFonts w:ascii="Arial" w:hAnsi="Arial" w:cs="Arial"/>
        </w:rPr>
        <w:t xml:space="preserve">w kwocie 20.040,63 zł. Lata realizacji 2022 – 2023, w tym limit wydatków w roku 2023 – 20.040,63 zł, </w:t>
      </w:r>
    </w:p>
    <w:p w:rsidR="00DF2170" w:rsidRPr="008154A2" w:rsidRDefault="00453C46" w:rsidP="008154A2">
      <w:pPr>
        <w:pStyle w:val="Akapitzlist"/>
        <w:numPr>
          <w:ilvl w:val="0"/>
          <w:numId w:val="4"/>
        </w:numPr>
        <w:suppressAutoHyphens/>
        <w:spacing w:line="276" w:lineRule="auto"/>
        <w:contextualSpacing/>
        <w:rPr>
          <w:rFonts w:ascii="Arial" w:hAnsi="Arial" w:cs="Arial"/>
        </w:rPr>
      </w:pPr>
      <w:r w:rsidRPr="008154A2">
        <w:rPr>
          <w:rFonts w:ascii="Arial" w:hAnsi="Arial" w:cs="Arial"/>
        </w:rPr>
        <w:t xml:space="preserve">zwiększono limit wydatków w roku 2023 </w:t>
      </w:r>
      <w:r w:rsidR="00C51C43" w:rsidRPr="008154A2">
        <w:rPr>
          <w:rFonts w:ascii="Arial" w:hAnsi="Arial" w:cs="Arial"/>
        </w:rPr>
        <w:t xml:space="preserve">na projekcie pn. „WŁOCŁAWEK - MIASTO NOWYCH MOŻLIWOŚCI. Tutaj mieszkam, pracuję, inwestuję i tu wypoczywam” o kwotę 67.817,26 zł z tytułu niewykorzystanych </w:t>
      </w:r>
      <w:r w:rsidR="00DF2170" w:rsidRPr="008154A2">
        <w:rPr>
          <w:rFonts w:ascii="Arial" w:hAnsi="Arial" w:cs="Arial"/>
        </w:rPr>
        <w:t xml:space="preserve">środków </w:t>
      </w:r>
      <w:r w:rsidR="00C51C43" w:rsidRPr="008154A2">
        <w:rPr>
          <w:rFonts w:ascii="Arial" w:hAnsi="Arial" w:cs="Arial"/>
        </w:rPr>
        <w:t>w 2022</w:t>
      </w:r>
      <w:r w:rsidR="00DF2170" w:rsidRPr="008154A2">
        <w:rPr>
          <w:rFonts w:ascii="Arial" w:hAnsi="Arial" w:cs="Arial"/>
        </w:rPr>
        <w:t xml:space="preserve"> r. Łączna kwota nakładów finansowych wynosi 6.222.451,38 zł. Lata realizacji 2021 – 2024, w tym limit wydatków na rok 2023 – 3.547.532,95 zł, na rok 2024 – 1.047.667,10 zł,</w:t>
      </w:r>
    </w:p>
    <w:p w:rsidR="00C51C43" w:rsidRPr="008154A2" w:rsidRDefault="00DF2170" w:rsidP="008154A2">
      <w:pPr>
        <w:pStyle w:val="Akapitzlist"/>
        <w:numPr>
          <w:ilvl w:val="0"/>
          <w:numId w:val="4"/>
        </w:numPr>
        <w:suppressAutoHyphens/>
        <w:spacing w:line="276" w:lineRule="auto"/>
        <w:contextualSpacing/>
        <w:rPr>
          <w:rFonts w:ascii="Arial" w:hAnsi="Arial" w:cs="Arial"/>
        </w:rPr>
      </w:pPr>
      <w:r w:rsidRPr="008154A2">
        <w:rPr>
          <w:rFonts w:ascii="Arial" w:hAnsi="Arial" w:cs="Arial"/>
        </w:rPr>
        <w:t xml:space="preserve">wprowadzono projekt pn. „Utworzenie Interaktywnego Centrum Fajansu” na łączną kwotę nakładów finansowych w wysokości </w:t>
      </w:r>
      <w:r w:rsidR="00B606BC" w:rsidRPr="008154A2">
        <w:rPr>
          <w:rFonts w:ascii="Arial" w:hAnsi="Arial" w:cs="Arial"/>
        </w:rPr>
        <w:t>84.565,00 zł</w:t>
      </w:r>
      <w:r w:rsidR="007D4B31" w:rsidRPr="008154A2">
        <w:rPr>
          <w:rFonts w:ascii="Arial" w:hAnsi="Arial" w:cs="Arial"/>
        </w:rPr>
        <w:t>. Z</w:t>
      </w:r>
      <w:r w:rsidR="007D4B31" w:rsidRPr="008154A2">
        <w:rPr>
          <w:rFonts w:ascii="Arial" w:hAnsi="Arial" w:cs="Arial"/>
          <w:bCs/>
        </w:rPr>
        <w:t xml:space="preserve"> uwagi na przedłużony termin realizacji projektu konieczne jest zabezpieczenie środków finansowych na dodatki specjalne wraz ze świadczeniami dodatkowymi dla kadry zarządzającej projektem. </w:t>
      </w:r>
      <w:r w:rsidR="002802B6" w:rsidRPr="008154A2">
        <w:rPr>
          <w:rFonts w:ascii="Arial" w:hAnsi="Arial" w:cs="Arial"/>
        </w:rPr>
        <w:t xml:space="preserve">Zadanie dofinansowane z </w:t>
      </w:r>
      <w:r w:rsidR="00B606BC" w:rsidRPr="008154A2">
        <w:rPr>
          <w:rFonts w:ascii="Arial" w:hAnsi="Arial" w:cs="Arial"/>
        </w:rPr>
        <w:t>Regionalnego Programu Operacyjnego Województwa Kujawsko-Pomorskiego</w:t>
      </w:r>
      <w:r w:rsidR="002802B6" w:rsidRPr="008154A2">
        <w:rPr>
          <w:rFonts w:ascii="Arial" w:hAnsi="Arial" w:cs="Arial"/>
        </w:rPr>
        <w:t xml:space="preserve"> na lata </w:t>
      </w:r>
      <w:r w:rsidR="00C34EF0" w:rsidRPr="008154A2">
        <w:rPr>
          <w:rFonts w:ascii="Arial" w:hAnsi="Arial" w:cs="Arial"/>
        </w:rPr>
        <w:br/>
      </w:r>
      <w:r w:rsidR="002802B6" w:rsidRPr="008154A2">
        <w:rPr>
          <w:rFonts w:ascii="Arial" w:hAnsi="Arial" w:cs="Arial"/>
        </w:rPr>
        <w:t xml:space="preserve">2014-2020. Lata realizacji 2021 – 2023, w tym limit wydatków na rok 2023 – 21.565,00 zł. </w:t>
      </w:r>
    </w:p>
    <w:p w:rsidR="002802B6" w:rsidRPr="008154A2" w:rsidRDefault="002802B6" w:rsidP="008154A2">
      <w:pPr>
        <w:pStyle w:val="Akapitzlist"/>
        <w:suppressAutoHyphens/>
        <w:spacing w:line="276" w:lineRule="auto"/>
        <w:contextualSpacing/>
        <w:rPr>
          <w:rFonts w:ascii="Arial" w:hAnsi="Arial" w:cs="Arial"/>
        </w:rPr>
      </w:pPr>
    </w:p>
    <w:p w:rsidR="002802B6" w:rsidRPr="008154A2" w:rsidRDefault="002802B6" w:rsidP="008154A2">
      <w:pPr>
        <w:spacing w:before="120" w:line="276" w:lineRule="auto"/>
        <w:rPr>
          <w:rFonts w:ascii="Arial" w:hAnsi="Arial" w:cs="Arial"/>
        </w:rPr>
      </w:pPr>
      <w:r w:rsidRPr="008154A2">
        <w:rPr>
          <w:rFonts w:ascii="Arial" w:hAnsi="Arial" w:cs="Arial"/>
        </w:rPr>
        <w:t xml:space="preserve">w wydatkach majątkowych: </w:t>
      </w:r>
    </w:p>
    <w:p w:rsidR="0018734E" w:rsidRPr="008154A2" w:rsidRDefault="000631DF" w:rsidP="008154A2">
      <w:pPr>
        <w:pStyle w:val="Tekstpodstawowy"/>
        <w:numPr>
          <w:ilvl w:val="0"/>
          <w:numId w:val="4"/>
        </w:numPr>
        <w:spacing w:line="276" w:lineRule="auto"/>
        <w:jc w:val="left"/>
        <w:rPr>
          <w:rFonts w:ascii="Arial" w:hAnsi="Arial" w:cs="Arial"/>
        </w:rPr>
      </w:pPr>
      <w:r w:rsidRPr="008154A2">
        <w:rPr>
          <w:rFonts w:ascii="Arial" w:hAnsi="Arial" w:cs="Arial"/>
        </w:rPr>
        <w:t>z</w:t>
      </w:r>
      <w:r w:rsidR="0018734E" w:rsidRPr="008154A2">
        <w:rPr>
          <w:rFonts w:ascii="Arial" w:hAnsi="Arial" w:cs="Arial"/>
        </w:rPr>
        <w:t xml:space="preserve">większono limit wydatków w roku 2023 na zadaniu pn. </w:t>
      </w:r>
      <w:r w:rsidR="0018734E" w:rsidRPr="008154A2">
        <w:rPr>
          <w:rFonts w:ascii="Arial" w:hAnsi="Arial" w:cs="Arial"/>
          <w:bCs/>
        </w:rPr>
        <w:t>„</w:t>
      </w:r>
      <w:r w:rsidR="0018734E" w:rsidRPr="008154A2">
        <w:rPr>
          <w:rFonts w:ascii="Arial" w:hAnsi="Arial" w:cs="Arial"/>
        </w:rPr>
        <w:t>Utworzenie Interaktywnego Centrum Fajansu” o kwotę 859.150,00 zł. Zwiększenie kwoty planu wynika z konieczności zakupu sprzętu i wyposażenia – eksponatów, a także uporządkowanie zewnętrznego atrium, doposażeni</w:t>
      </w:r>
      <w:r w:rsidR="00492B53" w:rsidRPr="008154A2">
        <w:rPr>
          <w:rFonts w:ascii="Arial" w:hAnsi="Arial" w:cs="Arial"/>
        </w:rPr>
        <w:t>a</w:t>
      </w:r>
      <w:r w:rsidR="0018734E" w:rsidRPr="008154A2">
        <w:rPr>
          <w:rFonts w:ascii="Arial" w:hAnsi="Arial" w:cs="Arial"/>
        </w:rPr>
        <w:t xml:space="preserve"> budynku w niezbędne </w:t>
      </w:r>
      <w:proofErr w:type="spellStart"/>
      <w:r w:rsidR="0018734E" w:rsidRPr="008154A2">
        <w:rPr>
          <w:rFonts w:ascii="Arial" w:hAnsi="Arial" w:cs="Arial"/>
        </w:rPr>
        <w:t>przedścianki</w:t>
      </w:r>
      <w:proofErr w:type="spellEnd"/>
      <w:r w:rsidR="0018734E" w:rsidRPr="008154A2">
        <w:rPr>
          <w:rFonts w:ascii="Arial" w:hAnsi="Arial" w:cs="Arial"/>
        </w:rPr>
        <w:t xml:space="preserve"> w przestrzeni wystawowej, wykonani</w:t>
      </w:r>
      <w:r w:rsidR="00492B53" w:rsidRPr="008154A2">
        <w:rPr>
          <w:rFonts w:ascii="Arial" w:hAnsi="Arial" w:cs="Arial"/>
        </w:rPr>
        <w:t>a</w:t>
      </w:r>
      <w:r w:rsidR="0018734E" w:rsidRPr="008154A2">
        <w:rPr>
          <w:rFonts w:ascii="Arial" w:hAnsi="Arial" w:cs="Arial"/>
        </w:rPr>
        <w:t xml:space="preserve"> neonu </w:t>
      </w:r>
      <w:r w:rsidR="00C34EF0" w:rsidRPr="008154A2">
        <w:rPr>
          <w:rFonts w:ascii="Arial" w:hAnsi="Arial" w:cs="Arial"/>
        </w:rPr>
        <w:br/>
      </w:r>
      <w:r w:rsidR="0018734E" w:rsidRPr="008154A2">
        <w:rPr>
          <w:rFonts w:ascii="Arial" w:hAnsi="Arial" w:cs="Arial"/>
        </w:rPr>
        <w:t>i muralu oraz zaprojektowanie logo. W ramach zadania konieczne jest również zatrudnienie inspektor</w:t>
      </w:r>
      <w:r w:rsidR="00492B53" w:rsidRPr="008154A2">
        <w:rPr>
          <w:rFonts w:ascii="Arial" w:hAnsi="Arial" w:cs="Arial"/>
        </w:rPr>
        <w:t xml:space="preserve">ów </w:t>
      </w:r>
      <w:r w:rsidR="0018734E" w:rsidRPr="008154A2">
        <w:rPr>
          <w:rFonts w:ascii="Arial" w:hAnsi="Arial" w:cs="Arial"/>
        </w:rPr>
        <w:t xml:space="preserve">nadzoru. Zadanie dofinansowane z Regionalnego Programu Operacyjnego Województwa Kujawsko-Pomorskiego na lata 2014-2020 – Europejski Fundusz Rozwoju Regionalnego. Łączna kwota nakładów finansowych po zmianie wynosi 21.814.150,00 zł. Lata realizacji 2021 – 2023, w tym limit wydatków na rok 2023 – 1.409.150,00 zł, </w:t>
      </w:r>
    </w:p>
    <w:p w:rsidR="00FB7343" w:rsidRPr="008154A2" w:rsidRDefault="001A1ABF" w:rsidP="008154A2">
      <w:pPr>
        <w:numPr>
          <w:ilvl w:val="0"/>
          <w:numId w:val="4"/>
        </w:numPr>
        <w:spacing w:line="276" w:lineRule="auto"/>
        <w:ind w:left="714" w:hanging="357"/>
        <w:rPr>
          <w:rFonts w:ascii="Arial" w:hAnsi="Arial" w:cs="Arial"/>
        </w:rPr>
      </w:pPr>
      <w:r w:rsidRPr="008154A2">
        <w:rPr>
          <w:rFonts w:ascii="Arial" w:hAnsi="Arial" w:cs="Arial"/>
        </w:rPr>
        <w:t xml:space="preserve">wprowadzono zadanie pn. </w:t>
      </w:r>
      <w:r w:rsidR="00FB7343" w:rsidRPr="008154A2">
        <w:rPr>
          <w:rFonts w:ascii="Arial" w:hAnsi="Arial" w:cs="Arial"/>
        </w:rPr>
        <w:t xml:space="preserve">„3-go Maja woonerfem / przebudowa ul. 3-go Maja w ramach Gminnego Programu Rewitalizacji Miasta Włocławek/” na łączną kwotę nakładów finansowych w wysokości 15.967.129,57 zł. Na podstawie informacji uzyskanej z Wydziału Rozwoju, zgodnie z harmonogramem naborów wniosków o dofinansowanie projektów dla programu Fundusze Europejskie dla Kujaw i Pomorza 2021-2027 przyjętym przez Zarząd </w:t>
      </w:r>
      <w:r w:rsidR="00FB7343" w:rsidRPr="008154A2">
        <w:rPr>
          <w:rFonts w:ascii="Arial" w:hAnsi="Arial" w:cs="Arial"/>
        </w:rPr>
        <w:lastRenderedPageBreak/>
        <w:t>Województwa Uchwałą nr 3/47/23 z dnia 18 stycznia 2023 r., w I kw. 2024 r. przewiduje się nabór wniosków w ramach polityki terytorialnej w zakresie rewitalizacji miast prezydenckich. Zadanie znajduje się na liście projektów proponowanych do realizacji w ramach Strategii Zintegrowanych Inwestycji Terytorialnych na kwotę dofinansowania w wys. 2.000.695,46 euro (alokacja dla Miasta Włocławek na rewitalizację), co stanowi kwotę dofinansowania w wys. 9.003.129,57 zł (przyjęty kurs Euro 4,50 zł). Kwota dochodu została zaplanowana na rok 2024. Lata realizacji zadania 2019 – 2024, w tym limit wydatków w roku 2023 – 0,00 zł, na rok 2024 – 15.967.129,57 zł,</w:t>
      </w:r>
      <w:r w:rsidR="008154A2">
        <w:rPr>
          <w:rFonts w:ascii="Arial" w:hAnsi="Arial" w:cs="Arial"/>
        </w:rPr>
        <w:t xml:space="preserve"> </w:t>
      </w:r>
    </w:p>
    <w:p w:rsidR="005C4D33" w:rsidRPr="008154A2" w:rsidRDefault="005C4D33" w:rsidP="008154A2">
      <w:pPr>
        <w:numPr>
          <w:ilvl w:val="0"/>
          <w:numId w:val="4"/>
        </w:numPr>
        <w:spacing w:line="276" w:lineRule="auto"/>
        <w:ind w:left="714" w:hanging="357"/>
        <w:rPr>
          <w:rFonts w:ascii="Arial" w:hAnsi="Arial" w:cs="Arial"/>
        </w:rPr>
      </w:pPr>
      <w:r w:rsidRPr="008154A2">
        <w:rPr>
          <w:rFonts w:ascii="Arial" w:hAnsi="Arial" w:cs="Arial"/>
        </w:rPr>
        <w:t xml:space="preserve">zwiększono limit wydatków w roku 2023 na zadaniu pn. „Budowa dwóch budynków mieszkalnych wraz z niezbędną infrastrukturą i zagospodarowaniem terenu przy ul. </w:t>
      </w:r>
      <w:proofErr w:type="spellStart"/>
      <w:r w:rsidRPr="008154A2">
        <w:rPr>
          <w:rFonts w:ascii="Arial" w:hAnsi="Arial" w:cs="Arial"/>
        </w:rPr>
        <w:t>Starodębskiej</w:t>
      </w:r>
      <w:proofErr w:type="spellEnd"/>
      <w:r w:rsidRPr="008154A2">
        <w:rPr>
          <w:rFonts w:ascii="Arial" w:hAnsi="Arial" w:cs="Arial"/>
        </w:rPr>
        <w:t xml:space="preserve"> we Włocławku" o kwotę 248.423,81 zł, w tym środki Unii Europejskiej o kwotę 211.160,24 zł i środki </w:t>
      </w:r>
      <w:r w:rsidR="00B85C19" w:rsidRPr="008154A2">
        <w:rPr>
          <w:rFonts w:ascii="Arial" w:hAnsi="Arial" w:cs="Arial"/>
        </w:rPr>
        <w:t>b</w:t>
      </w:r>
      <w:r w:rsidRPr="008154A2">
        <w:rPr>
          <w:rFonts w:ascii="Arial" w:hAnsi="Arial" w:cs="Arial"/>
        </w:rPr>
        <w:t xml:space="preserve">udżetu </w:t>
      </w:r>
      <w:r w:rsidR="00B85C19" w:rsidRPr="008154A2">
        <w:rPr>
          <w:rFonts w:ascii="Arial" w:hAnsi="Arial" w:cs="Arial"/>
        </w:rPr>
        <w:t>p</w:t>
      </w:r>
      <w:r w:rsidRPr="008154A2">
        <w:rPr>
          <w:rFonts w:ascii="Arial" w:hAnsi="Arial" w:cs="Arial"/>
        </w:rPr>
        <w:t>aństwa o kwotę 37.263,57 zł. W ramach zadania trwa realizacja umowy na opracowanie pełnej dokumentacji projektowo - kosztorysowej wraz z koncepcją i nadzorem autorskim. Zadanie współfinansowane w ramach projektu „Włocławek – opracowanie dokumentacji w ramach wsparcia rozwoju miast POPT 2014-2020”. Łączna kwota nakładów finansowych wynosi 510.966,01 zł. Lata realizacji 2022 – 2023, w tym limit wydatków na rok 2023 – 488.826,01 zł</w:t>
      </w:r>
      <w:r w:rsidR="00E6676B" w:rsidRPr="008154A2">
        <w:rPr>
          <w:rFonts w:ascii="Arial" w:hAnsi="Arial" w:cs="Arial"/>
        </w:rPr>
        <w:t xml:space="preserve">, </w:t>
      </w:r>
    </w:p>
    <w:p w:rsidR="004F3033" w:rsidRPr="008154A2" w:rsidRDefault="004F3033" w:rsidP="008154A2">
      <w:pPr>
        <w:pStyle w:val="Tekstpodstawowy"/>
        <w:numPr>
          <w:ilvl w:val="0"/>
          <w:numId w:val="4"/>
        </w:numPr>
        <w:spacing w:line="276" w:lineRule="auto"/>
        <w:jc w:val="left"/>
        <w:rPr>
          <w:rFonts w:ascii="Arial" w:hAnsi="Arial" w:cs="Arial"/>
        </w:rPr>
      </w:pPr>
      <w:r w:rsidRPr="008154A2">
        <w:rPr>
          <w:rFonts w:ascii="Arial" w:hAnsi="Arial" w:cs="Arial"/>
        </w:rPr>
        <w:t>zwiększono limit wydatków w roku 2023 na zadaniu pn. „Ekologia dla Włocławka – Przebudowa budynku przy ul. Łaziennej oraz jego wyposażenie" o kwotę 40.000,00 zł w związku z koniecznością zawarcia z wykonawcą dokumentacji projektowo - kosztorysowej porozumienia zmieniającego zakres robót zleconych wcześniejszą umową. Łączna kwota nakładów finansowych wynosi 2.922.742,76 zł. Lata realizacji 2022 – 2023, w tym limit wydatków na rok 2023 – 1.775.242,76 zł,</w:t>
      </w:r>
      <w:r w:rsidR="008154A2">
        <w:rPr>
          <w:rFonts w:ascii="Arial" w:hAnsi="Arial" w:cs="Arial"/>
        </w:rPr>
        <w:t xml:space="preserve"> </w:t>
      </w:r>
    </w:p>
    <w:p w:rsidR="005B21DC" w:rsidRPr="008154A2" w:rsidRDefault="005B21DC" w:rsidP="008154A2">
      <w:pPr>
        <w:pStyle w:val="Tekstpodstawowy"/>
        <w:numPr>
          <w:ilvl w:val="0"/>
          <w:numId w:val="4"/>
        </w:numPr>
        <w:spacing w:line="276" w:lineRule="auto"/>
        <w:jc w:val="left"/>
        <w:rPr>
          <w:rFonts w:ascii="Arial" w:hAnsi="Arial" w:cs="Arial"/>
        </w:rPr>
      </w:pPr>
      <w:r w:rsidRPr="008154A2">
        <w:rPr>
          <w:rFonts w:ascii="Arial" w:hAnsi="Arial" w:cs="Arial"/>
        </w:rPr>
        <w:t>zwiększono limit wydatków w roku 2023 na zadaniu pn. „Park Sienkiewicza dla osób z ograniczoną mobilnością - przebicie Bulwarów" o kwotę 1.200.000,00 zł. W 2022 r. rozpoczęto procedurę przetargową mając</w:t>
      </w:r>
      <w:r w:rsidR="00512D9A" w:rsidRPr="008154A2">
        <w:rPr>
          <w:rFonts w:ascii="Arial" w:hAnsi="Arial" w:cs="Arial"/>
        </w:rPr>
        <w:t>ą</w:t>
      </w:r>
      <w:r w:rsidRPr="008154A2">
        <w:rPr>
          <w:rFonts w:ascii="Arial" w:hAnsi="Arial" w:cs="Arial"/>
        </w:rPr>
        <w:t xml:space="preserve"> na celu wyłonienie wykonawcy robót. W związku z zakończeniem postępowania przetargowego na początku 2023 r. konieczne jest zwiększenie planu </w:t>
      </w:r>
      <w:r w:rsidR="00512D9A" w:rsidRPr="008154A2">
        <w:rPr>
          <w:rFonts w:ascii="Arial" w:hAnsi="Arial" w:cs="Arial"/>
        </w:rPr>
        <w:t>wydatków</w:t>
      </w:r>
      <w:r w:rsidRPr="008154A2">
        <w:rPr>
          <w:rFonts w:ascii="Arial" w:hAnsi="Arial" w:cs="Arial"/>
        </w:rPr>
        <w:t xml:space="preserve">, który umożliwi wybór najkorzystniejszej oferty i podpisanie umowy </w:t>
      </w:r>
      <w:r w:rsidR="00C34EF0" w:rsidRPr="008154A2">
        <w:rPr>
          <w:rFonts w:ascii="Arial" w:hAnsi="Arial" w:cs="Arial"/>
        </w:rPr>
        <w:br/>
      </w:r>
      <w:r w:rsidRPr="008154A2">
        <w:rPr>
          <w:rFonts w:ascii="Arial" w:hAnsi="Arial" w:cs="Arial"/>
        </w:rPr>
        <w:t>z wykonawcą. Zadanie współfinansowane w ramach Mechanizmu Finansowego EOG 2014 – 2021 oraz budżetu państwa. Łączna kwota nakładów finansowych wynosi 9.762.016,39 zł. Lata realizacji 2022 – 2023, w tym limit wydatków na rok 2023 – 9.761.916,39 zł,</w:t>
      </w:r>
      <w:r w:rsidR="008154A2">
        <w:rPr>
          <w:rFonts w:ascii="Arial" w:hAnsi="Arial" w:cs="Arial"/>
        </w:rPr>
        <w:t xml:space="preserve"> </w:t>
      </w:r>
    </w:p>
    <w:p w:rsidR="00317265" w:rsidRPr="008154A2" w:rsidRDefault="00317265" w:rsidP="008154A2">
      <w:pPr>
        <w:pStyle w:val="Tekstpodstawowy"/>
        <w:numPr>
          <w:ilvl w:val="0"/>
          <w:numId w:val="4"/>
        </w:numPr>
        <w:spacing w:line="276" w:lineRule="auto"/>
        <w:jc w:val="left"/>
        <w:rPr>
          <w:rFonts w:ascii="Arial" w:hAnsi="Arial" w:cs="Arial"/>
        </w:rPr>
      </w:pPr>
      <w:r w:rsidRPr="008154A2">
        <w:rPr>
          <w:rFonts w:ascii="Arial" w:hAnsi="Arial" w:cs="Arial"/>
        </w:rPr>
        <w:t>wprowadzono zadanie pn. „Park Grzywno – zagospodarowanie terenów zielonych na terenie dawnego osiedla Grzywno” na łączną kwotę nakładów finansowych w wysokości 338.268,13 zł w związku z zawarciem umowy na wykonanie pełnej dokumentacji projektowo - kosztorysowej na realizację zadania. Zadanie współfinansowane w ramach Mechanizmu Finansowego EOG 2014 – 2021 oraz budżetu państwa. Lata realizacji 2022 – 2023, w tym limit wydatków w roku 2023 – 338.268,13 zł</w:t>
      </w:r>
      <w:r w:rsidR="008D6DFB" w:rsidRPr="008154A2">
        <w:rPr>
          <w:rFonts w:ascii="Arial" w:hAnsi="Arial" w:cs="Arial"/>
        </w:rPr>
        <w:t xml:space="preserve">, </w:t>
      </w:r>
    </w:p>
    <w:p w:rsidR="006D4D89" w:rsidRPr="008154A2" w:rsidRDefault="006D4D89" w:rsidP="008154A2">
      <w:pPr>
        <w:pStyle w:val="Tekstpodstawowy"/>
        <w:numPr>
          <w:ilvl w:val="0"/>
          <w:numId w:val="4"/>
        </w:numPr>
        <w:spacing w:line="276" w:lineRule="auto"/>
        <w:jc w:val="left"/>
        <w:rPr>
          <w:rFonts w:ascii="Arial" w:hAnsi="Arial" w:cs="Arial"/>
        </w:rPr>
      </w:pPr>
      <w:r w:rsidRPr="008154A2">
        <w:rPr>
          <w:rFonts w:ascii="Arial" w:hAnsi="Arial" w:cs="Arial"/>
        </w:rPr>
        <w:lastRenderedPageBreak/>
        <w:t>wprowadzono zadanie pn. „Zakup oprogramowania wspomagającego realizację usług społecznych i monitorowania” na</w:t>
      </w:r>
      <w:r w:rsidR="00533A26" w:rsidRPr="008154A2">
        <w:rPr>
          <w:rFonts w:ascii="Arial" w:hAnsi="Arial" w:cs="Arial"/>
        </w:rPr>
        <w:t xml:space="preserve"> łączna </w:t>
      </w:r>
      <w:r w:rsidRPr="008154A2">
        <w:rPr>
          <w:rFonts w:ascii="Arial" w:hAnsi="Arial" w:cs="Arial"/>
        </w:rPr>
        <w:t>kwotę</w:t>
      </w:r>
      <w:r w:rsidR="00533A26" w:rsidRPr="008154A2">
        <w:rPr>
          <w:rFonts w:ascii="Arial" w:hAnsi="Arial" w:cs="Arial"/>
        </w:rPr>
        <w:t xml:space="preserve"> nakładów finansowych </w:t>
      </w:r>
      <w:r w:rsidRPr="008154A2">
        <w:rPr>
          <w:rFonts w:ascii="Arial" w:hAnsi="Arial" w:cs="Arial"/>
        </w:rPr>
        <w:t>53.422,73 zł w związku z niewykorzystaniem środków w roku 2022. Projekt współfinansowany w ramach Mechanizmu Finansowego EOG 2014 – 2021 oraz budżetu państwa. Lata realizacji 2022 – 2023, w tym limit wydatków na rok 2023 – 53.422,73 zł</w:t>
      </w:r>
      <w:r w:rsidR="007D4409" w:rsidRPr="008154A2">
        <w:rPr>
          <w:rFonts w:ascii="Arial" w:hAnsi="Arial" w:cs="Arial"/>
        </w:rPr>
        <w:t xml:space="preserve">, </w:t>
      </w:r>
    </w:p>
    <w:p w:rsidR="00533A26" w:rsidRPr="008154A2" w:rsidRDefault="00533A26" w:rsidP="008154A2">
      <w:pPr>
        <w:pStyle w:val="Tekstpodstawowy"/>
        <w:numPr>
          <w:ilvl w:val="0"/>
          <w:numId w:val="4"/>
        </w:numPr>
        <w:spacing w:line="276" w:lineRule="auto"/>
        <w:jc w:val="left"/>
        <w:rPr>
          <w:rFonts w:ascii="Arial" w:hAnsi="Arial" w:cs="Arial"/>
        </w:rPr>
      </w:pPr>
      <w:r w:rsidRPr="008154A2">
        <w:rPr>
          <w:rFonts w:ascii="Arial" w:hAnsi="Arial" w:cs="Arial"/>
        </w:rPr>
        <w:t xml:space="preserve">wprowadzono zadanie pn. „Wyposażenie niezbędne do przeprowadzenia działań społecznych – Bazy Przygody” na łączną kwotę nakładów finansowych w wys. 14.000,00 zł. Projekt współfinansowany w ramach Mechanizmu Finansowego EOG 2014 – 2021 oraz budżetu państwa. Lata realizacji 2022 – 2023, w tym limit wydatków na rok 2023 – 14.000,00 zł. </w:t>
      </w:r>
    </w:p>
    <w:p w:rsidR="00533A26" w:rsidRPr="008154A2" w:rsidRDefault="00533A26" w:rsidP="008154A2">
      <w:pPr>
        <w:pStyle w:val="Tekstpodstawowy"/>
        <w:spacing w:line="276" w:lineRule="auto"/>
        <w:jc w:val="left"/>
        <w:rPr>
          <w:rFonts w:ascii="Arial" w:hAnsi="Arial" w:cs="Arial"/>
        </w:rPr>
      </w:pPr>
    </w:p>
    <w:p w:rsidR="00533A26" w:rsidRPr="008154A2" w:rsidRDefault="00533A26" w:rsidP="008154A2">
      <w:pPr>
        <w:spacing w:after="160" w:line="276" w:lineRule="auto"/>
        <w:contextualSpacing/>
        <w:rPr>
          <w:rFonts w:ascii="Arial" w:hAnsi="Arial" w:cs="Arial"/>
          <w:bCs/>
          <w:iCs/>
        </w:rPr>
      </w:pPr>
      <w:r w:rsidRPr="008154A2">
        <w:rPr>
          <w:rFonts w:ascii="Arial" w:hAnsi="Arial" w:cs="Arial"/>
        </w:rPr>
        <w:t xml:space="preserve">W pkt 1.2. Wydatki na programy, projekty lub zadania pozostałe (inne niż wymienione w pkt 1.1), </w:t>
      </w:r>
    </w:p>
    <w:p w:rsidR="00533A26" w:rsidRPr="008154A2" w:rsidRDefault="00533A26" w:rsidP="008154A2">
      <w:pPr>
        <w:suppressAutoHyphens/>
        <w:spacing w:before="120" w:line="276" w:lineRule="auto"/>
        <w:rPr>
          <w:rFonts w:ascii="Arial" w:hAnsi="Arial" w:cs="Arial"/>
          <w:vanish/>
        </w:rPr>
      </w:pPr>
    </w:p>
    <w:p w:rsidR="00533A26" w:rsidRPr="008154A2" w:rsidRDefault="00533A26" w:rsidP="008154A2">
      <w:pPr>
        <w:spacing w:before="120" w:after="160" w:line="276" w:lineRule="auto"/>
        <w:contextualSpacing/>
        <w:rPr>
          <w:rFonts w:ascii="Arial" w:hAnsi="Arial" w:cs="Arial"/>
        </w:rPr>
      </w:pPr>
      <w:r w:rsidRPr="008154A2">
        <w:rPr>
          <w:rFonts w:ascii="Arial" w:hAnsi="Arial" w:cs="Arial"/>
        </w:rPr>
        <w:t>w wydatkach bieżących:</w:t>
      </w:r>
    </w:p>
    <w:p w:rsidR="00DF2492" w:rsidRPr="008154A2" w:rsidRDefault="007C5620" w:rsidP="008154A2">
      <w:pPr>
        <w:pStyle w:val="Tekstpodstawowy"/>
        <w:numPr>
          <w:ilvl w:val="0"/>
          <w:numId w:val="4"/>
        </w:numPr>
        <w:spacing w:line="276" w:lineRule="auto"/>
        <w:jc w:val="left"/>
        <w:rPr>
          <w:rFonts w:ascii="Arial" w:hAnsi="Arial" w:cs="Arial"/>
        </w:rPr>
      </w:pPr>
      <w:r w:rsidRPr="008154A2">
        <w:rPr>
          <w:rFonts w:ascii="Arial" w:hAnsi="Arial" w:cs="Arial"/>
        </w:rPr>
        <w:t xml:space="preserve">wprowadzono zadanie pn. „Usługa robotyzacji obiegu dokumentów dotyczących rozliczania kosztów energii elektrycznej” na łączną kwotę nakładów finansowych w wysokości 240.000,00 zł. </w:t>
      </w:r>
      <w:r w:rsidR="00492B53" w:rsidRPr="008154A2">
        <w:rPr>
          <w:rFonts w:ascii="Arial" w:hAnsi="Arial" w:cs="Arial"/>
        </w:rPr>
        <w:t xml:space="preserve">Korzyści wynikające z wprowadzenia robotyzacji to: </w:t>
      </w:r>
      <w:r w:rsidRPr="008154A2">
        <w:rPr>
          <w:rFonts w:ascii="Arial" w:hAnsi="Arial" w:cs="Arial"/>
        </w:rPr>
        <w:t>bieżąc</w:t>
      </w:r>
      <w:r w:rsidR="00492B53" w:rsidRPr="008154A2">
        <w:rPr>
          <w:rFonts w:ascii="Arial" w:hAnsi="Arial" w:cs="Arial"/>
        </w:rPr>
        <w:t>a</w:t>
      </w:r>
      <w:r w:rsidRPr="008154A2">
        <w:rPr>
          <w:rFonts w:ascii="Arial" w:hAnsi="Arial" w:cs="Arial"/>
        </w:rPr>
        <w:t xml:space="preserve"> analiz</w:t>
      </w:r>
      <w:r w:rsidR="00492B53" w:rsidRPr="008154A2">
        <w:rPr>
          <w:rFonts w:ascii="Arial" w:hAnsi="Arial" w:cs="Arial"/>
        </w:rPr>
        <w:t xml:space="preserve">a </w:t>
      </w:r>
      <w:r w:rsidRPr="008154A2">
        <w:rPr>
          <w:rFonts w:ascii="Arial" w:hAnsi="Arial" w:cs="Arial"/>
        </w:rPr>
        <w:t>zmniejszenia zużycia energii elektrycznej o 10% w jednostkach sektora finansów publicznych, brak faktur papierowych,</w:t>
      </w:r>
      <w:r w:rsidR="008154A2">
        <w:rPr>
          <w:rFonts w:ascii="Arial" w:hAnsi="Arial" w:cs="Arial"/>
        </w:rPr>
        <w:t xml:space="preserve"> </w:t>
      </w:r>
      <w:r w:rsidRPr="008154A2">
        <w:rPr>
          <w:rFonts w:ascii="Arial" w:hAnsi="Arial" w:cs="Arial"/>
        </w:rPr>
        <w:t>automatyczne uzupełnianie Bazy Zarządzania Energią,</w:t>
      </w:r>
      <w:r w:rsidR="008154A2">
        <w:rPr>
          <w:rFonts w:ascii="Arial" w:hAnsi="Arial" w:cs="Arial"/>
        </w:rPr>
        <w:t xml:space="preserve"> </w:t>
      </w:r>
      <w:r w:rsidRPr="008154A2">
        <w:rPr>
          <w:rFonts w:ascii="Arial" w:hAnsi="Arial" w:cs="Arial"/>
        </w:rPr>
        <w:t>automatyczn</w:t>
      </w:r>
      <w:r w:rsidR="00492B53" w:rsidRPr="008154A2">
        <w:rPr>
          <w:rFonts w:ascii="Arial" w:hAnsi="Arial" w:cs="Arial"/>
        </w:rPr>
        <w:t>a</w:t>
      </w:r>
      <w:r w:rsidRPr="008154A2">
        <w:rPr>
          <w:rFonts w:ascii="Arial" w:hAnsi="Arial" w:cs="Arial"/>
        </w:rPr>
        <w:t xml:space="preserve"> kontrol</w:t>
      </w:r>
      <w:r w:rsidR="00492B53" w:rsidRPr="008154A2">
        <w:rPr>
          <w:rFonts w:ascii="Arial" w:hAnsi="Arial" w:cs="Arial"/>
        </w:rPr>
        <w:t>a</w:t>
      </w:r>
      <w:r w:rsidR="008154A2">
        <w:rPr>
          <w:rFonts w:ascii="Arial" w:hAnsi="Arial" w:cs="Arial"/>
        </w:rPr>
        <w:t xml:space="preserve"> </w:t>
      </w:r>
      <w:r w:rsidRPr="008154A2">
        <w:rPr>
          <w:rFonts w:ascii="Arial" w:hAnsi="Arial" w:cs="Arial"/>
        </w:rPr>
        <w:t>poprawności danych na fakturze,</w:t>
      </w:r>
      <w:r w:rsidR="008154A2">
        <w:rPr>
          <w:rFonts w:ascii="Arial" w:hAnsi="Arial" w:cs="Arial"/>
        </w:rPr>
        <w:t xml:space="preserve"> </w:t>
      </w:r>
      <w:r w:rsidRPr="008154A2">
        <w:rPr>
          <w:rFonts w:ascii="Arial" w:hAnsi="Arial" w:cs="Arial"/>
        </w:rPr>
        <w:t xml:space="preserve">alarmowanie niezgodności stawek w rozliczeniach, alarmowanie anomalii wg. </w:t>
      </w:r>
      <w:r w:rsidR="00DF2492" w:rsidRPr="008154A2">
        <w:rPr>
          <w:rFonts w:ascii="Arial" w:hAnsi="Arial" w:cs="Arial"/>
        </w:rPr>
        <w:t>z</w:t>
      </w:r>
      <w:r w:rsidRPr="008154A2">
        <w:rPr>
          <w:rFonts w:ascii="Arial" w:hAnsi="Arial" w:cs="Arial"/>
        </w:rPr>
        <w:t>adanych parametrów, eliminacj</w:t>
      </w:r>
      <w:r w:rsidR="00492B53" w:rsidRPr="008154A2">
        <w:rPr>
          <w:rFonts w:ascii="Arial" w:hAnsi="Arial" w:cs="Arial"/>
        </w:rPr>
        <w:t xml:space="preserve">a </w:t>
      </w:r>
      <w:r w:rsidRPr="008154A2">
        <w:rPr>
          <w:rFonts w:ascii="Arial" w:hAnsi="Arial" w:cs="Arial"/>
        </w:rPr>
        <w:t>wezwań do zapłaty oraz not odsetkowych, generowanie szybkich raportów o zużyciu i kosztach, łatwiejsze planowanie budżetu, analizę kosztów obiektów: powierzchnia, kubatura, rok budowy itd.</w:t>
      </w:r>
      <w:r w:rsidR="00492B53" w:rsidRPr="008154A2">
        <w:rPr>
          <w:rFonts w:ascii="Arial" w:hAnsi="Arial" w:cs="Arial"/>
        </w:rPr>
        <w:t xml:space="preserve"> oraz </w:t>
      </w:r>
      <w:r w:rsidRPr="008154A2">
        <w:rPr>
          <w:rFonts w:ascii="Arial" w:hAnsi="Arial" w:cs="Arial"/>
        </w:rPr>
        <w:t xml:space="preserve">korzyści finansowe związane z eliminacją błędów na fakturach. </w:t>
      </w:r>
      <w:r w:rsidR="00DF2492" w:rsidRPr="008154A2">
        <w:rPr>
          <w:rFonts w:ascii="Arial" w:hAnsi="Arial" w:cs="Arial"/>
        </w:rPr>
        <w:t xml:space="preserve">Lata realizacji 2023 – 2028, w tym limit wydatków na rok 2023 – 40.000,00 zł, na rok 2024 – 40.000,00 zł, na rok 2025 – 40.000,00 zł, na rok 2026 – 40.000,00 zł, na rok 2027 – 40.000,00 zł, na rok 2028 – 40.000,00 zł, </w:t>
      </w:r>
    </w:p>
    <w:p w:rsidR="00AB29C2" w:rsidRPr="008154A2" w:rsidRDefault="00F01495" w:rsidP="008154A2">
      <w:pPr>
        <w:pStyle w:val="Tekstpodstawowy"/>
        <w:numPr>
          <w:ilvl w:val="0"/>
          <w:numId w:val="4"/>
        </w:numPr>
        <w:spacing w:line="276" w:lineRule="auto"/>
        <w:jc w:val="left"/>
        <w:rPr>
          <w:rFonts w:ascii="Arial" w:hAnsi="Arial" w:cs="Arial"/>
        </w:rPr>
      </w:pPr>
      <w:r w:rsidRPr="008154A2">
        <w:rPr>
          <w:rFonts w:ascii="Arial" w:hAnsi="Arial" w:cs="Arial"/>
        </w:rPr>
        <w:t xml:space="preserve">zwiększono limit wydatków w roku 2023 na zadaniu pn. „Rehabilitacja 25 plus IV edycja” o kwotę 73.442,90 zł w związku z niewykorzystaniem środków w roku 2022. </w:t>
      </w:r>
      <w:r w:rsidR="00AB29C2" w:rsidRPr="008154A2">
        <w:rPr>
          <w:rFonts w:ascii="Arial" w:hAnsi="Arial" w:cs="Arial"/>
        </w:rPr>
        <w:t>Ł</w:t>
      </w:r>
      <w:r w:rsidRPr="008154A2">
        <w:rPr>
          <w:rFonts w:ascii="Arial" w:hAnsi="Arial" w:cs="Arial"/>
        </w:rPr>
        <w:t>ączn</w:t>
      </w:r>
      <w:r w:rsidR="00AB29C2" w:rsidRPr="008154A2">
        <w:rPr>
          <w:rFonts w:ascii="Arial" w:hAnsi="Arial" w:cs="Arial"/>
        </w:rPr>
        <w:t>a</w:t>
      </w:r>
      <w:r w:rsidRPr="008154A2">
        <w:rPr>
          <w:rFonts w:ascii="Arial" w:hAnsi="Arial" w:cs="Arial"/>
        </w:rPr>
        <w:t xml:space="preserve"> kwot</w:t>
      </w:r>
      <w:r w:rsidR="00AB29C2" w:rsidRPr="008154A2">
        <w:rPr>
          <w:rFonts w:ascii="Arial" w:hAnsi="Arial" w:cs="Arial"/>
        </w:rPr>
        <w:t>a</w:t>
      </w:r>
      <w:r w:rsidR="008154A2">
        <w:rPr>
          <w:rFonts w:ascii="Arial" w:hAnsi="Arial" w:cs="Arial"/>
        </w:rPr>
        <w:t xml:space="preserve"> </w:t>
      </w:r>
      <w:r w:rsidRPr="008154A2">
        <w:rPr>
          <w:rFonts w:ascii="Arial" w:hAnsi="Arial" w:cs="Arial"/>
        </w:rPr>
        <w:t xml:space="preserve">nakładów finansowych </w:t>
      </w:r>
      <w:r w:rsidR="00AB29C2" w:rsidRPr="008154A2">
        <w:rPr>
          <w:rFonts w:ascii="Arial" w:hAnsi="Arial" w:cs="Arial"/>
        </w:rPr>
        <w:t xml:space="preserve">wynosi </w:t>
      </w:r>
      <w:r w:rsidRPr="008154A2">
        <w:rPr>
          <w:rFonts w:ascii="Arial" w:hAnsi="Arial" w:cs="Arial"/>
        </w:rPr>
        <w:t>600.000,00 zł.</w:t>
      </w:r>
      <w:r w:rsidR="00AB29C2" w:rsidRPr="008154A2">
        <w:rPr>
          <w:rFonts w:ascii="Arial" w:hAnsi="Arial" w:cs="Arial"/>
        </w:rPr>
        <w:t xml:space="preserve"> Lata realizacji 2022 – 2023, w tym limit wydatków na rok 2023 – 423.442,90 zł, </w:t>
      </w:r>
    </w:p>
    <w:p w:rsidR="00211C56" w:rsidRPr="008154A2" w:rsidRDefault="00AB29C2" w:rsidP="008154A2">
      <w:pPr>
        <w:pStyle w:val="Akapitzlist"/>
        <w:numPr>
          <w:ilvl w:val="0"/>
          <w:numId w:val="4"/>
        </w:numPr>
        <w:spacing w:line="276" w:lineRule="auto"/>
        <w:contextualSpacing/>
        <w:rPr>
          <w:rFonts w:ascii="Arial" w:hAnsi="Arial" w:cs="Arial"/>
        </w:rPr>
      </w:pPr>
      <w:r w:rsidRPr="008154A2">
        <w:rPr>
          <w:rFonts w:ascii="Arial" w:hAnsi="Arial" w:cs="Arial"/>
        </w:rPr>
        <w:t xml:space="preserve">zwiększono limit wydatków w roku 2023 na zadaniu pn. </w:t>
      </w:r>
      <w:r w:rsidR="00904086" w:rsidRPr="008154A2">
        <w:rPr>
          <w:rFonts w:ascii="Arial" w:hAnsi="Arial" w:cs="Arial"/>
        </w:rPr>
        <w:t>„</w:t>
      </w:r>
      <w:r w:rsidRPr="008154A2">
        <w:rPr>
          <w:rFonts w:ascii="Arial" w:hAnsi="Arial" w:cs="Arial"/>
        </w:rPr>
        <w:t xml:space="preserve">Usługi indywidualnego transportu </w:t>
      </w:r>
      <w:proofErr w:type="spellStart"/>
      <w:r w:rsidRPr="008154A2">
        <w:rPr>
          <w:rFonts w:ascii="Arial" w:hAnsi="Arial" w:cs="Arial"/>
        </w:rPr>
        <w:t>door</w:t>
      </w:r>
      <w:proofErr w:type="spellEnd"/>
      <w:r w:rsidRPr="008154A2">
        <w:rPr>
          <w:rFonts w:ascii="Arial" w:hAnsi="Arial" w:cs="Arial"/>
        </w:rPr>
        <w:t>-to-</w:t>
      </w:r>
      <w:proofErr w:type="spellStart"/>
      <w:r w:rsidRPr="008154A2">
        <w:rPr>
          <w:rFonts w:ascii="Arial" w:hAnsi="Arial" w:cs="Arial"/>
        </w:rPr>
        <w:t>door</w:t>
      </w:r>
      <w:proofErr w:type="spellEnd"/>
      <w:r w:rsidRPr="008154A2">
        <w:rPr>
          <w:rFonts w:ascii="Arial" w:hAnsi="Arial" w:cs="Arial"/>
        </w:rPr>
        <w:t xml:space="preserve"> - dla mieszkańców Miasta Włocławka” o kwotę </w:t>
      </w:r>
      <w:r w:rsidR="00BA54C1" w:rsidRPr="008154A2">
        <w:rPr>
          <w:rFonts w:ascii="Arial" w:hAnsi="Arial" w:cs="Arial"/>
        </w:rPr>
        <w:t xml:space="preserve">46.815,52 zł, w tym niewykorzystane środki z 2022 r. w wys. 27.506,76 zł i z </w:t>
      </w:r>
      <w:r w:rsidR="00904086" w:rsidRPr="008154A2">
        <w:rPr>
          <w:rFonts w:ascii="Arial" w:hAnsi="Arial" w:cs="Arial"/>
        </w:rPr>
        <w:t xml:space="preserve">przesunięcia realizacji części zadań z roku 2022 na rok 2023 w </w:t>
      </w:r>
      <w:r w:rsidR="00BA54C1" w:rsidRPr="008154A2">
        <w:rPr>
          <w:rFonts w:ascii="Arial" w:hAnsi="Arial" w:cs="Arial"/>
        </w:rPr>
        <w:t>wys. 19.308,76 zł</w:t>
      </w:r>
      <w:r w:rsidR="00211C56" w:rsidRPr="008154A2">
        <w:rPr>
          <w:rFonts w:ascii="Arial" w:hAnsi="Arial" w:cs="Arial"/>
        </w:rPr>
        <w:t xml:space="preserve">. Łączna kwota nakładów finansowych wynosi 1.270.046,00 zł. Lata realizacji 2021 – 2024, w tym limit wydatków w roku 2023 – 477.419,52 zł, na rok 2024 – 411.594,00 zł. </w:t>
      </w:r>
      <w:bookmarkStart w:id="1" w:name="_GoBack"/>
      <w:bookmarkEnd w:id="1"/>
    </w:p>
    <w:p w:rsidR="00211C56" w:rsidRPr="008154A2" w:rsidRDefault="00211C56" w:rsidP="008154A2">
      <w:pPr>
        <w:pStyle w:val="Akapitzlist"/>
        <w:spacing w:line="276" w:lineRule="auto"/>
        <w:contextualSpacing/>
        <w:rPr>
          <w:rFonts w:ascii="Arial" w:hAnsi="Arial" w:cs="Arial"/>
        </w:rPr>
      </w:pPr>
    </w:p>
    <w:p w:rsidR="00211C56" w:rsidRPr="008154A2" w:rsidRDefault="00211C56" w:rsidP="008154A2">
      <w:pPr>
        <w:pStyle w:val="Akapitzlist"/>
        <w:spacing w:line="276" w:lineRule="auto"/>
        <w:ind w:left="0"/>
        <w:contextualSpacing/>
        <w:rPr>
          <w:rFonts w:ascii="Arial" w:hAnsi="Arial" w:cs="Arial"/>
        </w:rPr>
      </w:pPr>
      <w:r w:rsidRPr="008154A2">
        <w:rPr>
          <w:rFonts w:ascii="Arial" w:hAnsi="Arial" w:cs="Arial"/>
        </w:rPr>
        <w:t>w wydatkach majątkowych:</w:t>
      </w:r>
    </w:p>
    <w:p w:rsidR="0076576F" w:rsidRPr="008154A2" w:rsidRDefault="0076576F" w:rsidP="008154A2">
      <w:pPr>
        <w:pStyle w:val="Akapitzlist"/>
        <w:spacing w:line="276" w:lineRule="auto"/>
        <w:ind w:left="0"/>
        <w:contextualSpacing/>
        <w:rPr>
          <w:rFonts w:ascii="Arial" w:hAnsi="Arial" w:cs="Arial"/>
        </w:rPr>
      </w:pPr>
    </w:p>
    <w:p w:rsidR="00DF2492" w:rsidRPr="008154A2" w:rsidRDefault="00211C56" w:rsidP="008154A2">
      <w:pPr>
        <w:pStyle w:val="Tekstpodstawowy"/>
        <w:numPr>
          <w:ilvl w:val="0"/>
          <w:numId w:val="4"/>
        </w:numPr>
        <w:spacing w:line="276" w:lineRule="auto"/>
        <w:jc w:val="left"/>
        <w:rPr>
          <w:rFonts w:ascii="Arial" w:hAnsi="Arial" w:cs="Arial"/>
        </w:rPr>
      </w:pPr>
      <w:r w:rsidRPr="008154A2">
        <w:rPr>
          <w:rFonts w:ascii="Arial" w:hAnsi="Arial" w:cs="Arial"/>
        </w:rPr>
        <w:t xml:space="preserve">wprowadzono zadanie pn. „Usługi indywidualnego transportu </w:t>
      </w:r>
      <w:proofErr w:type="spellStart"/>
      <w:r w:rsidRPr="008154A2">
        <w:rPr>
          <w:rFonts w:ascii="Arial" w:hAnsi="Arial" w:cs="Arial"/>
        </w:rPr>
        <w:t>door</w:t>
      </w:r>
      <w:proofErr w:type="spellEnd"/>
      <w:r w:rsidRPr="008154A2">
        <w:rPr>
          <w:rFonts w:ascii="Arial" w:hAnsi="Arial" w:cs="Arial"/>
        </w:rPr>
        <w:t>-to-</w:t>
      </w:r>
      <w:proofErr w:type="spellStart"/>
      <w:r w:rsidRPr="008154A2">
        <w:rPr>
          <w:rFonts w:ascii="Arial" w:hAnsi="Arial" w:cs="Arial"/>
        </w:rPr>
        <w:t>door</w:t>
      </w:r>
      <w:proofErr w:type="spellEnd"/>
      <w:r w:rsidRPr="008154A2">
        <w:rPr>
          <w:rFonts w:ascii="Arial" w:hAnsi="Arial" w:cs="Arial"/>
        </w:rPr>
        <w:t xml:space="preserve"> - dla mieszkańców Miasta Włocławka” na łączną kwotę nakładów finansowych w wys. 221.096,00 zł w związku z niewykorzystaniem środków w roku 2022. </w:t>
      </w:r>
      <w:r w:rsidRPr="008154A2">
        <w:rPr>
          <w:rFonts w:ascii="Arial" w:hAnsi="Arial" w:cs="Arial"/>
          <w:iCs/>
        </w:rPr>
        <w:t xml:space="preserve">Lata realizacji 2021 – 2023, w tym limit wydatków na rok 2023 – 1.092,50 zł, </w:t>
      </w:r>
    </w:p>
    <w:p w:rsidR="00D567E3" w:rsidRPr="008154A2" w:rsidRDefault="00D567E3" w:rsidP="008154A2">
      <w:pPr>
        <w:pStyle w:val="Tekstpodstawowy"/>
        <w:numPr>
          <w:ilvl w:val="0"/>
          <w:numId w:val="4"/>
        </w:numPr>
        <w:spacing w:line="276" w:lineRule="auto"/>
        <w:jc w:val="left"/>
        <w:rPr>
          <w:rFonts w:ascii="Arial" w:hAnsi="Arial" w:cs="Arial"/>
        </w:rPr>
      </w:pPr>
      <w:r w:rsidRPr="008154A2">
        <w:rPr>
          <w:rFonts w:ascii="Arial" w:hAnsi="Arial" w:cs="Arial"/>
          <w:iCs/>
        </w:rPr>
        <w:t xml:space="preserve">na zadaniu </w:t>
      </w:r>
      <w:r w:rsidRPr="008154A2">
        <w:rPr>
          <w:rFonts w:ascii="Arial" w:hAnsi="Arial" w:cs="Arial"/>
          <w:bCs/>
        </w:rPr>
        <w:t xml:space="preserve">pn. </w:t>
      </w:r>
      <w:r w:rsidRPr="008154A2">
        <w:rPr>
          <w:rFonts w:ascii="Arial" w:hAnsi="Arial" w:cs="Arial"/>
        </w:rPr>
        <w:t>„Budowa ul. Energetyków na odcinku od ul. Hutniczej do przejścia podziemnego dla pieszych pod torami kolejowymi” proponuje się zwiększenie łącznych nakładów finansowych o kwotę 1.000,00 zł z uwagi na konieczność zawarcia umowy na przyłącze energetyczne, które zostanie zrealizowane w 2024 r. Łączn</w:t>
      </w:r>
      <w:r w:rsidR="00C34EF0" w:rsidRPr="008154A2">
        <w:rPr>
          <w:rFonts w:ascii="Arial" w:hAnsi="Arial" w:cs="Arial"/>
        </w:rPr>
        <w:t xml:space="preserve">a kwota </w:t>
      </w:r>
      <w:r w:rsidRPr="008154A2">
        <w:rPr>
          <w:rFonts w:ascii="Arial" w:hAnsi="Arial" w:cs="Arial"/>
        </w:rPr>
        <w:t>nakład</w:t>
      </w:r>
      <w:r w:rsidR="00C34EF0" w:rsidRPr="008154A2">
        <w:rPr>
          <w:rFonts w:ascii="Arial" w:hAnsi="Arial" w:cs="Arial"/>
        </w:rPr>
        <w:t xml:space="preserve">ów </w:t>
      </w:r>
      <w:r w:rsidRPr="008154A2">
        <w:rPr>
          <w:rFonts w:ascii="Arial" w:hAnsi="Arial" w:cs="Arial"/>
        </w:rPr>
        <w:t>finansow</w:t>
      </w:r>
      <w:r w:rsidR="00C34EF0" w:rsidRPr="008154A2">
        <w:rPr>
          <w:rFonts w:ascii="Arial" w:hAnsi="Arial" w:cs="Arial"/>
        </w:rPr>
        <w:t xml:space="preserve">ych </w:t>
      </w:r>
      <w:r w:rsidRPr="008154A2">
        <w:rPr>
          <w:rFonts w:ascii="Arial" w:hAnsi="Arial" w:cs="Arial"/>
        </w:rPr>
        <w:t>po zmianie wynos</w:t>
      </w:r>
      <w:r w:rsidR="00C34EF0" w:rsidRPr="008154A2">
        <w:rPr>
          <w:rFonts w:ascii="Arial" w:hAnsi="Arial" w:cs="Arial"/>
        </w:rPr>
        <w:t xml:space="preserve">i </w:t>
      </w:r>
      <w:r w:rsidR="006E33C8" w:rsidRPr="008154A2">
        <w:rPr>
          <w:rFonts w:ascii="Arial" w:hAnsi="Arial" w:cs="Arial"/>
        </w:rPr>
        <w:t>501</w:t>
      </w:r>
      <w:r w:rsidRPr="008154A2">
        <w:rPr>
          <w:rFonts w:ascii="Arial" w:hAnsi="Arial" w:cs="Arial"/>
        </w:rPr>
        <w:t>.</w:t>
      </w:r>
      <w:r w:rsidR="006E33C8" w:rsidRPr="008154A2">
        <w:rPr>
          <w:rFonts w:ascii="Arial" w:hAnsi="Arial" w:cs="Arial"/>
        </w:rPr>
        <w:t>000</w:t>
      </w:r>
      <w:r w:rsidRPr="008154A2">
        <w:rPr>
          <w:rFonts w:ascii="Arial" w:hAnsi="Arial" w:cs="Arial"/>
        </w:rPr>
        <w:t>,00 zł. Lata realizacji 20</w:t>
      </w:r>
      <w:r w:rsidR="006E33C8" w:rsidRPr="008154A2">
        <w:rPr>
          <w:rFonts w:ascii="Arial" w:hAnsi="Arial" w:cs="Arial"/>
        </w:rPr>
        <w:t>22</w:t>
      </w:r>
      <w:r w:rsidRPr="008154A2">
        <w:rPr>
          <w:rFonts w:ascii="Arial" w:hAnsi="Arial" w:cs="Arial"/>
        </w:rPr>
        <w:t xml:space="preserve"> – 2024, w tym limit wydatków na rok 2023 – </w:t>
      </w:r>
      <w:r w:rsidR="006E33C8" w:rsidRPr="008154A2">
        <w:rPr>
          <w:rFonts w:ascii="Arial" w:hAnsi="Arial" w:cs="Arial"/>
        </w:rPr>
        <w:t xml:space="preserve">200.000,00 </w:t>
      </w:r>
      <w:r w:rsidRPr="008154A2">
        <w:rPr>
          <w:rFonts w:ascii="Arial" w:hAnsi="Arial" w:cs="Arial"/>
        </w:rPr>
        <w:t>zł, na rok 2024 – 1</w:t>
      </w:r>
      <w:r w:rsidR="006E33C8" w:rsidRPr="008154A2">
        <w:rPr>
          <w:rFonts w:ascii="Arial" w:hAnsi="Arial" w:cs="Arial"/>
        </w:rPr>
        <w:t>.000</w:t>
      </w:r>
      <w:r w:rsidRPr="008154A2">
        <w:rPr>
          <w:rFonts w:ascii="Arial" w:hAnsi="Arial" w:cs="Arial"/>
        </w:rPr>
        <w:t>,</w:t>
      </w:r>
      <w:r w:rsidR="006E33C8" w:rsidRPr="008154A2">
        <w:rPr>
          <w:rFonts w:ascii="Arial" w:hAnsi="Arial" w:cs="Arial"/>
        </w:rPr>
        <w:t>0</w:t>
      </w:r>
      <w:r w:rsidRPr="008154A2">
        <w:rPr>
          <w:rFonts w:ascii="Arial" w:hAnsi="Arial" w:cs="Arial"/>
        </w:rPr>
        <w:t>0 zł,</w:t>
      </w:r>
    </w:p>
    <w:p w:rsidR="00B160D1" w:rsidRPr="008154A2" w:rsidRDefault="00B160D1" w:rsidP="008154A2">
      <w:pPr>
        <w:numPr>
          <w:ilvl w:val="0"/>
          <w:numId w:val="4"/>
        </w:numPr>
        <w:spacing w:line="276" w:lineRule="auto"/>
        <w:rPr>
          <w:rFonts w:ascii="Arial" w:hAnsi="Arial" w:cs="Arial"/>
        </w:rPr>
      </w:pPr>
      <w:r w:rsidRPr="008154A2">
        <w:rPr>
          <w:rFonts w:ascii="Arial" w:hAnsi="Arial" w:cs="Arial"/>
        </w:rPr>
        <w:t xml:space="preserve">zmniejszono limit wydatków w roku 2023 na zadaniu pn. „Budowa ulicy Celulozowej” o kwotę 3.500.000,00 zł w związku z nieotrzymaniem dofinansowania </w:t>
      </w:r>
      <w:r w:rsidR="00605319" w:rsidRPr="008154A2">
        <w:rPr>
          <w:rFonts w:ascii="Arial" w:hAnsi="Arial" w:cs="Arial"/>
        </w:rPr>
        <w:t>zadania</w:t>
      </w:r>
      <w:r w:rsidR="00C3041F" w:rsidRPr="008154A2">
        <w:rPr>
          <w:rFonts w:ascii="Arial" w:hAnsi="Arial" w:cs="Arial"/>
        </w:rPr>
        <w:t xml:space="preserve">, </w:t>
      </w:r>
    </w:p>
    <w:p w:rsidR="00D567E3" w:rsidRPr="008154A2" w:rsidRDefault="00D567E3" w:rsidP="008154A2">
      <w:pPr>
        <w:numPr>
          <w:ilvl w:val="0"/>
          <w:numId w:val="4"/>
        </w:numPr>
        <w:spacing w:line="276" w:lineRule="auto"/>
        <w:ind w:left="714" w:hanging="357"/>
        <w:rPr>
          <w:rFonts w:ascii="Arial" w:hAnsi="Arial" w:cs="Arial"/>
        </w:rPr>
      </w:pPr>
      <w:r w:rsidRPr="008154A2">
        <w:rPr>
          <w:rFonts w:ascii="Arial" w:hAnsi="Arial" w:cs="Arial"/>
          <w:bCs/>
        </w:rPr>
        <w:t xml:space="preserve">na </w:t>
      </w:r>
      <w:r w:rsidRPr="008154A2">
        <w:rPr>
          <w:rFonts w:ascii="Arial" w:hAnsi="Arial" w:cs="Arial"/>
        </w:rPr>
        <w:t>zadaniu pn. „Budowa drogi stanowiącej alternatywne połączenie osiedla Michelin z osiedlem Południe” zwiększono łączne nakłady finansowych o kwotę 50.000,00 zł. W ramach zadania konieczne jest zawarcie umów na pełnienie funkcji inspektora nadzoru inwestorskiego w branży elektrycznej i telekomunikacyjnej. Uregulowanie należności z powyższych umów przypadnie na rok 2024. Łączn</w:t>
      </w:r>
      <w:r w:rsidR="00C34EF0" w:rsidRPr="008154A2">
        <w:rPr>
          <w:rFonts w:ascii="Arial" w:hAnsi="Arial" w:cs="Arial"/>
        </w:rPr>
        <w:t xml:space="preserve">a kwota </w:t>
      </w:r>
      <w:r w:rsidRPr="008154A2">
        <w:rPr>
          <w:rFonts w:ascii="Arial" w:hAnsi="Arial" w:cs="Arial"/>
        </w:rPr>
        <w:t>nakład</w:t>
      </w:r>
      <w:r w:rsidR="00C34EF0" w:rsidRPr="008154A2">
        <w:rPr>
          <w:rFonts w:ascii="Arial" w:hAnsi="Arial" w:cs="Arial"/>
        </w:rPr>
        <w:t>ów</w:t>
      </w:r>
      <w:r w:rsidRPr="008154A2">
        <w:rPr>
          <w:rFonts w:ascii="Arial" w:hAnsi="Arial" w:cs="Arial"/>
        </w:rPr>
        <w:t xml:space="preserve"> finansow</w:t>
      </w:r>
      <w:r w:rsidR="00C34EF0" w:rsidRPr="008154A2">
        <w:rPr>
          <w:rFonts w:ascii="Arial" w:hAnsi="Arial" w:cs="Arial"/>
        </w:rPr>
        <w:t>ych</w:t>
      </w:r>
      <w:r w:rsidRPr="008154A2">
        <w:rPr>
          <w:rFonts w:ascii="Arial" w:hAnsi="Arial" w:cs="Arial"/>
        </w:rPr>
        <w:t xml:space="preserve"> po zmianie wynos</w:t>
      </w:r>
      <w:r w:rsidR="00C34EF0" w:rsidRPr="008154A2">
        <w:rPr>
          <w:rFonts w:ascii="Arial" w:hAnsi="Arial" w:cs="Arial"/>
        </w:rPr>
        <w:t xml:space="preserve">i </w:t>
      </w:r>
      <w:r w:rsidRPr="008154A2">
        <w:rPr>
          <w:rFonts w:ascii="Arial" w:hAnsi="Arial" w:cs="Arial"/>
        </w:rPr>
        <w:t>42.757.759,00 zł. Lata realizacji 2017 – 2024, w tym limit wydatków na rok 2023 – 16.134.379,</w:t>
      </w:r>
      <w:r w:rsidR="006E33C8" w:rsidRPr="008154A2">
        <w:rPr>
          <w:rFonts w:ascii="Arial" w:hAnsi="Arial" w:cs="Arial"/>
        </w:rPr>
        <w:t>5</w:t>
      </w:r>
      <w:r w:rsidRPr="008154A2">
        <w:rPr>
          <w:rFonts w:ascii="Arial" w:hAnsi="Arial" w:cs="Arial"/>
        </w:rPr>
        <w:t xml:space="preserve">0 zł, na rok 2024 – 13.284.379,50 zł, </w:t>
      </w:r>
    </w:p>
    <w:p w:rsidR="00DF2492" w:rsidRPr="008154A2" w:rsidRDefault="000A6C06" w:rsidP="008154A2">
      <w:pPr>
        <w:pStyle w:val="Tekstpodstawowy"/>
        <w:numPr>
          <w:ilvl w:val="0"/>
          <w:numId w:val="4"/>
        </w:numPr>
        <w:spacing w:line="276" w:lineRule="auto"/>
        <w:jc w:val="left"/>
        <w:rPr>
          <w:rFonts w:ascii="Arial" w:hAnsi="Arial" w:cs="Arial"/>
        </w:rPr>
      </w:pPr>
      <w:r w:rsidRPr="008154A2">
        <w:rPr>
          <w:rFonts w:ascii="Arial" w:hAnsi="Arial" w:cs="Arial"/>
        </w:rPr>
        <w:t>zmieniono nazwę zadania z „Przebudowa budynku Placówki Opiekuńczo</w:t>
      </w:r>
      <w:r w:rsidR="00473B90" w:rsidRPr="008154A2">
        <w:rPr>
          <w:rFonts w:ascii="Arial" w:hAnsi="Arial" w:cs="Arial"/>
        </w:rPr>
        <w:t xml:space="preserve"> -</w:t>
      </w:r>
      <w:r w:rsidRPr="008154A2">
        <w:rPr>
          <w:rFonts w:ascii="Arial" w:hAnsi="Arial" w:cs="Arial"/>
        </w:rPr>
        <w:t xml:space="preserve"> Wychowawczej nr 1 </w:t>
      </w:r>
      <w:r w:rsidRPr="008154A2">
        <w:rPr>
          <w:rFonts w:ascii="Arial" w:hAnsi="Arial" w:cs="Arial"/>
          <w:iCs/>
        </w:rPr>
        <w:t>Maluch</w:t>
      </w:r>
      <w:r w:rsidRPr="008154A2">
        <w:rPr>
          <w:rFonts w:ascii="Arial" w:hAnsi="Arial" w:cs="Arial"/>
        </w:rPr>
        <w:t xml:space="preserve"> na ul. Sielskiej” na zadanie „Budowa budynków placówek opiekuńczo – wychowawczych”. Zmiana nazwy zadania umożliwi budowę dwóch nowych placówek opiekuńczo - wychowawczych, na które planowane jest pozyskani</w:t>
      </w:r>
      <w:r w:rsidR="00B11FF4" w:rsidRPr="008154A2">
        <w:rPr>
          <w:rFonts w:ascii="Arial" w:hAnsi="Arial" w:cs="Arial"/>
        </w:rPr>
        <w:t>e</w:t>
      </w:r>
      <w:r w:rsidRPr="008154A2">
        <w:rPr>
          <w:rFonts w:ascii="Arial" w:hAnsi="Arial" w:cs="Arial"/>
        </w:rPr>
        <w:t xml:space="preserve"> dofinansowania. Łączna kwota nakładów finansowych nie ulega zmianie i wynosi 5.700.000,00 zł. Lata realizacji </w:t>
      </w:r>
      <w:r w:rsidR="00C34EF0" w:rsidRPr="008154A2">
        <w:rPr>
          <w:rFonts w:ascii="Arial" w:hAnsi="Arial" w:cs="Arial"/>
        </w:rPr>
        <w:br/>
      </w:r>
      <w:r w:rsidRPr="008154A2">
        <w:rPr>
          <w:rFonts w:ascii="Arial" w:hAnsi="Arial" w:cs="Arial"/>
        </w:rPr>
        <w:t xml:space="preserve">2022 – 2024, w tym limit wydatków na rok 2023 – 500.000,00 zł, na rok 2024 – 3.000.000,00 zł, na rok 2025 – 2.000.000,00 zł, </w:t>
      </w:r>
    </w:p>
    <w:p w:rsidR="00B11FF4" w:rsidRPr="008154A2" w:rsidRDefault="00B11FF4" w:rsidP="008154A2">
      <w:pPr>
        <w:pStyle w:val="Tekstpodstawowy"/>
        <w:numPr>
          <w:ilvl w:val="0"/>
          <w:numId w:val="4"/>
        </w:numPr>
        <w:spacing w:line="276" w:lineRule="auto"/>
        <w:jc w:val="left"/>
        <w:rPr>
          <w:rFonts w:ascii="Arial" w:hAnsi="Arial" w:cs="Arial"/>
        </w:rPr>
      </w:pPr>
      <w:bookmarkStart w:id="2" w:name="_Hlk127778433"/>
      <w:r w:rsidRPr="008154A2">
        <w:rPr>
          <w:rFonts w:ascii="Arial" w:hAnsi="Arial" w:cs="Arial"/>
        </w:rPr>
        <w:t>na zadaniu pn. „3-go Maja woonerfem / przebudowa ul. 3-go Maja w ramach Gminnego Programu Rewitalizacji Miasta Włocławek/” zmniejszono limit wydatków w roku 2023 o kwotę 6.558.059,11</w:t>
      </w:r>
      <w:r w:rsidR="001E2202" w:rsidRPr="008154A2">
        <w:rPr>
          <w:rFonts w:ascii="Arial" w:hAnsi="Arial" w:cs="Arial"/>
        </w:rPr>
        <w:t xml:space="preserve"> zł i w roku 2024 o kwotę 7.015.000,00 zł</w:t>
      </w:r>
      <w:r w:rsidRPr="008154A2">
        <w:rPr>
          <w:rFonts w:ascii="Arial" w:hAnsi="Arial" w:cs="Arial"/>
        </w:rPr>
        <w:t xml:space="preserve">. Na zadaniu środki nie zostaną w pełni wykorzystane w 2023 r. Aktualnie trwa procedura uzyskania pozwolenia na budowę. </w:t>
      </w:r>
      <w:r w:rsidR="00C34EF0" w:rsidRPr="008154A2">
        <w:rPr>
          <w:rFonts w:ascii="Arial" w:hAnsi="Arial" w:cs="Arial"/>
        </w:rPr>
        <w:br/>
      </w:r>
      <w:r w:rsidRPr="008154A2">
        <w:rPr>
          <w:rFonts w:ascii="Arial" w:hAnsi="Arial" w:cs="Arial"/>
        </w:rPr>
        <w:t xml:space="preserve">W II półroczu 2023 r. przewidywane jest rozpoczęcia robót budowalnych, które zakończą się w 2024 r. </w:t>
      </w:r>
      <w:r w:rsidR="00473B90" w:rsidRPr="008154A2">
        <w:rPr>
          <w:rFonts w:ascii="Arial" w:hAnsi="Arial" w:cs="Arial"/>
        </w:rPr>
        <w:t>Ł</w:t>
      </w:r>
      <w:r w:rsidRPr="008154A2">
        <w:rPr>
          <w:rFonts w:ascii="Arial" w:hAnsi="Arial" w:cs="Arial"/>
        </w:rPr>
        <w:t>ączn</w:t>
      </w:r>
      <w:r w:rsidR="00473B90" w:rsidRPr="008154A2">
        <w:rPr>
          <w:rFonts w:ascii="Arial" w:hAnsi="Arial" w:cs="Arial"/>
        </w:rPr>
        <w:t xml:space="preserve">a kwota </w:t>
      </w:r>
      <w:r w:rsidRPr="008154A2">
        <w:rPr>
          <w:rFonts w:ascii="Arial" w:hAnsi="Arial" w:cs="Arial"/>
        </w:rPr>
        <w:t>nakład</w:t>
      </w:r>
      <w:r w:rsidR="00473B90" w:rsidRPr="008154A2">
        <w:rPr>
          <w:rFonts w:ascii="Arial" w:hAnsi="Arial" w:cs="Arial"/>
        </w:rPr>
        <w:t xml:space="preserve">ów </w:t>
      </w:r>
      <w:r w:rsidRPr="008154A2">
        <w:rPr>
          <w:rFonts w:ascii="Arial" w:hAnsi="Arial" w:cs="Arial"/>
        </w:rPr>
        <w:t>finansow</w:t>
      </w:r>
      <w:r w:rsidR="00473B90" w:rsidRPr="008154A2">
        <w:rPr>
          <w:rFonts w:ascii="Arial" w:hAnsi="Arial" w:cs="Arial"/>
        </w:rPr>
        <w:t>ych wynosi 7</w:t>
      </w:r>
      <w:r w:rsidRPr="008154A2">
        <w:rPr>
          <w:rFonts w:ascii="Arial" w:hAnsi="Arial" w:cs="Arial"/>
        </w:rPr>
        <w:t>.</w:t>
      </w:r>
      <w:r w:rsidR="00473B90" w:rsidRPr="008154A2">
        <w:rPr>
          <w:rFonts w:ascii="Arial" w:hAnsi="Arial" w:cs="Arial"/>
        </w:rPr>
        <w:t>331</w:t>
      </w:r>
      <w:r w:rsidRPr="008154A2">
        <w:rPr>
          <w:rFonts w:ascii="Arial" w:hAnsi="Arial" w:cs="Arial"/>
        </w:rPr>
        <w:t>.</w:t>
      </w:r>
      <w:r w:rsidR="00473B90" w:rsidRPr="008154A2">
        <w:rPr>
          <w:rFonts w:ascii="Arial" w:hAnsi="Arial" w:cs="Arial"/>
        </w:rPr>
        <w:t>359</w:t>
      </w:r>
      <w:r w:rsidRPr="008154A2">
        <w:rPr>
          <w:rFonts w:ascii="Arial" w:hAnsi="Arial" w:cs="Arial"/>
        </w:rPr>
        <w:t>,</w:t>
      </w:r>
      <w:r w:rsidR="00473B90" w:rsidRPr="008154A2">
        <w:rPr>
          <w:rFonts w:ascii="Arial" w:hAnsi="Arial" w:cs="Arial"/>
        </w:rPr>
        <w:t>16</w:t>
      </w:r>
      <w:r w:rsidRPr="008154A2">
        <w:rPr>
          <w:rFonts w:ascii="Arial" w:hAnsi="Arial" w:cs="Arial"/>
        </w:rPr>
        <w:t xml:space="preserve"> zł. Lata realizacji zadania 2019 – 202</w:t>
      </w:r>
      <w:r w:rsidR="00473B90" w:rsidRPr="008154A2">
        <w:rPr>
          <w:rFonts w:ascii="Arial" w:hAnsi="Arial" w:cs="Arial"/>
        </w:rPr>
        <w:t>3</w:t>
      </w:r>
      <w:r w:rsidRPr="008154A2">
        <w:rPr>
          <w:rFonts w:ascii="Arial" w:hAnsi="Arial" w:cs="Arial"/>
        </w:rPr>
        <w:t xml:space="preserve">, w tym limit wydatków w roku 2023 – </w:t>
      </w:r>
      <w:r w:rsidR="00473B90" w:rsidRPr="008154A2">
        <w:rPr>
          <w:rFonts w:ascii="Arial" w:hAnsi="Arial" w:cs="Arial"/>
        </w:rPr>
        <w:t xml:space="preserve">3.926.940,89 </w:t>
      </w:r>
      <w:r w:rsidRPr="008154A2">
        <w:rPr>
          <w:rFonts w:ascii="Arial" w:hAnsi="Arial" w:cs="Arial"/>
        </w:rPr>
        <w:t>zł,</w:t>
      </w:r>
      <w:r w:rsidR="008154A2">
        <w:rPr>
          <w:rFonts w:ascii="Arial" w:hAnsi="Arial" w:cs="Arial"/>
        </w:rPr>
        <w:t xml:space="preserve"> </w:t>
      </w:r>
    </w:p>
    <w:bookmarkEnd w:id="2"/>
    <w:p w:rsidR="00D95FAC" w:rsidRPr="008154A2" w:rsidRDefault="00D95FAC" w:rsidP="008154A2">
      <w:pPr>
        <w:pStyle w:val="Tekstpodstawowy"/>
        <w:numPr>
          <w:ilvl w:val="0"/>
          <w:numId w:val="4"/>
        </w:numPr>
        <w:spacing w:line="276" w:lineRule="auto"/>
        <w:jc w:val="left"/>
        <w:rPr>
          <w:rFonts w:ascii="Arial" w:hAnsi="Arial" w:cs="Arial"/>
        </w:rPr>
      </w:pPr>
      <w:r w:rsidRPr="008154A2">
        <w:rPr>
          <w:rFonts w:ascii="Arial" w:hAnsi="Arial" w:cs="Arial"/>
        </w:rPr>
        <w:t xml:space="preserve">zwiększono limit wydatków w roku 2023 na zadaniu pn. </w:t>
      </w:r>
      <w:r w:rsidRPr="008154A2">
        <w:rPr>
          <w:rFonts w:ascii="Arial" w:hAnsi="Arial" w:cs="Arial"/>
          <w:bCs/>
        </w:rPr>
        <w:t xml:space="preserve">„Modernizacja budynku Zespołu Szkół Technicznych” o kwotę 2.200.000,00 zł. W ramach zadania trwa realizacja robót budowlanych. Z uwagi na planowany termin zakończenia robót przypadający na 13.02.2024 r., przeważająca część robót </w:t>
      </w:r>
      <w:r w:rsidRPr="008154A2">
        <w:rPr>
          <w:rFonts w:ascii="Arial" w:hAnsi="Arial" w:cs="Arial"/>
          <w:bCs/>
        </w:rPr>
        <w:lastRenderedPageBreak/>
        <w:t>zostanie zrealizowana w roku 2023 i tym samym konieczne będzie uregulowanie znacznej części wynagrodzenia za ich wykonanie w 2023 r. Dodatkowo planowane jest</w:t>
      </w:r>
      <w:r w:rsidR="008154A2">
        <w:rPr>
          <w:rFonts w:ascii="Arial" w:hAnsi="Arial" w:cs="Arial"/>
          <w:bCs/>
        </w:rPr>
        <w:t xml:space="preserve"> </w:t>
      </w:r>
      <w:r w:rsidRPr="008154A2">
        <w:rPr>
          <w:rFonts w:ascii="Arial" w:hAnsi="Arial" w:cs="Arial"/>
          <w:bCs/>
        </w:rPr>
        <w:t xml:space="preserve">zawarcie umowy na pełnienie funkcji inspektora nadzoru inwestorskiego. Konieczne będzie również opracowanie projektu zamiennego dla branży elektrycznej umożliwiającego podłączenie znacznej ilości sprzętu komputerowego (komputery, tablice interaktywne), pozyskanego przez dyrektora szkoły w ramach odrębnego dofinansowania. </w:t>
      </w:r>
      <w:r w:rsidRPr="008154A2">
        <w:rPr>
          <w:rFonts w:ascii="Arial" w:hAnsi="Arial" w:cs="Arial"/>
        </w:rPr>
        <w:t xml:space="preserve">Łączna kwota nakładów finansowych wynosi 28.667.355,00 zł. Lata realizacji 2019 – 2024, w tym limit wydatków na rok 2023 – 10.332.645,00 zł, na rok 2024 – 17.667.355,00 zł, </w:t>
      </w:r>
    </w:p>
    <w:p w:rsidR="00D95FAC" w:rsidRPr="008154A2" w:rsidRDefault="00D95FAC" w:rsidP="008154A2">
      <w:pPr>
        <w:pStyle w:val="Tekstpodstawowy"/>
        <w:numPr>
          <w:ilvl w:val="0"/>
          <w:numId w:val="4"/>
        </w:numPr>
        <w:spacing w:line="276" w:lineRule="auto"/>
        <w:jc w:val="left"/>
        <w:rPr>
          <w:rFonts w:ascii="Arial" w:hAnsi="Arial" w:cs="Arial"/>
        </w:rPr>
      </w:pPr>
      <w:r w:rsidRPr="008154A2">
        <w:rPr>
          <w:rFonts w:ascii="Arial" w:hAnsi="Arial" w:cs="Arial"/>
        </w:rPr>
        <w:t xml:space="preserve"> zwiększono limit wydatków w roku 2023 na zadaniu pn. </w:t>
      </w:r>
      <w:r w:rsidRPr="008154A2">
        <w:rPr>
          <w:rFonts w:ascii="Arial" w:hAnsi="Arial" w:cs="Arial"/>
          <w:bCs/>
        </w:rPr>
        <w:t xml:space="preserve">„Modernizacja budynku Zespołu Szkół Muzycznych” o kwotę 600.000,00 zł. W ramach zadania planuje się wykonanie instalacji fotowoltaicznej oraz nowej, bezpiecznej nawierzchni na istniejącym placu zabaw. Stara nawierzchnia jest skorodowana i stwarza niebezpieczeństwo dla użytkownika. Dodatkowo konieczne jest wykonanie oświetlenia przejścia dla pieszych pomiędzy ulicami Planty I </w:t>
      </w:r>
      <w:proofErr w:type="spellStart"/>
      <w:r w:rsidRPr="008154A2">
        <w:rPr>
          <w:rFonts w:ascii="Arial" w:hAnsi="Arial" w:cs="Arial"/>
          <w:bCs/>
        </w:rPr>
        <w:t>i</w:t>
      </w:r>
      <w:proofErr w:type="spellEnd"/>
      <w:r w:rsidRPr="008154A2">
        <w:rPr>
          <w:rFonts w:ascii="Arial" w:hAnsi="Arial" w:cs="Arial"/>
          <w:bCs/>
        </w:rPr>
        <w:t xml:space="preserve"> Planty II wzdłuż ogrodzenia Szkoły Podstawowej nr 12 i boiska. </w:t>
      </w:r>
      <w:r w:rsidRPr="008154A2">
        <w:rPr>
          <w:rFonts w:ascii="Arial" w:hAnsi="Arial" w:cs="Arial"/>
        </w:rPr>
        <w:t xml:space="preserve">Łączna kwota nakładów finansowych wynosi 14.470.000,00 zł. Lata realizacji 2019 – 2023, w tym limit wydatków na rok 2023 – 2.600.000,00 zł, </w:t>
      </w:r>
    </w:p>
    <w:p w:rsidR="007D7F34" w:rsidRPr="008154A2" w:rsidRDefault="007D7F34" w:rsidP="008154A2">
      <w:pPr>
        <w:pStyle w:val="Tekstpodstawowy"/>
        <w:numPr>
          <w:ilvl w:val="0"/>
          <w:numId w:val="4"/>
        </w:numPr>
        <w:spacing w:line="276" w:lineRule="auto"/>
        <w:jc w:val="left"/>
        <w:rPr>
          <w:rFonts w:ascii="Arial" w:hAnsi="Arial" w:cs="Arial"/>
        </w:rPr>
      </w:pPr>
      <w:r w:rsidRPr="008154A2">
        <w:rPr>
          <w:rFonts w:ascii="Arial" w:hAnsi="Arial" w:cs="Arial"/>
        </w:rPr>
        <w:t xml:space="preserve">zmniejszono limit wydatków w roku 2023 na zadaniu pn. „Przebudowa Urzędu Miasta Włocławek” o kwotę 300.000,00 zł w związku z planowanym pozyskaniem dofinansowania z Rządowego Programu Odbudowy Zabytków na przebudowę budynku Urzędu Miasta Włocławek przy ul. Kościuszki 12. Uzyskane dofinansowanie ograniczy konieczność angażowania środków własnych. Łączna kwota nakładów finansowych wynosi 2.200.000,00 zł. Lata realizacji 2020 – 2023, w tym limit wydatków na rok 2023 – 700.000,00 zł, </w:t>
      </w:r>
    </w:p>
    <w:p w:rsidR="00A5426A" w:rsidRPr="008154A2" w:rsidRDefault="007D7F34" w:rsidP="008154A2">
      <w:pPr>
        <w:pStyle w:val="Tekstpodstawowy"/>
        <w:numPr>
          <w:ilvl w:val="0"/>
          <w:numId w:val="4"/>
        </w:numPr>
        <w:spacing w:line="276" w:lineRule="auto"/>
        <w:jc w:val="left"/>
        <w:rPr>
          <w:rFonts w:ascii="Arial" w:hAnsi="Arial" w:cs="Arial"/>
        </w:rPr>
      </w:pPr>
      <w:r w:rsidRPr="008154A2">
        <w:rPr>
          <w:rFonts w:ascii="Arial" w:hAnsi="Arial" w:cs="Arial"/>
        </w:rPr>
        <w:t xml:space="preserve"> </w:t>
      </w:r>
      <w:r w:rsidR="00A5426A" w:rsidRPr="008154A2">
        <w:rPr>
          <w:rFonts w:ascii="Arial" w:hAnsi="Arial" w:cs="Arial"/>
        </w:rPr>
        <w:t xml:space="preserve">zwiększono limit wydatków w roku 2023 na zadaniu pn. „Przebudowa Placu Wolności” o kwotę 300.000,00 zł w związku z koniecznością zabezpieczenia środków na zawarcie umowy na wykonanie projektu budowlanego jako nagrody dla potencjalnego zwycięzcy konkursu architektonicznego. Łączna kwota nakładów finansowych wynosi 1.470.000,00 zł. Lata realizacji 2022 – 2024, w tym limit wydatków na rok 2023 – 1.000.000,00 zł, na rok 2024 – 300.000,00 zł, </w:t>
      </w:r>
    </w:p>
    <w:p w:rsidR="0018734E" w:rsidRPr="008154A2" w:rsidRDefault="00C16BB0" w:rsidP="008154A2">
      <w:pPr>
        <w:pStyle w:val="Tekstpodstawowy"/>
        <w:numPr>
          <w:ilvl w:val="0"/>
          <w:numId w:val="4"/>
        </w:numPr>
        <w:spacing w:line="276" w:lineRule="auto"/>
        <w:jc w:val="left"/>
        <w:rPr>
          <w:rFonts w:ascii="Arial" w:hAnsi="Arial" w:cs="Arial"/>
        </w:rPr>
      </w:pPr>
      <w:r w:rsidRPr="008154A2">
        <w:rPr>
          <w:rFonts w:ascii="Arial" w:hAnsi="Arial" w:cs="Arial"/>
        </w:rPr>
        <w:t xml:space="preserve">na zadaniu pn. „Park Grzywno – zagospodarowanie terenów zielonych na terenie dawnego osiedla Grzywno” </w:t>
      </w:r>
      <w:r w:rsidR="003F0D00" w:rsidRPr="008154A2">
        <w:rPr>
          <w:rFonts w:ascii="Arial" w:hAnsi="Arial" w:cs="Arial"/>
        </w:rPr>
        <w:t xml:space="preserve">uaktualniono </w:t>
      </w:r>
      <w:r w:rsidRPr="008154A2">
        <w:rPr>
          <w:rFonts w:ascii="Arial" w:hAnsi="Arial" w:cs="Arial"/>
        </w:rPr>
        <w:t xml:space="preserve">łączne nakłady finansowe. Limit wydatków na rok 2023 pozostaje bez zmian i wynosi 100.000,00 zł. Lata realizacji 2022 </w:t>
      </w:r>
      <w:r w:rsidR="0026753E" w:rsidRPr="008154A2">
        <w:rPr>
          <w:rFonts w:ascii="Arial" w:hAnsi="Arial" w:cs="Arial"/>
        </w:rPr>
        <w:t>–</w:t>
      </w:r>
      <w:r w:rsidRPr="008154A2">
        <w:rPr>
          <w:rFonts w:ascii="Arial" w:hAnsi="Arial" w:cs="Arial"/>
        </w:rPr>
        <w:t xml:space="preserve"> 2023</w:t>
      </w:r>
      <w:r w:rsidR="0026753E" w:rsidRPr="008154A2">
        <w:rPr>
          <w:rFonts w:ascii="Arial" w:hAnsi="Arial" w:cs="Arial"/>
        </w:rPr>
        <w:t xml:space="preserve">. </w:t>
      </w:r>
    </w:p>
    <w:p w:rsidR="00A256F1" w:rsidRPr="008154A2" w:rsidRDefault="008C5F41" w:rsidP="008154A2">
      <w:pPr>
        <w:spacing w:line="276" w:lineRule="auto"/>
        <w:rPr>
          <w:rFonts w:ascii="Arial" w:hAnsi="Arial" w:cs="Arial"/>
        </w:rPr>
      </w:pPr>
      <w:r w:rsidRPr="008154A2">
        <w:rPr>
          <w:rFonts w:ascii="Arial" w:hAnsi="Arial" w:cs="Arial"/>
        </w:rPr>
        <w:t>Przedstawiając powyższe proszę Wysoką Radę o podjęcie uchwały w proponowanym brzmieniu.</w:t>
      </w:r>
    </w:p>
    <w:sectPr w:rsidR="00A256F1" w:rsidRPr="008154A2" w:rsidSect="007404DC">
      <w:headerReference w:type="default" r:id="rId7"/>
      <w:footerReference w:type="even" r:id="rId8"/>
      <w:footerReference w:type="default" r:id="rId9"/>
      <w:type w:val="continuous"/>
      <w:pgSz w:w="11907" w:h="16840" w:code="9"/>
      <w:pgMar w:top="1191" w:right="1418" w:bottom="1418" w:left="1418" w:header="709" w:footer="709"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7DA" w:rsidRDefault="00C147DA">
      <w:r>
        <w:separator/>
      </w:r>
    </w:p>
  </w:endnote>
  <w:endnote w:type="continuationSeparator" w:id="0">
    <w:p w:rsidR="00C147DA" w:rsidRDefault="00C14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2F3" w:rsidRDefault="005822F3" w:rsidP="003A2C17">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rsidR="005822F3" w:rsidRDefault="005822F3" w:rsidP="003A2C17">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4DC" w:rsidRPr="007404DC" w:rsidRDefault="007404DC">
    <w:pPr>
      <w:pStyle w:val="Stopka"/>
      <w:jc w:val="center"/>
      <w:rPr>
        <w:rFonts w:ascii="Arial" w:hAnsi="Arial" w:cs="Arial"/>
        <w:sz w:val="20"/>
        <w:szCs w:val="20"/>
      </w:rPr>
    </w:pPr>
    <w:r w:rsidRPr="007404DC">
      <w:rPr>
        <w:rFonts w:ascii="Arial" w:hAnsi="Arial" w:cs="Arial"/>
        <w:sz w:val="20"/>
        <w:szCs w:val="20"/>
      </w:rPr>
      <w:fldChar w:fldCharType="begin"/>
    </w:r>
    <w:r w:rsidRPr="007404DC">
      <w:rPr>
        <w:rFonts w:ascii="Arial" w:hAnsi="Arial" w:cs="Arial"/>
        <w:sz w:val="20"/>
        <w:szCs w:val="20"/>
      </w:rPr>
      <w:instrText>PAGE   \* MERGEFORMAT</w:instrText>
    </w:r>
    <w:r w:rsidRPr="007404DC">
      <w:rPr>
        <w:rFonts w:ascii="Arial" w:hAnsi="Arial" w:cs="Arial"/>
        <w:sz w:val="20"/>
        <w:szCs w:val="20"/>
      </w:rPr>
      <w:fldChar w:fldCharType="separate"/>
    </w:r>
    <w:r w:rsidRPr="007404DC">
      <w:rPr>
        <w:rFonts w:ascii="Arial" w:hAnsi="Arial" w:cs="Arial"/>
        <w:sz w:val="20"/>
        <w:szCs w:val="20"/>
      </w:rPr>
      <w:t>2</w:t>
    </w:r>
    <w:r w:rsidRPr="007404DC">
      <w:rPr>
        <w:rFonts w:ascii="Arial" w:hAnsi="Arial" w:cs="Arial"/>
        <w:sz w:val="20"/>
        <w:szCs w:val="20"/>
      </w:rPr>
      <w:fldChar w:fldCharType="end"/>
    </w:r>
  </w:p>
  <w:p w:rsidR="007404DC" w:rsidRDefault="007404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7DA" w:rsidRDefault="00C147DA">
      <w:r>
        <w:separator/>
      </w:r>
    </w:p>
  </w:footnote>
  <w:footnote w:type="continuationSeparator" w:id="0">
    <w:p w:rsidR="00C147DA" w:rsidRDefault="00C14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2F3" w:rsidRDefault="005822F3">
    <w:pPr>
      <w:pStyle w:val="Nagwek"/>
      <w:ind w:firstLine="70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1A5D"/>
    <w:multiLevelType w:val="hybridMultilevel"/>
    <w:tmpl w:val="F24C1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2BB701F"/>
    <w:multiLevelType w:val="multilevel"/>
    <w:tmpl w:val="D354BA9C"/>
    <w:lvl w:ilvl="0">
      <w:start w:val="1"/>
      <w:numFmt w:val="lowerLetter"/>
      <w:lvlText w:val="%1)"/>
      <w:lvlJc w:val="left"/>
      <w:pPr>
        <w:tabs>
          <w:tab w:val="num" w:pos="1069"/>
        </w:tabs>
        <w:ind w:left="1069" w:hanging="360"/>
      </w:pPr>
      <w:rPr>
        <w:rFonts w:hint="default"/>
      </w:rPr>
    </w:lvl>
    <w:lvl w:ilvl="1">
      <w:start w:val="2"/>
      <w:numFmt w:val="bullet"/>
      <w:lvlText w:val="-"/>
      <w:lvlJc w:val="left"/>
      <w:pPr>
        <w:tabs>
          <w:tab w:val="num" w:pos="2007"/>
        </w:tabs>
        <w:ind w:left="2007" w:hanging="360"/>
      </w:pPr>
      <w:rPr>
        <w:rFonts w:ascii="Times New Roman" w:eastAsia="Times New Roman" w:hAnsi="Times New Roman" w:cs="Times New Roman" w:hint="default"/>
      </w:rPr>
    </w:lvl>
    <w:lvl w:ilvl="2">
      <w:start w:val="2"/>
      <w:numFmt w:val="lowerLetter"/>
      <w:lvlText w:val="%3."/>
      <w:lvlJc w:val="left"/>
      <w:pPr>
        <w:ind w:left="2907" w:hanging="360"/>
      </w:pPr>
      <w:rPr>
        <w:rFonts w:hint="default"/>
      </w:r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2" w15:restartNumberingAfterBreak="0">
    <w:nsid w:val="353F0315"/>
    <w:multiLevelType w:val="hybridMultilevel"/>
    <w:tmpl w:val="526C53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9EC571B"/>
    <w:multiLevelType w:val="multilevel"/>
    <w:tmpl w:val="C0BA4B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535377E"/>
    <w:multiLevelType w:val="multilevel"/>
    <w:tmpl w:val="1A885C0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55334842"/>
    <w:multiLevelType w:val="multilevel"/>
    <w:tmpl w:val="937EC3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7D1571FE"/>
    <w:multiLevelType w:val="hybridMultilevel"/>
    <w:tmpl w:val="F2240D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668"/>
    <w:rsid w:val="00000CAE"/>
    <w:rsid w:val="00001B8E"/>
    <w:rsid w:val="0001545D"/>
    <w:rsid w:val="00024DF8"/>
    <w:rsid w:val="00027053"/>
    <w:rsid w:val="00027218"/>
    <w:rsid w:val="00031DCE"/>
    <w:rsid w:val="00042365"/>
    <w:rsid w:val="00043875"/>
    <w:rsid w:val="00044F8B"/>
    <w:rsid w:val="00045EE8"/>
    <w:rsid w:val="00046648"/>
    <w:rsid w:val="00047C87"/>
    <w:rsid w:val="00053F0A"/>
    <w:rsid w:val="000552CC"/>
    <w:rsid w:val="000631DF"/>
    <w:rsid w:val="00064037"/>
    <w:rsid w:val="0006438D"/>
    <w:rsid w:val="00077AFD"/>
    <w:rsid w:val="000833AC"/>
    <w:rsid w:val="00084D7A"/>
    <w:rsid w:val="0009433C"/>
    <w:rsid w:val="0009479E"/>
    <w:rsid w:val="00095E95"/>
    <w:rsid w:val="00096E76"/>
    <w:rsid w:val="00097823"/>
    <w:rsid w:val="000A6C06"/>
    <w:rsid w:val="000A749B"/>
    <w:rsid w:val="000A7A3E"/>
    <w:rsid w:val="000B24E9"/>
    <w:rsid w:val="000B2A11"/>
    <w:rsid w:val="000B6081"/>
    <w:rsid w:val="000B712F"/>
    <w:rsid w:val="000B7BCD"/>
    <w:rsid w:val="000C07B1"/>
    <w:rsid w:val="000C27C3"/>
    <w:rsid w:val="000C5B42"/>
    <w:rsid w:val="000D0C6E"/>
    <w:rsid w:val="000D2196"/>
    <w:rsid w:val="000D4011"/>
    <w:rsid w:val="000D57B4"/>
    <w:rsid w:val="000D5895"/>
    <w:rsid w:val="000D70EA"/>
    <w:rsid w:val="000D7910"/>
    <w:rsid w:val="000E107C"/>
    <w:rsid w:val="000E3CA5"/>
    <w:rsid w:val="000E6A73"/>
    <w:rsid w:val="000F0152"/>
    <w:rsid w:val="000F2629"/>
    <w:rsid w:val="000F26D6"/>
    <w:rsid w:val="000F411F"/>
    <w:rsid w:val="000F425F"/>
    <w:rsid w:val="000F4AEE"/>
    <w:rsid w:val="000F6D50"/>
    <w:rsid w:val="000F7EDA"/>
    <w:rsid w:val="00102DD9"/>
    <w:rsid w:val="00103119"/>
    <w:rsid w:val="00103753"/>
    <w:rsid w:val="00103D20"/>
    <w:rsid w:val="00104288"/>
    <w:rsid w:val="00111EDD"/>
    <w:rsid w:val="00114C96"/>
    <w:rsid w:val="00117073"/>
    <w:rsid w:val="00120557"/>
    <w:rsid w:val="001218FB"/>
    <w:rsid w:val="00122359"/>
    <w:rsid w:val="00123389"/>
    <w:rsid w:val="0012383E"/>
    <w:rsid w:val="00126B9B"/>
    <w:rsid w:val="001356B2"/>
    <w:rsid w:val="0013609B"/>
    <w:rsid w:val="001421ED"/>
    <w:rsid w:val="0014367F"/>
    <w:rsid w:val="00145EBE"/>
    <w:rsid w:val="001479F0"/>
    <w:rsid w:val="00150B84"/>
    <w:rsid w:val="00152DAA"/>
    <w:rsid w:val="00157E3D"/>
    <w:rsid w:val="00160439"/>
    <w:rsid w:val="001619DD"/>
    <w:rsid w:val="00161A3C"/>
    <w:rsid w:val="00162700"/>
    <w:rsid w:val="001652BE"/>
    <w:rsid w:val="00166816"/>
    <w:rsid w:val="00166FB6"/>
    <w:rsid w:val="0017705F"/>
    <w:rsid w:val="0018035C"/>
    <w:rsid w:val="001817A7"/>
    <w:rsid w:val="00181F94"/>
    <w:rsid w:val="0018313D"/>
    <w:rsid w:val="0018546E"/>
    <w:rsid w:val="00186361"/>
    <w:rsid w:val="0018734E"/>
    <w:rsid w:val="00191C47"/>
    <w:rsid w:val="00194480"/>
    <w:rsid w:val="00194E1A"/>
    <w:rsid w:val="001959E2"/>
    <w:rsid w:val="001A1ABF"/>
    <w:rsid w:val="001A5651"/>
    <w:rsid w:val="001C05D0"/>
    <w:rsid w:val="001C3C83"/>
    <w:rsid w:val="001C5050"/>
    <w:rsid w:val="001D060C"/>
    <w:rsid w:val="001D3E28"/>
    <w:rsid w:val="001D3FAF"/>
    <w:rsid w:val="001D5C6B"/>
    <w:rsid w:val="001E2202"/>
    <w:rsid w:val="001E5480"/>
    <w:rsid w:val="001F0B98"/>
    <w:rsid w:val="001F2D28"/>
    <w:rsid w:val="001F36BD"/>
    <w:rsid w:val="00205002"/>
    <w:rsid w:val="00205458"/>
    <w:rsid w:val="00205FE5"/>
    <w:rsid w:val="0020659A"/>
    <w:rsid w:val="00211235"/>
    <w:rsid w:val="00211C56"/>
    <w:rsid w:val="0021618C"/>
    <w:rsid w:val="00217037"/>
    <w:rsid w:val="0021748D"/>
    <w:rsid w:val="00217FAA"/>
    <w:rsid w:val="00225DB2"/>
    <w:rsid w:val="00231CC4"/>
    <w:rsid w:val="00236903"/>
    <w:rsid w:val="00237B42"/>
    <w:rsid w:val="00243528"/>
    <w:rsid w:val="00245255"/>
    <w:rsid w:val="00246E28"/>
    <w:rsid w:val="00247223"/>
    <w:rsid w:val="00250688"/>
    <w:rsid w:val="00255BB9"/>
    <w:rsid w:val="00257E7B"/>
    <w:rsid w:val="00260709"/>
    <w:rsid w:val="00262A3E"/>
    <w:rsid w:val="00262C8A"/>
    <w:rsid w:val="002630AB"/>
    <w:rsid w:val="00264B7E"/>
    <w:rsid w:val="0026525F"/>
    <w:rsid w:val="0026655A"/>
    <w:rsid w:val="0026753E"/>
    <w:rsid w:val="002710D3"/>
    <w:rsid w:val="0027284D"/>
    <w:rsid w:val="00274891"/>
    <w:rsid w:val="00274C29"/>
    <w:rsid w:val="00275A62"/>
    <w:rsid w:val="002802B6"/>
    <w:rsid w:val="00281F9C"/>
    <w:rsid w:val="00282404"/>
    <w:rsid w:val="00284924"/>
    <w:rsid w:val="0028546D"/>
    <w:rsid w:val="00285C8C"/>
    <w:rsid w:val="0028666A"/>
    <w:rsid w:val="00286A85"/>
    <w:rsid w:val="00290475"/>
    <w:rsid w:val="00290F6F"/>
    <w:rsid w:val="0029309B"/>
    <w:rsid w:val="00294132"/>
    <w:rsid w:val="0029705C"/>
    <w:rsid w:val="00297C63"/>
    <w:rsid w:val="002A02A1"/>
    <w:rsid w:val="002A490C"/>
    <w:rsid w:val="002A788C"/>
    <w:rsid w:val="002B0848"/>
    <w:rsid w:val="002B4001"/>
    <w:rsid w:val="002B535D"/>
    <w:rsid w:val="002C166A"/>
    <w:rsid w:val="002C1878"/>
    <w:rsid w:val="002C51CE"/>
    <w:rsid w:val="002C5918"/>
    <w:rsid w:val="002C5D08"/>
    <w:rsid w:val="002D1296"/>
    <w:rsid w:val="002D188E"/>
    <w:rsid w:val="002D4107"/>
    <w:rsid w:val="002D4954"/>
    <w:rsid w:val="002D52B9"/>
    <w:rsid w:val="002D59F0"/>
    <w:rsid w:val="002E0837"/>
    <w:rsid w:val="002E1216"/>
    <w:rsid w:val="002E71BC"/>
    <w:rsid w:val="002E7C1C"/>
    <w:rsid w:val="002F0A51"/>
    <w:rsid w:val="002F0CD5"/>
    <w:rsid w:val="002F0F33"/>
    <w:rsid w:val="003042C0"/>
    <w:rsid w:val="00304819"/>
    <w:rsid w:val="0030609F"/>
    <w:rsid w:val="00315843"/>
    <w:rsid w:val="00316783"/>
    <w:rsid w:val="00317265"/>
    <w:rsid w:val="00320ADB"/>
    <w:rsid w:val="00322BF5"/>
    <w:rsid w:val="003274FD"/>
    <w:rsid w:val="00340325"/>
    <w:rsid w:val="0034043E"/>
    <w:rsid w:val="00343EFA"/>
    <w:rsid w:val="00344177"/>
    <w:rsid w:val="00350E38"/>
    <w:rsid w:val="00352257"/>
    <w:rsid w:val="00355B75"/>
    <w:rsid w:val="00356085"/>
    <w:rsid w:val="003700D4"/>
    <w:rsid w:val="003770B9"/>
    <w:rsid w:val="003805FD"/>
    <w:rsid w:val="00380A78"/>
    <w:rsid w:val="00380B88"/>
    <w:rsid w:val="00385EE4"/>
    <w:rsid w:val="00394B78"/>
    <w:rsid w:val="003951F6"/>
    <w:rsid w:val="00395CF8"/>
    <w:rsid w:val="00396121"/>
    <w:rsid w:val="003A04AD"/>
    <w:rsid w:val="003A1A74"/>
    <w:rsid w:val="003A2478"/>
    <w:rsid w:val="003A2C17"/>
    <w:rsid w:val="003A3641"/>
    <w:rsid w:val="003A4633"/>
    <w:rsid w:val="003B1EC7"/>
    <w:rsid w:val="003B55B6"/>
    <w:rsid w:val="003B5CF3"/>
    <w:rsid w:val="003B66F3"/>
    <w:rsid w:val="003C132C"/>
    <w:rsid w:val="003C2539"/>
    <w:rsid w:val="003C6DC7"/>
    <w:rsid w:val="003D1D45"/>
    <w:rsid w:val="003D2C85"/>
    <w:rsid w:val="003D2F24"/>
    <w:rsid w:val="003D36C6"/>
    <w:rsid w:val="003D447B"/>
    <w:rsid w:val="003E5933"/>
    <w:rsid w:val="003F0D00"/>
    <w:rsid w:val="003F6D4D"/>
    <w:rsid w:val="00400934"/>
    <w:rsid w:val="00401105"/>
    <w:rsid w:val="00401B58"/>
    <w:rsid w:val="0040387E"/>
    <w:rsid w:val="0041218C"/>
    <w:rsid w:val="0041258D"/>
    <w:rsid w:val="00412BFA"/>
    <w:rsid w:val="00412C02"/>
    <w:rsid w:val="0041357D"/>
    <w:rsid w:val="004135DE"/>
    <w:rsid w:val="00413AC3"/>
    <w:rsid w:val="00413CCE"/>
    <w:rsid w:val="0042005F"/>
    <w:rsid w:val="00426981"/>
    <w:rsid w:val="0043165B"/>
    <w:rsid w:val="00434299"/>
    <w:rsid w:val="00434C28"/>
    <w:rsid w:val="004401AC"/>
    <w:rsid w:val="00440FBE"/>
    <w:rsid w:val="00444975"/>
    <w:rsid w:val="004465F9"/>
    <w:rsid w:val="00453C46"/>
    <w:rsid w:val="0045447C"/>
    <w:rsid w:val="00454DD2"/>
    <w:rsid w:val="00455135"/>
    <w:rsid w:val="004569C5"/>
    <w:rsid w:val="004622A7"/>
    <w:rsid w:val="00463B73"/>
    <w:rsid w:val="00473B90"/>
    <w:rsid w:val="00473C32"/>
    <w:rsid w:val="00476E9A"/>
    <w:rsid w:val="004827C7"/>
    <w:rsid w:val="0048648A"/>
    <w:rsid w:val="00490D30"/>
    <w:rsid w:val="004917D4"/>
    <w:rsid w:val="00492B53"/>
    <w:rsid w:val="00493FDC"/>
    <w:rsid w:val="00495090"/>
    <w:rsid w:val="004951A8"/>
    <w:rsid w:val="00495AC2"/>
    <w:rsid w:val="004A1A8E"/>
    <w:rsid w:val="004B1274"/>
    <w:rsid w:val="004B3FDD"/>
    <w:rsid w:val="004B6609"/>
    <w:rsid w:val="004B6E01"/>
    <w:rsid w:val="004C10E3"/>
    <w:rsid w:val="004C2957"/>
    <w:rsid w:val="004C5643"/>
    <w:rsid w:val="004D070A"/>
    <w:rsid w:val="004D40E7"/>
    <w:rsid w:val="004D6FE2"/>
    <w:rsid w:val="004E045B"/>
    <w:rsid w:val="004E50CB"/>
    <w:rsid w:val="004F3033"/>
    <w:rsid w:val="004F425F"/>
    <w:rsid w:val="004F4AF4"/>
    <w:rsid w:val="004F5ACC"/>
    <w:rsid w:val="00503187"/>
    <w:rsid w:val="005036A8"/>
    <w:rsid w:val="005037E8"/>
    <w:rsid w:val="00503DE4"/>
    <w:rsid w:val="00505B51"/>
    <w:rsid w:val="00512D9A"/>
    <w:rsid w:val="005170A6"/>
    <w:rsid w:val="00525ADD"/>
    <w:rsid w:val="00526360"/>
    <w:rsid w:val="005275BF"/>
    <w:rsid w:val="005275E7"/>
    <w:rsid w:val="00531D0B"/>
    <w:rsid w:val="00532162"/>
    <w:rsid w:val="00532693"/>
    <w:rsid w:val="00533608"/>
    <w:rsid w:val="00533A26"/>
    <w:rsid w:val="005344F8"/>
    <w:rsid w:val="0053564B"/>
    <w:rsid w:val="00537355"/>
    <w:rsid w:val="005379F4"/>
    <w:rsid w:val="00541C65"/>
    <w:rsid w:val="00544DBC"/>
    <w:rsid w:val="0055051B"/>
    <w:rsid w:val="00551AF1"/>
    <w:rsid w:val="00553C4B"/>
    <w:rsid w:val="005556A3"/>
    <w:rsid w:val="005600C7"/>
    <w:rsid w:val="0056183F"/>
    <w:rsid w:val="0056228A"/>
    <w:rsid w:val="00562E18"/>
    <w:rsid w:val="00566396"/>
    <w:rsid w:val="005665C8"/>
    <w:rsid w:val="0057786D"/>
    <w:rsid w:val="005813B9"/>
    <w:rsid w:val="005822F3"/>
    <w:rsid w:val="005834CE"/>
    <w:rsid w:val="00586F68"/>
    <w:rsid w:val="00587D41"/>
    <w:rsid w:val="00590AEF"/>
    <w:rsid w:val="00591FBE"/>
    <w:rsid w:val="0059368D"/>
    <w:rsid w:val="00594DA2"/>
    <w:rsid w:val="005A03FD"/>
    <w:rsid w:val="005A2DA2"/>
    <w:rsid w:val="005A3819"/>
    <w:rsid w:val="005B19E3"/>
    <w:rsid w:val="005B1C65"/>
    <w:rsid w:val="005B1E58"/>
    <w:rsid w:val="005B21DC"/>
    <w:rsid w:val="005B2469"/>
    <w:rsid w:val="005B4EE5"/>
    <w:rsid w:val="005B7564"/>
    <w:rsid w:val="005B7C69"/>
    <w:rsid w:val="005C0580"/>
    <w:rsid w:val="005C1D5F"/>
    <w:rsid w:val="005C3E74"/>
    <w:rsid w:val="005C4D33"/>
    <w:rsid w:val="005C61C7"/>
    <w:rsid w:val="005C72FD"/>
    <w:rsid w:val="005D0978"/>
    <w:rsid w:val="005D6152"/>
    <w:rsid w:val="005D7483"/>
    <w:rsid w:val="005E288A"/>
    <w:rsid w:val="005E33C3"/>
    <w:rsid w:val="005E443B"/>
    <w:rsid w:val="005E4C53"/>
    <w:rsid w:val="005E51CF"/>
    <w:rsid w:val="005E602B"/>
    <w:rsid w:val="005E7060"/>
    <w:rsid w:val="005F1F73"/>
    <w:rsid w:val="005F43A4"/>
    <w:rsid w:val="005F5F54"/>
    <w:rsid w:val="005F717B"/>
    <w:rsid w:val="006008E2"/>
    <w:rsid w:val="00601E20"/>
    <w:rsid w:val="00602C97"/>
    <w:rsid w:val="00603A61"/>
    <w:rsid w:val="00605319"/>
    <w:rsid w:val="00607E82"/>
    <w:rsid w:val="00611E09"/>
    <w:rsid w:val="0061275A"/>
    <w:rsid w:val="006131C4"/>
    <w:rsid w:val="00614779"/>
    <w:rsid w:val="00617ED5"/>
    <w:rsid w:val="00621DEC"/>
    <w:rsid w:val="006237FE"/>
    <w:rsid w:val="006253D1"/>
    <w:rsid w:val="00626A32"/>
    <w:rsid w:val="00634115"/>
    <w:rsid w:val="0063570F"/>
    <w:rsid w:val="006367AF"/>
    <w:rsid w:val="00636AF6"/>
    <w:rsid w:val="0064218E"/>
    <w:rsid w:val="00642A2C"/>
    <w:rsid w:val="006436C5"/>
    <w:rsid w:val="00647E05"/>
    <w:rsid w:val="006507C5"/>
    <w:rsid w:val="006510F5"/>
    <w:rsid w:val="006547A5"/>
    <w:rsid w:val="006571CA"/>
    <w:rsid w:val="006601A6"/>
    <w:rsid w:val="00671755"/>
    <w:rsid w:val="00672E13"/>
    <w:rsid w:val="006742C8"/>
    <w:rsid w:val="00676E82"/>
    <w:rsid w:val="00677592"/>
    <w:rsid w:val="006826EA"/>
    <w:rsid w:val="00683225"/>
    <w:rsid w:val="00685AA9"/>
    <w:rsid w:val="006876C1"/>
    <w:rsid w:val="006921F2"/>
    <w:rsid w:val="00693289"/>
    <w:rsid w:val="0069331D"/>
    <w:rsid w:val="00693CEE"/>
    <w:rsid w:val="006952DC"/>
    <w:rsid w:val="0069538B"/>
    <w:rsid w:val="00695C67"/>
    <w:rsid w:val="006A05A6"/>
    <w:rsid w:val="006A1234"/>
    <w:rsid w:val="006A4C14"/>
    <w:rsid w:val="006B0622"/>
    <w:rsid w:val="006B1D21"/>
    <w:rsid w:val="006B330A"/>
    <w:rsid w:val="006B3854"/>
    <w:rsid w:val="006B50E0"/>
    <w:rsid w:val="006B6F9F"/>
    <w:rsid w:val="006C1B74"/>
    <w:rsid w:val="006C21EA"/>
    <w:rsid w:val="006C6968"/>
    <w:rsid w:val="006C6C5D"/>
    <w:rsid w:val="006C6FA5"/>
    <w:rsid w:val="006D075A"/>
    <w:rsid w:val="006D166E"/>
    <w:rsid w:val="006D17A5"/>
    <w:rsid w:val="006D4BBE"/>
    <w:rsid w:val="006D4D89"/>
    <w:rsid w:val="006D7106"/>
    <w:rsid w:val="006E2154"/>
    <w:rsid w:val="006E33C8"/>
    <w:rsid w:val="006E33D9"/>
    <w:rsid w:val="006E33FE"/>
    <w:rsid w:val="006F2BE1"/>
    <w:rsid w:val="006F2E4B"/>
    <w:rsid w:val="006F55FE"/>
    <w:rsid w:val="006F6E67"/>
    <w:rsid w:val="006F7C07"/>
    <w:rsid w:val="00700E91"/>
    <w:rsid w:val="00700ECE"/>
    <w:rsid w:val="0070268E"/>
    <w:rsid w:val="00703B0E"/>
    <w:rsid w:val="00703FE4"/>
    <w:rsid w:val="00704117"/>
    <w:rsid w:val="00710CE3"/>
    <w:rsid w:val="00712958"/>
    <w:rsid w:val="00715CC4"/>
    <w:rsid w:val="00717643"/>
    <w:rsid w:val="00721224"/>
    <w:rsid w:val="00723A4D"/>
    <w:rsid w:val="00724A4D"/>
    <w:rsid w:val="00726088"/>
    <w:rsid w:val="007326A1"/>
    <w:rsid w:val="00733995"/>
    <w:rsid w:val="00733BDB"/>
    <w:rsid w:val="00735B10"/>
    <w:rsid w:val="00736052"/>
    <w:rsid w:val="007369D4"/>
    <w:rsid w:val="00736BF9"/>
    <w:rsid w:val="007404DC"/>
    <w:rsid w:val="00740F50"/>
    <w:rsid w:val="00742088"/>
    <w:rsid w:val="007423E9"/>
    <w:rsid w:val="007433A1"/>
    <w:rsid w:val="007439E0"/>
    <w:rsid w:val="0075032F"/>
    <w:rsid w:val="007527B2"/>
    <w:rsid w:val="00753CA7"/>
    <w:rsid w:val="00760989"/>
    <w:rsid w:val="0076177D"/>
    <w:rsid w:val="0076289B"/>
    <w:rsid w:val="0076576F"/>
    <w:rsid w:val="00765EB5"/>
    <w:rsid w:val="007746C3"/>
    <w:rsid w:val="00774BAA"/>
    <w:rsid w:val="00775A2C"/>
    <w:rsid w:val="007769A2"/>
    <w:rsid w:val="00780E25"/>
    <w:rsid w:val="00782852"/>
    <w:rsid w:val="0078617D"/>
    <w:rsid w:val="00787A5B"/>
    <w:rsid w:val="0079263E"/>
    <w:rsid w:val="00792DDD"/>
    <w:rsid w:val="0079574F"/>
    <w:rsid w:val="00795D2A"/>
    <w:rsid w:val="0079772B"/>
    <w:rsid w:val="007A157A"/>
    <w:rsid w:val="007A227C"/>
    <w:rsid w:val="007A2C46"/>
    <w:rsid w:val="007A4072"/>
    <w:rsid w:val="007A47D2"/>
    <w:rsid w:val="007A4993"/>
    <w:rsid w:val="007B20D7"/>
    <w:rsid w:val="007B59FB"/>
    <w:rsid w:val="007B6019"/>
    <w:rsid w:val="007C5620"/>
    <w:rsid w:val="007D32F3"/>
    <w:rsid w:val="007D33AF"/>
    <w:rsid w:val="007D3A45"/>
    <w:rsid w:val="007D4409"/>
    <w:rsid w:val="007D4B31"/>
    <w:rsid w:val="007D7F34"/>
    <w:rsid w:val="007E18C3"/>
    <w:rsid w:val="007E2471"/>
    <w:rsid w:val="007E4706"/>
    <w:rsid w:val="007E5F79"/>
    <w:rsid w:val="007E608F"/>
    <w:rsid w:val="007F5254"/>
    <w:rsid w:val="007F54B2"/>
    <w:rsid w:val="007F5D69"/>
    <w:rsid w:val="00800EF9"/>
    <w:rsid w:val="00802E46"/>
    <w:rsid w:val="00807B0A"/>
    <w:rsid w:val="00810551"/>
    <w:rsid w:val="00811F53"/>
    <w:rsid w:val="00812DE3"/>
    <w:rsid w:val="008139D0"/>
    <w:rsid w:val="008154A2"/>
    <w:rsid w:val="00816377"/>
    <w:rsid w:val="00817DCA"/>
    <w:rsid w:val="00820554"/>
    <w:rsid w:val="0082164E"/>
    <w:rsid w:val="00822C85"/>
    <w:rsid w:val="008239AA"/>
    <w:rsid w:val="0082550B"/>
    <w:rsid w:val="00825A07"/>
    <w:rsid w:val="00826734"/>
    <w:rsid w:val="0082797B"/>
    <w:rsid w:val="008330D6"/>
    <w:rsid w:val="008418B4"/>
    <w:rsid w:val="008418BC"/>
    <w:rsid w:val="00842547"/>
    <w:rsid w:val="00842CE7"/>
    <w:rsid w:val="00843CA4"/>
    <w:rsid w:val="00844197"/>
    <w:rsid w:val="0084637D"/>
    <w:rsid w:val="00851DC7"/>
    <w:rsid w:val="0085421A"/>
    <w:rsid w:val="0085434E"/>
    <w:rsid w:val="00854F42"/>
    <w:rsid w:val="0086009C"/>
    <w:rsid w:val="0086169C"/>
    <w:rsid w:val="00865287"/>
    <w:rsid w:val="008666CF"/>
    <w:rsid w:val="00867BB1"/>
    <w:rsid w:val="00870880"/>
    <w:rsid w:val="00871010"/>
    <w:rsid w:val="00871E17"/>
    <w:rsid w:val="00875340"/>
    <w:rsid w:val="008759CA"/>
    <w:rsid w:val="00885F13"/>
    <w:rsid w:val="00890EFF"/>
    <w:rsid w:val="00892AEC"/>
    <w:rsid w:val="00895C9C"/>
    <w:rsid w:val="008965C5"/>
    <w:rsid w:val="008967A3"/>
    <w:rsid w:val="008974BD"/>
    <w:rsid w:val="00897B59"/>
    <w:rsid w:val="008A3A57"/>
    <w:rsid w:val="008B4E9B"/>
    <w:rsid w:val="008B56F2"/>
    <w:rsid w:val="008B5A00"/>
    <w:rsid w:val="008B6BB2"/>
    <w:rsid w:val="008C11C2"/>
    <w:rsid w:val="008C1E30"/>
    <w:rsid w:val="008C25C0"/>
    <w:rsid w:val="008C5F41"/>
    <w:rsid w:val="008C6737"/>
    <w:rsid w:val="008D30EC"/>
    <w:rsid w:val="008D46EE"/>
    <w:rsid w:val="008D495A"/>
    <w:rsid w:val="008D5ED8"/>
    <w:rsid w:val="008D6175"/>
    <w:rsid w:val="008D681C"/>
    <w:rsid w:val="008D6DFB"/>
    <w:rsid w:val="008E063F"/>
    <w:rsid w:val="008E0FB1"/>
    <w:rsid w:val="008E6E4F"/>
    <w:rsid w:val="008F2876"/>
    <w:rsid w:val="008F3592"/>
    <w:rsid w:val="008F6607"/>
    <w:rsid w:val="008F6801"/>
    <w:rsid w:val="00904086"/>
    <w:rsid w:val="00905555"/>
    <w:rsid w:val="00905C50"/>
    <w:rsid w:val="00905DA3"/>
    <w:rsid w:val="00906BB6"/>
    <w:rsid w:val="00906C43"/>
    <w:rsid w:val="00906E0B"/>
    <w:rsid w:val="0090768E"/>
    <w:rsid w:val="009123B5"/>
    <w:rsid w:val="00912F50"/>
    <w:rsid w:val="009132C4"/>
    <w:rsid w:val="00913AFD"/>
    <w:rsid w:val="00913FBD"/>
    <w:rsid w:val="00926571"/>
    <w:rsid w:val="00937A14"/>
    <w:rsid w:val="009400EC"/>
    <w:rsid w:val="00940B9C"/>
    <w:rsid w:val="00943B6F"/>
    <w:rsid w:val="00944732"/>
    <w:rsid w:val="009456AF"/>
    <w:rsid w:val="009503DB"/>
    <w:rsid w:val="0095676C"/>
    <w:rsid w:val="009620F7"/>
    <w:rsid w:val="009654C1"/>
    <w:rsid w:val="00967618"/>
    <w:rsid w:val="00970D48"/>
    <w:rsid w:val="00971E1A"/>
    <w:rsid w:val="00971E6A"/>
    <w:rsid w:val="0097610A"/>
    <w:rsid w:val="009802D1"/>
    <w:rsid w:val="00981EC5"/>
    <w:rsid w:val="00982622"/>
    <w:rsid w:val="00982B64"/>
    <w:rsid w:val="0098442B"/>
    <w:rsid w:val="00985822"/>
    <w:rsid w:val="00990055"/>
    <w:rsid w:val="00990391"/>
    <w:rsid w:val="00990BE3"/>
    <w:rsid w:val="009910EB"/>
    <w:rsid w:val="00991B2F"/>
    <w:rsid w:val="00994BD0"/>
    <w:rsid w:val="00997029"/>
    <w:rsid w:val="00997B87"/>
    <w:rsid w:val="009A3FC0"/>
    <w:rsid w:val="009A4929"/>
    <w:rsid w:val="009A7D1F"/>
    <w:rsid w:val="009B40F1"/>
    <w:rsid w:val="009C11CF"/>
    <w:rsid w:val="009C466E"/>
    <w:rsid w:val="009C47FC"/>
    <w:rsid w:val="009C71DC"/>
    <w:rsid w:val="009D6C3A"/>
    <w:rsid w:val="009E4322"/>
    <w:rsid w:val="009E52CF"/>
    <w:rsid w:val="009E7BCA"/>
    <w:rsid w:val="009F0E8C"/>
    <w:rsid w:val="009F16E7"/>
    <w:rsid w:val="009F1BEA"/>
    <w:rsid w:val="009F2740"/>
    <w:rsid w:val="009F5B79"/>
    <w:rsid w:val="00A042D3"/>
    <w:rsid w:val="00A0583A"/>
    <w:rsid w:val="00A0612F"/>
    <w:rsid w:val="00A077DB"/>
    <w:rsid w:val="00A1098A"/>
    <w:rsid w:val="00A136BC"/>
    <w:rsid w:val="00A172B8"/>
    <w:rsid w:val="00A20CF0"/>
    <w:rsid w:val="00A23291"/>
    <w:rsid w:val="00A256F1"/>
    <w:rsid w:val="00A26D9E"/>
    <w:rsid w:val="00A31F0E"/>
    <w:rsid w:val="00A31F28"/>
    <w:rsid w:val="00A413EA"/>
    <w:rsid w:val="00A45433"/>
    <w:rsid w:val="00A454C6"/>
    <w:rsid w:val="00A46538"/>
    <w:rsid w:val="00A50D32"/>
    <w:rsid w:val="00A51364"/>
    <w:rsid w:val="00A515EE"/>
    <w:rsid w:val="00A53EA3"/>
    <w:rsid w:val="00A5426A"/>
    <w:rsid w:val="00A54F0C"/>
    <w:rsid w:val="00A61DDA"/>
    <w:rsid w:val="00A641F3"/>
    <w:rsid w:val="00A64EC5"/>
    <w:rsid w:val="00A656F5"/>
    <w:rsid w:val="00A66094"/>
    <w:rsid w:val="00A7026C"/>
    <w:rsid w:val="00A708C0"/>
    <w:rsid w:val="00A71775"/>
    <w:rsid w:val="00A7190C"/>
    <w:rsid w:val="00A72DE1"/>
    <w:rsid w:val="00A731A0"/>
    <w:rsid w:val="00A73CEC"/>
    <w:rsid w:val="00A809A0"/>
    <w:rsid w:val="00A81131"/>
    <w:rsid w:val="00A82538"/>
    <w:rsid w:val="00A844A6"/>
    <w:rsid w:val="00A85D72"/>
    <w:rsid w:val="00A861F5"/>
    <w:rsid w:val="00A87FBF"/>
    <w:rsid w:val="00A902E3"/>
    <w:rsid w:val="00A91A76"/>
    <w:rsid w:val="00A956BD"/>
    <w:rsid w:val="00AA33FE"/>
    <w:rsid w:val="00AA41B7"/>
    <w:rsid w:val="00AA63E7"/>
    <w:rsid w:val="00AB1AD1"/>
    <w:rsid w:val="00AB1EFD"/>
    <w:rsid w:val="00AB29C2"/>
    <w:rsid w:val="00AB45BF"/>
    <w:rsid w:val="00AB4E08"/>
    <w:rsid w:val="00AC2FB4"/>
    <w:rsid w:val="00AC3F68"/>
    <w:rsid w:val="00AC59A4"/>
    <w:rsid w:val="00AC5DB8"/>
    <w:rsid w:val="00AD23E5"/>
    <w:rsid w:val="00AD5537"/>
    <w:rsid w:val="00AD7271"/>
    <w:rsid w:val="00AD77D2"/>
    <w:rsid w:val="00AD78F1"/>
    <w:rsid w:val="00AE2168"/>
    <w:rsid w:val="00AE3695"/>
    <w:rsid w:val="00AE36EE"/>
    <w:rsid w:val="00AE7F98"/>
    <w:rsid w:val="00AF2398"/>
    <w:rsid w:val="00AF657B"/>
    <w:rsid w:val="00B0590E"/>
    <w:rsid w:val="00B05AAA"/>
    <w:rsid w:val="00B06005"/>
    <w:rsid w:val="00B07636"/>
    <w:rsid w:val="00B11FF4"/>
    <w:rsid w:val="00B160D1"/>
    <w:rsid w:val="00B202BD"/>
    <w:rsid w:val="00B2043C"/>
    <w:rsid w:val="00B205CE"/>
    <w:rsid w:val="00B2351E"/>
    <w:rsid w:val="00B24C04"/>
    <w:rsid w:val="00B25BB4"/>
    <w:rsid w:val="00B32822"/>
    <w:rsid w:val="00B42800"/>
    <w:rsid w:val="00B561B4"/>
    <w:rsid w:val="00B606BC"/>
    <w:rsid w:val="00B64808"/>
    <w:rsid w:val="00B71DFD"/>
    <w:rsid w:val="00B72479"/>
    <w:rsid w:val="00B73F90"/>
    <w:rsid w:val="00B76BE3"/>
    <w:rsid w:val="00B77CC4"/>
    <w:rsid w:val="00B85C19"/>
    <w:rsid w:val="00B8612C"/>
    <w:rsid w:val="00B8780F"/>
    <w:rsid w:val="00B9028D"/>
    <w:rsid w:val="00B95782"/>
    <w:rsid w:val="00BA3B5C"/>
    <w:rsid w:val="00BA54C1"/>
    <w:rsid w:val="00BA64AC"/>
    <w:rsid w:val="00BA7027"/>
    <w:rsid w:val="00BB26D6"/>
    <w:rsid w:val="00BB764C"/>
    <w:rsid w:val="00BB7F34"/>
    <w:rsid w:val="00BC434C"/>
    <w:rsid w:val="00BC56BB"/>
    <w:rsid w:val="00BC6365"/>
    <w:rsid w:val="00BC6B74"/>
    <w:rsid w:val="00BC7B75"/>
    <w:rsid w:val="00BD48E5"/>
    <w:rsid w:val="00BD5029"/>
    <w:rsid w:val="00BD7335"/>
    <w:rsid w:val="00BE15C1"/>
    <w:rsid w:val="00BE73EC"/>
    <w:rsid w:val="00BF65BC"/>
    <w:rsid w:val="00BF6BE4"/>
    <w:rsid w:val="00BF6D1D"/>
    <w:rsid w:val="00C013CE"/>
    <w:rsid w:val="00C04A19"/>
    <w:rsid w:val="00C04ABF"/>
    <w:rsid w:val="00C04C39"/>
    <w:rsid w:val="00C0502E"/>
    <w:rsid w:val="00C05E70"/>
    <w:rsid w:val="00C06D73"/>
    <w:rsid w:val="00C07419"/>
    <w:rsid w:val="00C103E0"/>
    <w:rsid w:val="00C14668"/>
    <w:rsid w:val="00C147DA"/>
    <w:rsid w:val="00C16BB0"/>
    <w:rsid w:val="00C21E2E"/>
    <w:rsid w:val="00C220F8"/>
    <w:rsid w:val="00C2457D"/>
    <w:rsid w:val="00C25D53"/>
    <w:rsid w:val="00C3041F"/>
    <w:rsid w:val="00C30CA9"/>
    <w:rsid w:val="00C342A4"/>
    <w:rsid w:val="00C34EF0"/>
    <w:rsid w:val="00C35A6C"/>
    <w:rsid w:val="00C376AD"/>
    <w:rsid w:val="00C41989"/>
    <w:rsid w:val="00C433F9"/>
    <w:rsid w:val="00C45932"/>
    <w:rsid w:val="00C50301"/>
    <w:rsid w:val="00C51C43"/>
    <w:rsid w:val="00C57CBF"/>
    <w:rsid w:val="00C6211C"/>
    <w:rsid w:val="00C6522C"/>
    <w:rsid w:val="00C655B3"/>
    <w:rsid w:val="00C66BE5"/>
    <w:rsid w:val="00C74CEE"/>
    <w:rsid w:val="00C7609C"/>
    <w:rsid w:val="00C77212"/>
    <w:rsid w:val="00C77EAB"/>
    <w:rsid w:val="00C80659"/>
    <w:rsid w:val="00C82C29"/>
    <w:rsid w:val="00C8426B"/>
    <w:rsid w:val="00C85524"/>
    <w:rsid w:val="00C90584"/>
    <w:rsid w:val="00C958D0"/>
    <w:rsid w:val="00C95FA6"/>
    <w:rsid w:val="00CA17D3"/>
    <w:rsid w:val="00CA3A30"/>
    <w:rsid w:val="00CA3CA1"/>
    <w:rsid w:val="00CA6B67"/>
    <w:rsid w:val="00CB6113"/>
    <w:rsid w:val="00CB7CC8"/>
    <w:rsid w:val="00CB7ED0"/>
    <w:rsid w:val="00CC271B"/>
    <w:rsid w:val="00CD1FA8"/>
    <w:rsid w:val="00CD6E0E"/>
    <w:rsid w:val="00CD7D0C"/>
    <w:rsid w:val="00CD7E47"/>
    <w:rsid w:val="00CE1038"/>
    <w:rsid w:val="00CE3820"/>
    <w:rsid w:val="00CE44E2"/>
    <w:rsid w:val="00CE6D1C"/>
    <w:rsid w:val="00CE6D47"/>
    <w:rsid w:val="00CF1183"/>
    <w:rsid w:val="00CF43D4"/>
    <w:rsid w:val="00CF64B4"/>
    <w:rsid w:val="00D005FB"/>
    <w:rsid w:val="00D01110"/>
    <w:rsid w:val="00D03C9B"/>
    <w:rsid w:val="00D156D6"/>
    <w:rsid w:val="00D20292"/>
    <w:rsid w:val="00D22CAE"/>
    <w:rsid w:val="00D24236"/>
    <w:rsid w:val="00D258E4"/>
    <w:rsid w:val="00D3173C"/>
    <w:rsid w:val="00D3401C"/>
    <w:rsid w:val="00D448B6"/>
    <w:rsid w:val="00D45649"/>
    <w:rsid w:val="00D45D6B"/>
    <w:rsid w:val="00D54654"/>
    <w:rsid w:val="00D5509A"/>
    <w:rsid w:val="00D567E3"/>
    <w:rsid w:val="00D56AF8"/>
    <w:rsid w:val="00D63146"/>
    <w:rsid w:val="00D652B4"/>
    <w:rsid w:val="00D66574"/>
    <w:rsid w:val="00D66F8E"/>
    <w:rsid w:val="00D67016"/>
    <w:rsid w:val="00D71CBA"/>
    <w:rsid w:val="00D741FF"/>
    <w:rsid w:val="00D76BC1"/>
    <w:rsid w:val="00D82AFB"/>
    <w:rsid w:val="00D928A5"/>
    <w:rsid w:val="00D92BD2"/>
    <w:rsid w:val="00D93686"/>
    <w:rsid w:val="00D93FC4"/>
    <w:rsid w:val="00D95FAC"/>
    <w:rsid w:val="00D97770"/>
    <w:rsid w:val="00D97A75"/>
    <w:rsid w:val="00DA2413"/>
    <w:rsid w:val="00DA7594"/>
    <w:rsid w:val="00DB1AAA"/>
    <w:rsid w:val="00DB709E"/>
    <w:rsid w:val="00DC01A4"/>
    <w:rsid w:val="00DC3FDD"/>
    <w:rsid w:val="00DC4CD3"/>
    <w:rsid w:val="00DC5518"/>
    <w:rsid w:val="00DD21A9"/>
    <w:rsid w:val="00DD2B53"/>
    <w:rsid w:val="00DE1245"/>
    <w:rsid w:val="00DE1F3B"/>
    <w:rsid w:val="00DE22E2"/>
    <w:rsid w:val="00DE56B5"/>
    <w:rsid w:val="00DF2170"/>
    <w:rsid w:val="00DF2492"/>
    <w:rsid w:val="00DF4614"/>
    <w:rsid w:val="00DF68F1"/>
    <w:rsid w:val="00DF7614"/>
    <w:rsid w:val="00E00256"/>
    <w:rsid w:val="00E01036"/>
    <w:rsid w:val="00E03EAE"/>
    <w:rsid w:val="00E06854"/>
    <w:rsid w:val="00E07AEC"/>
    <w:rsid w:val="00E116B2"/>
    <w:rsid w:val="00E11D17"/>
    <w:rsid w:val="00E12AC2"/>
    <w:rsid w:val="00E170C6"/>
    <w:rsid w:val="00E17E31"/>
    <w:rsid w:val="00E22617"/>
    <w:rsid w:val="00E24DCF"/>
    <w:rsid w:val="00E25C0C"/>
    <w:rsid w:val="00E315B3"/>
    <w:rsid w:val="00E320D3"/>
    <w:rsid w:val="00E37CEA"/>
    <w:rsid w:val="00E44AC4"/>
    <w:rsid w:val="00E45639"/>
    <w:rsid w:val="00E50427"/>
    <w:rsid w:val="00E5154C"/>
    <w:rsid w:val="00E525F1"/>
    <w:rsid w:val="00E6676B"/>
    <w:rsid w:val="00E74AC4"/>
    <w:rsid w:val="00E74F73"/>
    <w:rsid w:val="00E7647E"/>
    <w:rsid w:val="00E85F77"/>
    <w:rsid w:val="00E9401F"/>
    <w:rsid w:val="00E94F49"/>
    <w:rsid w:val="00E96C29"/>
    <w:rsid w:val="00EA1580"/>
    <w:rsid w:val="00EA4E8C"/>
    <w:rsid w:val="00EA64E1"/>
    <w:rsid w:val="00EA6B75"/>
    <w:rsid w:val="00EA7F2D"/>
    <w:rsid w:val="00EB1DC7"/>
    <w:rsid w:val="00EB452A"/>
    <w:rsid w:val="00EB4F1C"/>
    <w:rsid w:val="00EC17E9"/>
    <w:rsid w:val="00EC6733"/>
    <w:rsid w:val="00EC6900"/>
    <w:rsid w:val="00EC6DFF"/>
    <w:rsid w:val="00ED6F67"/>
    <w:rsid w:val="00EE17D3"/>
    <w:rsid w:val="00EE288C"/>
    <w:rsid w:val="00EF5172"/>
    <w:rsid w:val="00EF66DF"/>
    <w:rsid w:val="00EF70B2"/>
    <w:rsid w:val="00F01495"/>
    <w:rsid w:val="00F014B1"/>
    <w:rsid w:val="00F0156F"/>
    <w:rsid w:val="00F01FD7"/>
    <w:rsid w:val="00F03CFA"/>
    <w:rsid w:val="00F06CAD"/>
    <w:rsid w:val="00F07006"/>
    <w:rsid w:val="00F1050A"/>
    <w:rsid w:val="00F13257"/>
    <w:rsid w:val="00F14DE1"/>
    <w:rsid w:val="00F24333"/>
    <w:rsid w:val="00F260E9"/>
    <w:rsid w:val="00F27B8A"/>
    <w:rsid w:val="00F32FF8"/>
    <w:rsid w:val="00F37354"/>
    <w:rsid w:val="00F37659"/>
    <w:rsid w:val="00F4059A"/>
    <w:rsid w:val="00F457EB"/>
    <w:rsid w:val="00F51878"/>
    <w:rsid w:val="00F55DE2"/>
    <w:rsid w:val="00F63D0E"/>
    <w:rsid w:val="00F649C2"/>
    <w:rsid w:val="00F655A2"/>
    <w:rsid w:val="00F67B89"/>
    <w:rsid w:val="00F72C3D"/>
    <w:rsid w:val="00F74D40"/>
    <w:rsid w:val="00F74DAF"/>
    <w:rsid w:val="00F75536"/>
    <w:rsid w:val="00F76B0A"/>
    <w:rsid w:val="00F7796B"/>
    <w:rsid w:val="00F82274"/>
    <w:rsid w:val="00F834F9"/>
    <w:rsid w:val="00F84FBC"/>
    <w:rsid w:val="00F90165"/>
    <w:rsid w:val="00F9079E"/>
    <w:rsid w:val="00F948B5"/>
    <w:rsid w:val="00F96947"/>
    <w:rsid w:val="00FA01C6"/>
    <w:rsid w:val="00FA24F1"/>
    <w:rsid w:val="00FA27AC"/>
    <w:rsid w:val="00FA3736"/>
    <w:rsid w:val="00FA6228"/>
    <w:rsid w:val="00FB4062"/>
    <w:rsid w:val="00FB5491"/>
    <w:rsid w:val="00FB597D"/>
    <w:rsid w:val="00FB7343"/>
    <w:rsid w:val="00FB7DDA"/>
    <w:rsid w:val="00FB7E3F"/>
    <w:rsid w:val="00FC1AD9"/>
    <w:rsid w:val="00FC58E4"/>
    <w:rsid w:val="00FD4A23"/>
    <w:rsid w:val="00FD5CF2"/>
    <w:rsid w:val="00FE1AB2"/>
    <w:rsid w:val="00FE3C3B"/>
    <w:rsid w:val="00FE4145"/>
    <w:rsid w:val="00FE510F"/>
    <w:rsid w:val="00FE541E"/>
    <w:rsid w:val="00FF0A19"/>
    <w:rsid w:val="00FF40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191C90E"/>
  <w15:chartTrackingRefBased/>
  <w15:docId w15:val="{B5510963-1AFA-4A33-8E9E-5F61F85D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spacing w:line="360" w:lineRule="auto"/>
      <w:ind w:left="2124" w:firstLine="708"/>
      <w:outlineLvl w:val="0"/>
    </w:pPr>
    <w:rPr>
      <w:b/>
      <w:bCs/>
      <w:sz w:val="22"/>
    </w:rPr>
  </w:style>
  <w:style w:type="paragraph" w:styleId="Nagwek2">
    <w:name w:val="heading 2"/>
    <w:basedOn w:val="Normalny"/>
    <w:next w:val="Normalny"/>
    <w:link w:val="Nagwek2Znak"/>
    <w:uiPriority w:val="9"/>
    <w:unhideWhenUsed/>
    <w:qFormat/>
    <w:rsid w:val="008154A2"/>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qFormat/>
    <w:pPr>
      <w:keepNext/>
      <w:spacing w:line="360" w:lineRule="auto"/>
      <w:jc w:val="center"/>
      <w:outlineLvl w:val="2"/>
    </w:pPr>
    <w:rPr>
      <w:b/>
      <w:bCs/>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emiHidden/>
  </w:style>
  <w:style w:type="paragraph" w:styleId="Tekstpodstawowy">
    <w:name w:val="Body Text"/>
    <w:aliases w:val="b"/>
    <w:basedOn w:val="Normalny"/>
    <w:semiHidden/>
    <w:pPr>
      <w:spacing w:line="360" w:lineRule="auto"/>
      <w:jc w:val="both"/>
    </w:pPr>
  </w:style>
  <w:style w:type="paragraph" w:styleId="Tekstpodstawowy2">
    <w:name w:val="Body Text 2"/>
    <w:basedOn w:val="Normalny"/>
    <w:semiHidden/>
    <w:pPr>
      <w:spacing w:line="360" w:lineRule="auto"/>
      <w:jc w:val="both"/>
    </w:pPr>
    <w:rPr>
      <w:sz w:val="20"/>
      <w:szCs w:val="20"/>
    </w:rPr>
  </w:style>
  <w:style w:type="paragraph" w:styleId="Tekstpodstawowywcity2">
    <w:name w:val="Body Text Indent 2"/>
    <w:basedOn w:val="Normalny"/>
    <w:semiHidden/>
    <w:pPr>
      <w:ind w:left="720"/>
      <w:jc w:val="both"/>
    </w:pPr>
  </w:style>
  <w:style w:type="paragraph" w:styleId="Nagwek">
    <w:name w:val="header"/>
    <w:basedOn w:val="Normalny"/>
    <w:semiHidden/>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customStyle="1" w:styleId="ust">
    <w:name w:val="ust"/>
    <w:basedOn w:val="Normalny"/>
    <w:rsid w:val="00FE541E"/>
    <w:pPr>
      <w:overflowPunct w:val="0"/>
      <w:spacing w:before="60" w:after="60"/>
      <w:ind w:left="426" w:hanging="284"/>
      <w:jc w:val="both"/>
    </w:pPr>
  </w:style>
  <w:style w:type="paragraph" w:customStyle="1" w:styleId="pkt">
    <w:name w:val="pkt"/>
    <w:basedOn w:val="Normalny"/>
    <w:qFormat/>
    <w:rsid w:val="00FE541E"/>
    <w:pPr>
      <w:overflowPunct w:val="0"/>
      <w:spacing w:before="60" w:after="60"/>
      <w:ind w:left="851" w:hanging="295"/>
      <w:jc w:val="both"/>
    </w:pPr>
  </w:style>
  <w:style w:type="paragraph" w:customStyle="1" w:styleId="lit">
    <w:name w:val="lit"/>
    <w:basedOn w:val="Normalny"/>
    <w:rsid w:val="00FE541E"/>
    <w:pPr>
      <w:overflowPunct w:val="0"/>
      <w:spacing w:before="60" w:after="60"/>
      <w:ind w:left="1281" w:hanging="272"/>
      <w:jc w:val="both"/>
    </w:pPr>
  </w:style>
  <w:style w:type="paragraph" w:styleId="Akapitzlist">
    <w:name w:val="List Paragraph"/>
    <w:basedOn w:val="Normalny"/>
    <w:uiPriority w:val="34"/>
    <w:qFormat/>
    <w:rsid w:val="009A7D1F"/>
    <w:pPr>
      <w:ind w:left="708"/>
    </w:pPr>
  </w:style>
  <w:style w:type="paragraph" w:customStyle="1" w:styleId="zmart1">
    <w:name w:val="zmart1"/>
    <w:basedOn w:val="Normalny"/>
    <w:rsid w:val="009A7D1F"/>
    <w:pPr>
      <w:overflowPunct w:val="0"/>
      <w:spacing w:before="60" w:after="60"/>
      <w:ind w:left="1842" w:hanging="1077"/>
      <w:jc w:val="both"/>
    </w:pPr>
  </w:style>
  <w:style w:type="paragraph" w:customStyle="1" w:styleId="DomylnieLTGliederung1">
    <w:name w:val="Domy?lnie~LT~Gliederung 1"/>
    <w:rsid w:val="00B07636"/>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ind w:left="540"/>
    </w:pPr>
    <w:rPr>
      <w:rFonts w:ascii="Tahoma" w:hAnsi="Tahoma" w:cs="Tahoma"/>
      <w:color w:val="000000"/>
      <w:sz w:val="64"/>
      <w:szCs w:val="64"/>
    </w:rPr>
  </w:style>
  <w:style w:type="paragraph" w:styleId="Tekstdymka">
    <w:name w:val="Balloon Text"/>
    <w:basedOn w:val="Normalny"/>
    <w:semiHidden/>
    <w:rsid w:val="0021618C"/>
    <w:rPr>
      <w:rFonts w:ascii="Tahoma" w:hAnsi="Tahoma" w:cs="Tahoma"/>
      <w:sz w:val="16"/>
      <w:szCs w:val="16"/>
    </w:rPr>
  </w:style>
  <w:style w:type="character" w:customStyle="1" w:styleId="StopkaZnak">
    <w:name w:val="Stopka Znak"/>
    <w:link w:val="Stopka"/>
    <w:uiPriority w:val="99"/>
    <w:rsid w:val="00A87FBF"/>
    <w:rPr>
      <w:sz w:val="24"/>
      <w:szCs w:val="24"/>
    </w:rPr>
  </w:style>
  <w:style w:type="character" w:styleId="Hipercze">
    <w:name w:val="Hyperlink"/>
    <w:uiPriority w:val="99"/>
    <w:semiHidden/>
    <w:unhideWhenUsed/>
    <w:rsid w:val="00C342A4"/>
    <w:rPr>
      <w:color w:val="0000FF"/>
      <w:u w:val="single"/>
    </w:rPr>
  </w:style>
  <w:style w:type="character" w:customStyle="1" w:styleId="TematkomentarzaZnak">
    <w:name w:val="Temat komentarza Znak"/>
    <w:link w:val="Tematkomentarza"/>
    <w:uiPriority w:val="99"/>
    <w:semiHidden/>
    <w:qFormat/>
    <w:rsid w:val="00C16BB0"/>
    <w:rPr>
      <w:b/>
      <w:bCs/>
    </w:rPr>
  </w:style>
  <w:style w:type="paragraph" w:styleId="Tekstkomentarza">
    <w:name w:val="annotation text"/>
    <w:basedOn w:val="Normalny"/>
    <w:link w:val="TekstkomentarzaZnak"/>
    <w:uiPriority w:val="99"/>
    <w:semiHidden/>
    <w:unhideWhenUsed/>
    <w:rsid w:val="00C16BB0"/>
    <w:rPr>
      <w:sz w:val="20"/>
      <w:szCs w:val="20"/>
    </w:rPr>
  </w:style>
  <w:style w:type="character" w:customStyle="1" w:styleId="TekstkomentarzaZnak">
    <w:name w:val="Tekst komentarza Znak"/>
    <w:basedOn w:val="Domylnaczcionkaakapitu"/>
    <w:link w:val="Tekstkomentarza"/>
    <w:uiPriority w:val="99"/>
    <w:semiHidden/>
    <w:rsid w:val="00C16BB0"/>
  </w:style>
  <w:style w:type="paragraph" w:styleId="Tematkomentarza">
    <w:name w:val="annotation subject"/>
    <w:basedOn w:val="Tekstkomentarza"/>
    <w:next w:val="Tekstkomentarza"/>
    <w:link w:val="TematkomentarzaZnak"/>
    <w:uiPriority w:val="99"/>
    <w:semiHidden/>
    <w:unhideWhenUsed/>
    <w:qFormat/>
    <w:rsid w:val="00C16BB0"/>
    <w:pPr>
      <w:suppressAutoHyphens/>
      <w:spacing w:after="200"/>
    </w:pPr>
    <w:rPr>
      <w:b/>
      <w:bCs/>
    </w:rPr>
  </w:style>
  <w:style w:type="character" w:customStyle="1" w:styleId="TematkomentarzaZnak1">
    <w:name w:val="Temat komentarza Znak1"/>
    <w:uiPriority w:val="99"/>
    <w:semiHidden/>
    <w:rsid w:val="00C16BB0"/>
    <w:rPr>
      <w:b/>
      <w:bCs/>
    </w:rPr>
  </w:style>
  <w:style w:type="character" w:customStyle="1" w:styleId="Nagwek2Znak">
    <w:name w:val="Nagłówek 2 Znak"/>
    <w:basedOn w:val="Domylnaczcionkaakapitu"/>
    <w:link w:val="Nagwek2"/>
    <w:uiPriority w:val="9"/>
    <w:rsid w:val="008154A2"/>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1664">
      <w:bodyDiv w:val="1"/>
      <w:marLeft w:val="0"/>
      <w:marRight w:val="0"/>
      <w:marTop w:val="0"/>
      <w:marBottom w:val="0"/>
      <w:divBdr>
        <w:top w:val="none" w:sz="0" w:space="0" w:color="auto"/>
        <w:left w:val="none" w:sz="0" w:space="0" w:color="auto"/>
        <w:bottom w:val="none" w:sz="0" w:space="0" w:color="auto"/>
        <w:right w:val="none" w:sz="0" w:space="0" w:color="auto"/>
      </w:divBdr>
    </w:div>
    <w:div w:id="128321738">
      <w:bodyDiv w:val="1"/>
      <w:marLeft w:val="0"/>
      <w:marRight w:val="0"/>
      <w:marTop w:val="0"/>
      <w:marBottom w:val="0"/>
      <w:divBdr>
        <w:top w:val="none" w:sz="0" w:space="0" w:color="auto"/>
        <w:left w:val="none" w:sz="0" w:space="0" w:color="auto"/>
        <w:bottom w:val="none" w:sz="0" w:space="0" w:color="auto"/>
        <w:right w:val="none" w:sz="0" w:space="0" w:color="auto"/>
      </w:divBdr>
      <w:divsChild>
        <w:div w:id="174610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6957175">
      <w:bodyDiv w:val="1"/>
      <w:marLeft w:val="0"/>
      <w:marRight w:val="0"/>
      <w:marTop w:val="0"/>
      <w:marBottom w:val="0"/>
      <w:divBdr>
        <w:top w:val="none" w:sz="0" w:space="0" w:color="auto"/>
        <w:left w:val="none" w:sz="0" w:space="0" w:color="auto"/>
        <w:bottom w:val="none" w:sz="0" w:space="0" w:color="auto"/>
        <w:right w:val="none" w:sz="0" w:space="0" w:color="auto"/>
      </w:divBdr>
      <w:divsChild>
        <w:div w:id="306009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222519">
      <w:bodyDiv w:val="1"/>
      <w:marLeft w:val="0"/>
      <w:marRight w:val="0"/>
      <w:marTop w:val="0"/>
      <w:marBottom w:val="0"/>
      <w:divBdr>
        <w:top w:val="none" w:sz="0" w:space="0" w:color="auto"/>
        <w:left w:val="none" w:sz="0" w:space="0" w:color="auto"/>
        <w:bottom w:val="none" w:sz="0" w:space="0" w:color="auto"/>
        <w:right w:val="none" w:sz="0" w:space="0" w:color="auto"/>
      </w:divBdr>
    </w:div>
    <w:div w:id="712769569">
      <w:bodyDiv w:val="1"/>
      <w:marLeft w:val="0"/>
      <w:marRight w:val="0"/>
      <w:marTop w:val="0"/>
      <w:marBottom w:val="0"/>
      <w:divBdr>
        <w:top w:val="none" w:sz="0" w:space="0" w:color="auto"/>
        <w:left w:val="none" w:sz="0" w:space="0" w:color="auto"/>
        <w:bottom w:val="none" w:sz="0" w:space="0" w:color="auto"/>
        <w:right w:val="none" w:sz="0" w:space="0" w:color="auto"/>
      </w:divBdr>
    </w:div>
    <w:div w:id="787774164">
      <w:bodyDiv w:val="1"/>
      <w:marLeft w:val="0"/>
      <w:marRight w:val="0"/>
      <w:marTop w:val="0"/>
      <w:marBottom w:val="0"/>
      <w:divBdr>
        <w:top w:val="none" w:sz="0" w:space="0" w:color="auto"/>
        <w:left w:val="none" w:sz="0" w:space="0" w:color="auto"/>
        <w:bottom w:val="none" w:sz="0" w:space="0" w:color="auto"/>
        <w:right w:val="none" w:sz="0" w:space="0" w:color="auto"/>
      </w:divBdr>
      <w:divsChild>
        <w:div w:id="99378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5220166">
      <w:bodyDiv w:val="1"/>
      <w:marLeft w:val="0"/>
      <w:marRight w:val="0"/>
      <w:marTop w:val="0"/>
      <w:marBottom w:val="0"/>
      <w:divBdr>
        <w:top w:val="none" w:sz="0" w:space="0" w:color="auto"/>
        <w:left w:val="none" w:sz="0" w:space="0" w:color="auto"/>
        <w:bottom w:val="none" w:sz="0" w:space="0" w:color="auto"/>
        <w:right w:val="none" w:sz="0" w:space="0" w:color="auto"/>
      </w:divBdr>
    </w:div>
    <w:div w:id="994648309">
      <w:bodyDiv w:val="1"/>
      <w:marLeft w:val="0"/>
      <w:marRight w:val="0"/>
      <w:marTop w:val="0"/>
      <w:marBottom w:val="0"/>
      <w:divBdr>
        <w:top w:val="none" w:sz="0" w:space="0" w:color="auto"/>
        <w:left w:val="none" w:sz="0" w:space="0" w:color="auto"/>
        <w:bottom w:val="none" w:sz="0" w:space="0" w:color="auto"/>
        <w:right w:val="none" w:sz="0" w:space="0" w:color="auto"/>
      </w:divBdr>
    </w:div>
    <w:div w:id="1022709823">
      <w:bodyDiv w:val="1"/>
      <w:marLeft w:val="0"/>
      <w:marRight w:val="0"/>
      <w:marTop w:val="0"/>
      <w:marBottom w:val="0"/>
      <w:divBdr>
        <w:top w:val="none" w:sz="0" w:space="0" w:color="auto"/>
        <w:left w:val="none" w:sz="0" w:space="0" w:color="auto"/>
        <w:bottom w:val="none" w:sz="0" w:space="0" w:color="auto"/>
        <w:right w:val="none" w:sz="0" w:space="0" w:color="auto"/>
      </w:divBdr>
      <w:divsChild>
        <w:div w:id="995039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909867">
      <w:bodyDiv w:val="1"/>
      <w:marLeft w:val="0"/>
      <w:marRight w:val="0"/>
      <w:marTop w:val="0"/>
      <w:marBottom w:val="0"/>
      <w:divBdr>
        <w:top w:val="none" w:sz="0" w:space="0" w:color="auto"/>
        <w:left w:val="none" w:sz="0" w:space="0" w:color="auto"/>
        <w:bottom w:val="none" w:sz="0" w:space="0" w:color="auto"/>
        <w:right w:val="none" w:sz="0" w:space="0" w:color="auto"/>
      </w:divBdr>
    </w:div>
    <w:div w:id="1170753599">
      <w:bodyDiv w:val="1"/>
      <w:marLeft w:val="0"/>
      <w:marRight w:val="0"/>
      <w:marTop w:val="0"/>
      <w:marBottom w:val="0"/>
      <w:divBdr>
        <w:top w:val="none" w:sz="0" w:space="0" w:color="auto"/>
        <w:left w:val="none" w:sz="0" w:space="0" w:color="auto"/>
        <w:bottom w:val="none" w:sz="0" w:space="0" w:color="auto"/>
        <w:right w:val="none" w:sz="0" w:space="0" w:color="auto"/>
      </w:divBdr>
    </w:div>
    <w:div w:id="1361319980">
      <w:bodyDiv w:val="1"/>
      <w:marLeft w:val="0"/>
      <w:marRight w:val="0"/>
      <w:marTop w:val="0"/>
      <w:marBottom w:val="0"/>
      <w:divBdr>
        <w:top w:val="none" w:sz="0" w:space="0" w:color="auto"/>
        <w:left w:val="none" w:sz="0" w:space="0" w:color="auto"/>
        <w:bottom w:val="none" w:sz="0" w:space="0" w:color="auto"/>
        <w:right w:val="none" w:sz="0" w:space="0" w:color="auto"/>
      </w:divBdr>
    </w:div>
    <w:div w:id="1394625007">
      <w:bodyDiv w:val="1"/>
      <w:marLeft w:val="0"/>
      <w:marRight w:val="0"/>
      <w:marTop w:val="0"/>
      <w:marBottom w:val="0"/>
      <w:divBdr>
        <w:top w:val="none" w:sz="0" w:space="0" w:color="auto"/>
        <w:left w:val="none" w:sz="0" w:space="0" w:color="auto"/>
        <w:bottom w:val="none" w:sz="0" w:space="0" w:color="auto"/>
        <w:right w:val="none" w:sz="0" w:space="0" w:color="auto"/>
      </w:divBdr>
    </w:div>
    <w:div w:id="1425347330">
      <w:bodyDiv w:val="1"/>
      <w:marLeft w:val="0"/>
      <w:marRight w:val="0"/>
      <w:marTop w:val="0"/>
      <w:marBottom w:val="0"/>
      <w:divBdr>
        <w:top w:val="none" w:sz="0" w:space="0" w:color="auto"/>
        <w:left w:val="none" w:sz="0" w:space="0" w:color="auto"/>
        <w:bottom w:val="none" w:sz="0" w:space="0" w:color="auto"/>
        <w:right w:val="none" w:sz="0" w:space="0" w:color="auto"/>
      </w:divBdr>
    </w:div>
    <w:div w:id="1464886133">
      <w:bodyDiv w:val="1"/>
      <w:marLeft w:val="0"/>
      <w:marRight w:val="0"/>
      <w:marTop w:val="0"/>
      <w:marBottom w:val="0"/>
      <w:divBdr>
        <w:top w:val="none" w:sz="0" w:space="0" w:color="auto"/>
        <w:left w:val="none" w:sz="0" w:space="0" w:color="auto"/>
        <w:bottom w:val="none" w:sz="0" w:space="0" w:color="auto"/>
        <w:right w:val="none" w:sz="0" w:space="0" w:color="auto"/>
      </w:divBdr>
    </w:div>
    <w:div w:id="1498351390">
      <w:bodyDiv w:val="1"/>
      <w:marLeft w:val="0"/>
      <w:marRight w:val="0"/>
      <w:marTop w:val="0"/>
      <w:marBottom w:val="0"/>
      <w:divBdr>
        <w:top w:val="none" w:sz="0" w:space="0" w:color="auto"/>
        <w:left w:val="none" w:sz="0" w:space="0" w:color="auto"/>
        <w:bottom w:val="none" w:sz="0" w:space="0" w:color="auto"/>
        <w:right w:val="none" w:sz="0" w:space="0" w:color="auto"/>
      </w:divBdr>
    </w:div>
    <w:div w:id="1756321622">
      <w:bodyDiv w:val="1"/>
      <w:marLeft w:val="0"/>
      <w:marRight w:val="0"/>
      <w:marTop w:val="0"/>
      <w:marBottom w:val="0"/>
      <w:divBdr>
        <w:top w:val="none" w:sz="0" w:space="0" w:color="auto"/>
        <w:left w:val="none" w:sz="0" w:space="0" w:color="auto"/>
        <w:bottom w:val="none" w:sz="0" w:space="0" w:color="auto"/>
        <w:right w:val="none" w:sz="0" w:space="0" w:color="auto"/>
      </w:divBdr>
      <w:divsChild>
        <w:div w:id="766854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565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2540</Words>
  <Characters>15240</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PROJEKT</vt:lpstr>
    </vt:vector>
  </TitlesOfParts>
  <Company>Regionalna Izba Obrachunkowa</Company>
  <LinksUpToDate>false</LinksUpToDate>
  <CharactersWithSpaces>17745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LX/18/2023 RADY MIASTA WŁOCŁAWEK z dnia 28 lutego 2023 r. </dc:title>
  <dc:subject/>
  <dc:creator>ADRIAN</dc:creator>
  <cp:keywords/>
  <cp:lastModifiedBy>Małgorzata Feliniak</cp:lastModifiedBy>
  <cp:revision>2</cp:revision>
  <cp:lastPrinted>2023-02-21T14:07:00Z</cp:lastPrinted>
  <dcterms:created xsi:type="dcterms:W3CDTF">2023-05-16T10:05:00Z</dcterms:created>
  <dcterms:modified xsi:type="dcterms:W3CDTF">2023-05-16T10:05:00Z</dcterms:modified>
</cp:coreProperties>
</file>