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356B" w14:textId="77777777" w:rsidR="009630C4" w:rsidRPr="00047FC4" w:rsidRDefault="005A3847" w:rsidP="00825A35">
      <w:pPr>
        <w:spacing w:line="360" w:lineRule="auto"/>
      </w:pPr>
      <w:r w:rsidRPr="00047FC4">
        <w:t>dnia 5.5.2026r.</w:t>
      </w:r>
    </w:p>
    <w:p w14:paraId="6B400F41" w14:textId="77777777" w:rsidR="009630C4" w:rsidRPr="00047FC4" w:rsidRDefault="005A3847" w:rsidP="00825A35">
      <w:pPr>
        <w:spacing w:after="0" w:line="360" w:lineRule="auto"/>
      </w:pPr>
      <w:r w:rsidRPr="00047FC4">
        <w:rPr>
          <w:rFonts w:ascii="Arial" w:hAnsi="Arial"/>
        </w:rPr>
        <w:t>Rada Miasta Włocławek</w:t>
      </w:r>
    </w:p>
    <w:p w14:paraId="13961219" w14:textId="77777777" w:rsidR="009630C4" w:rsidRPr="00047FC4" w:rsidRDefault="005A3847" w:rsidP="00825A35">
      <w:pPr>
        <w:spacing w:after="0" w:line="360" w:lineRule="auto"/>
      </w:pPr>
      <w:r w:rsidRPr="00047FC4">
        <w:rPr>
          <w:rFonts w:ascii="Arial" w:hAnsi="Arial"/>
        </w:rPr>
        <w:t>Komisja Kultury i Sportu</w:t>
      </w:r>
    </w:p>
    <w:p w14:paraId="7F4108B1" w14:textId="095CD651" w:rsidR="009630C4" w:rsidRPr="00047FC4" w:rsidRDefault="005A3847" w:rsidP="00825A35">
      <w:pPr>
        <w:pStyle w:val="Nagwek1"/>
      </w:pPr>
      <w:r w:rsidRPr="00047FC4">
        <w:t>Protokół 3</w:t>
      </w:r>
    </w:p>
    <w:p w14:paraId="7CF776AB" w14:textId="77777777" w:rsidR="009630C4" w:rsidRPr="00047FC4" w:rsidRDefault="005A3847" w:rsidP="00825A35">
      <w:pPr>
        <w:spacing w:after="0" w:line="360" w:lineRule="auto"/>
      </w:pPr>
      <w:r w:rsidRPr="00047FC4">
        <w:rPr>
          <w:rFonts w:ascii="Arial" w:hAnsi="Arial"/>
        </w:rPr>
        <w:t>3 Komisja Kultury i Sportu w dniu 2026-04-23</w:t>
      </w:r>
    </w:p>
    <w:p w14:paraId="3C906E70" w14:textId="77777777" w:rsidR="009630C4" w:rsidRPr="00047FC4" w:rsidRDefault="005A3847" w:rsidP="00825A35">
      <w:pPr>
        <w:spacing w:after="0" w:line="360" w:lineRule="auto"/>
      </w:pPr>
      <w:r w:rsidRPr="00047FC4">
        <w:rPr>
          <w:rFonts w:ascii="Arial" w:hAnsi="Arial"/>
        </w:rPr>
        <w:t>Miejsce posiedzenia: Urząd Miasta Włocławek, ul. Zielony Rynek 11/13, sala nr 5.</w:t>
      </w:r>
    </w:p>
    <w:p w14:paraId="0BE9A352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Obrady rozpoczęto 2026-04-23 o godzinie 11:30, a zakończono o godzinie 11:42 tego samego dnia.</w:t>
      </w:r>
    </w:p>
    <w:p w14:paraId="1D2B3218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W posiedzeniu wzięło udział 8 członków.</w:t>
      </w:r>
    </w:p>
    <w:p w14:paraId="1D2D8A21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Obecni:</w:t>
      </w:r>
    </w:p>
    <w:p w14:paraId="7718CB6F" w14:textId="77777777" w:rsidR="009630C4" w:rsidRPr="00047FC4" w:rsidRDefault="005A3847" w:rsidP="00825A35">
      <w:pPr>
        <w:pStyle w:val="Nagwek2"/>
      </w:pPr>
      <w:r w:rsidRPr="00047FC4">
        <w:t>1. Ewelina Brodzińska</w:t>
      </w:r>
    </w:p>
    <w:p w14:paraId="0D414B0D" w14:textId="77777777" w:rsidR="009630C4" w:rsidRPr="00047FC4" w:rsidRDefault="005A3847" w:rsidP="00825A35">
      <w:pPr>
        <w:pStyle w:val="Nagwek2"/>
      </w:pPr>
      <w:r w:rsidRPr="00047FC4">
        <w:t>2. Igor Griszczuk</w:t>
      </w:r>
    </w:p>
    <w:p w14:paraId="1CE8F097" w14:textId="77777777" w:rsidR="009630C4" w:rsidRPr="00047FC4" w:rsidRDefault="005A3847" w:rsidP="00825A35">
      <w:pPr>
        <w:pStyle w:val="Nagwek2"/>
      </w:pPr>
      <w:r w:rsidRPr="00047FC4">
        <w:t>3. Ewa Hupało</w:t>
      </w:r>
    </w:p>
    <w:p w14:paraId="2F62938B" w14:textId="0AB8BCD4" w:rsidR="009630C4" w:rsidRPr="00047FC4" w:rsidRDefault="005A3847" w:rsidP="00825A35">
      <w:pPr>
        <w:pStyle w:val="Nagwek2"/>
      </w:pPr>
      <w:r w:rsidRPr="00047FC4">
        <w:t>4. Domicela Kopaczewska</w:t>
      </w:r>
      <w:r w:rsidR="00047FC4" w:rsidRPr="00047FC4">
        <w:t xml:space="preserve"> nieobecna</w:t>
      </w:r>
    </w:p>
    <w:p w14:paraId="73C3084B" w14:textId="77777777" w:rsidR="009630C4" w:rsidRPr="00047FC4" w:rsidRDefault="005A3847" w:rsidP="00825A35">
      <w:pPr>
        <w:pStyle w:val="Nagwek2"/>
      </w:pPr>
      <w:r w:rsidRPr="00047FC4">
        <w:t>5. Wanda Muszalik</w:t>
      </w:r>
    </w:p>
    <w:p w14:paraId="1C222C6B" w14:textId="77777777" w:rsidR="009630C4" w:rsidRPr="00047FC4" w:rsidRDefault="005A3847" w:rsidP="00825A35">
      <w:pPr>
        <w:pStyle w:val="Nagwek2"/>
      </w:pPr>
      <w:r w:rsidRPr="00047FC4">
        <w:t>6. Arkadiusz Piasecki</w:t>
      </w:r>
    </w:p>
    <w:p w14:paraId="660ED26B" w14:textId="77777777" w:rsidR="009630C4" w:rsidRPr="00047FC4" w:rsidRDefault="005A3847" w:rsidP="00825A35">
      <w:pPr>
        <w:pStyle w:val="Nagwek2"/>
      </w:pPr>
      <w:r w:rsidRPr="00047FC4">
        <w:t>7. Szymon Szewczyk</w:t>
      </w:r>
    </w:p>
    <w:p w14:paraId="61AB52FF" w14:textId="77777777" w:rsidR="009630C4" w:rsidRPr="00047FC4" w:rsidRDefault="005A3847" w:rsidP="00825A35">
      <w:pPr>
        <w:pStyle w:val="Nagwek2"/>
      </w:pPr>
      <w:r w:rsidRPr="00047FC4">
        <w:t>8. Daniel Tobjasz</w:t>
      </w:r>
    </w:p>
    <w:p w14:paraId="049BF1B5" w14:textId="1293752B" w:rsidR="009630C4" w:rsidRPr="00047FC4" w:rsidRDefault="005A3847" w:rsidP="00825A35">
      <w:pPr>
        <w:pStyle w:val="Nagwek2"/>
      </w:pPr>
      <w:r w:rsidRPr="00047FC4">
        <w:t>9. Marek Wasielewski</w:t>
      </w:r>
      <w:r w:rsidR="00047FC4" w:rsidRPr="00047FC4">
        <w:t xml:space="preserve"> nieobecny</w:t>
      </w:r>
    </w:p>
    <w:p w14:paraId="6D9463E6" w14:textId="77777777" w:rsidR="009630C4" w:rsidRPr="00047FC4" w:rsidRDefault="005A3847" w:rsidP="00825A35">
      <w:pPr>
        <w:pStyle w:val="Nagwek2"/>
      </w:pPr>
      <w:r w:rsidRPr="00047FC4">
        <w:t>10. Katarzyna Zarębska</w:t>
      </w:r>
    </w:p>
    <w:p w14:paraId="67C9A27B" w14:textId="77777777" w:rsidR="001E315A" w:rsidRPr="00047FC4" w:rsidRDefault="001E315A" w:rsidP="00825A35">
      <w:pPr>
        <w:spacing w:after="0" w:line="360" w:lineRule="auto"/>
      </w:pPr>
    </w:p>
    <w:p w14:paraId="70C962C4" w14:textId="77777777" w:rsidR="009630C4" w:rsidRPr="00047FC4" w:rsidRDefault="005A3847" w:rsidP="00825A35">
      <w:pPr>
        <w:pStyle w:val="Nagwek3"/>
      </w:pPr>
      <w:r w:rsidRPr="00047FC4">
        <w:t>1. Sprawy organizacyjne.</w:t>
      </w:r>
    </w:p>
    <w:p w14:paraId="27E52D88" w14:textId="59274DAD" w:rsidR="001E315A" w:rsidRPr="00047FC4" w:rsidRDefault="001E315A" w:rsidP="00825A35">
      <w:pPr>
        <w:spacing w:line="360" w:lineRule="auto"/>
        <w:rPr>
          <w:rFonts w:ascii="Arial" w:hAnsi="Arial" w:cs="Arial"/>
        </w:rPr>
      </w:pPr>
      <w:r w:rsidRPr="00047FC4">
        <w:rPr>
          <w:rFonts w:ascii="Arial" w:hAnsi="Arial" w:cs="Arial"/>
        </w:rPr>
        <w:t xml:space="preserve">Przewodnicząca Komisji Kultury i Sportu, pani Wanda Muszalik rozpoczęła posiedzenie od przywitania wszystkich osób zaproszonych oraz radnych a także poinformowała, że w Biurze Rady Miasta znajduje się protokół z poprzedniego posiedzenia. Przewodnicząca Komisji zapytała czy wobec obowiązującego porządku obrad radni </w:t>
      </w:r>
      <w:r w:rsidRPr="00047FC4">
        <w:rPr>
          <w:rFonts w:ascii="Arial" w:hAnsi="Arial" w:cs="Arial"/>
        </w:rPr>
        <w:lastRenderedPageBreak/>
        <w:t>chcą wnieść zmiany. W związku z brakiem uwag, radna Wanda Muszalik stwierdziła kworum i przystąpiła do realizacji następnego punktu.</w:t>
      </w:r>
    </w:p>
    <w:p w14:paraId="78DEEEEA" w14:textId="77777777" w:rsidR="009630C4" w:rsidRPr="00047FC4" w:rsidRDefault="005A3847" w:rsidP="00825A35">
      <w:pPr>
        <w:pStyle w:val="Nagwek3"/>
      </w:pPr>
      <w:r w:rsidRPr="00047FC4">
        <w:t>2. Opinia do projektu uchwały w sprawie określenia sezonu kąpielowego oraz wykazu kąpielisk na terenie Miasta Włocławek w roku 2026.</w:t>
      </w:r>
    </w:p>
    <w:p w14:paraId="0348FA9D" w14:textId="784060A9" w:rsidR="00661B73" w:rsidRPr="00047FC4" w:rsidRDefault="00661B73" w:rsidP="00825A35">
      <w:pPr>
        <w:spacing w:line="360" w:lineRule="auto"/>
        <w:rPr>
          <w:rFonts w:ascii="Arial" w:hAnsi="Arial"/>
        </w:rPr>
      </w:pPr>
      <w:r w:rsidRPr="00047FC4">
        <w:rPr>
          <w:rFonts w:ascii="Arial" w:hAnsi="Arial"/>
        </w:rPr>
        <w:t xml:space="preserve">Wprowadzenia do punktu dokonał dyrektor wydziału sportu, pan Krzysztof Szaradowski, informując, że Ustawa Prawo Wodne nałożyła obowiązek  </w:t>
      </w:r>
      <w:r w:rsidR="005162BD" w:rsidRPr="00047FC4">
        <w:rPr>
          <w:rFonts w:ascii="Arial" w:hAnsi="Arial"/>
        </w:rPr>
        <w:t>podjęcia uchwały wykazu kąpielisk na terenie Miasta Włocławek, jak zresztą co roku te uchwały są przedstawiane w okresie wiosennym.</w:t>
      </w:r>
    </w:p>
    <w:p w14:paraId="36356FB7" w14:textId="65BF3C89" w:rsidR="005162BD" w:rsidRPr="00047FC4" w:rsidRDefault="005162BD" w:rsidP="00825A35">
      <w:pPr>
        <w:spacing w:line="360" w:lineRule="auto"/>
        <w:rPr>
          <w:rFonts w:ascii="Arial" w:hAnsi="Arial"/>
        </w:rPr>
      </w:pPr>
      <w:r w:rsidRPr="00047FC4">
        <w:rPr>
          <w:rFonts w:ascii="Arial" w:hAnsi="Arial"/>
        </w:rPr>
        <w:t>Po raz kolejny Ośrodek Sportu i Rekreacji umieścił w wykazie kąpielisko nad jeziorem Czarnym.</w:t>
      </w:r>
    </w:p>
    <w:p w14:paraId="4283DB2E" w14:textId="49CEC874" w:rsidR="005162BD" w:rsidRPr="00047FC4" w:rsidRDefault="005162BD" w:rsidP="00825A35">
      <w:pPr>
        <w:spacing w:line="360" w:lineRule="auto"/>
        <w:rPr>
          <w:rFonts w:ascii="Arial" w:hAnsi="Arial"/>
        </w:rPr>
      </w:pPr>
      <w:r w:rsidRPr="00047FC4">
        <w:rPr>
          <w:rFonts w:ascii="Arial" w:hAnsi="Arial"/>
        </w:rPr>
        <w:t>Sezon kąpielowy rozpocznie się od dnia 27 czerwca i trwać będzie do 31  sierpnia.</w:t>
      </w:r>
    </w:p>
    <w:p w14:paraId="46915A1A" w14:textId="41A14213" w:rsidR="005162BD" w:rsidRPr="00047FC4" w:rsidRDefault="005162BD" w:rsidP="00825A35">
      <w:pPr>
        <w:spacing w:line="360" w:lineRule="auto"/>
        <w:rPr>
          <w:rFonts w:ascii="Arial" w:hAnsi="Arial"/>
        </w:rPr>
      </w:pPr>
      <w:r w:rsidRPr="00047FC4">
        <w:rPr>
          <w:rFonts w:ascii="Arial" w:hAnsi="Arial"/>
        </w:rPr>
        <w:t>W związku z powyższym, pan dyrektor poprosił o pozytywne zaopiniowanie projektu uchwały.</w:t>
      </w:r>
    </w:p>
    <w:p w14:paraId="2112BAFE" w14:textId="2BBC1F85" w:rsidR="00A13EC8" w:rsidRPr="00047FC4" w:rsidRDefault="00EE5F46" w:rsidP="00825A35">
      <w:pPr>
        <w:spacing w:line="360" w:lineRule="auto"/>
        <w:rPr>
          <w:rFonts w:ascii="Arial" w:hAnsi="Arial"/>
        </w:rPr>
      </w:pPr>
      <w:r w:rsidRPr="00047FC4">
        <w:rPr>
          <w:rFonts w:ascii="Arial" w:hAnsi="Arial"/>
        </w:rPr>
        <w:t>W dalszej części radni dyskutowali na temat potencjalnych możliwości zorganizowania kąpieliska na jeziorze „Łuba”, jednakże ze względu na koszty, ciągłe kontrole sanitarne i obciążeniu jeziora mniejszego od jeziora „Czarne’ na chwile obecną nie ma w planach zagospodarowania jeziora „Łuba”.</w:t>
      </w:r>
    </w:p>
    <w:p w14:paraId="2DAD55EE" w14:textId="5E5071AD" w:rsidR="00EE5F46" w:rsidRPr="00047FC4" w:rsidRDefault="00EE5F46" w:rsidP="00825A35">
      <w:pPr>
        <w:spacing w:line="360" w:lineRule="auto"/>
        <w:rPr>
          <w:rFonts w:ascii="Arial" w:hAnsi="Arial"/>
        </w:rPr>
      </w:pPr>
      <w:r w:rsidRPr="00047FC4">
        <w:rPr>
          <w:rFonts w:ascii="Arial" w:hAnsi="Arial"/>
        </w:rPr>
        <w:t>Ponad to w mieści znajdują się 2 kąpieliska miejskie obsadzone personelem którego mogło by brakować podczas tworzenia nowego miejsca.</w:t>
      </w:r>
    </w:p>
    <w:p w14:paraId="4552189C" w14:textId="77777777" w:rsidR="005162BD" w:rsidRPr="00047FC4" w:rsidRDefault="005162BD" w:rsidP="00825A35">
      <w:pPr>
        <w:spacing w:line="360" w:lineRule="auto"/>
      </w:pPr>
    </w:p>
    <w:p w14:paraId="1B806EA3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Głosowano w sprawie:</w:t>
      </w:r>
    </w:p>
    <w:p w14:paraId="29211EC9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Opinii do projektu uchwały w sprawie określenia sezonu kąpielowego oraz wykazu kąpielisk na terenie Miasta Włocławek w roku 2026.</w:t>
      </w:r>
    </w:p>
    <w:p w14:paraId="76A6C801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Wyniki głosowania</w:t>
      </w:r>
      <w:r w:rsidRPr="00047FC4">
        <w:t xml:space="preserve"> </w:t>
      </w:r>
      <w:r w:rsidRPr="00047FC4">
        <w:rPr>
          <w:rFonts w:ascii="Arial" w:hAnsi="Arial"/>
        </w:rPr>
        <w:t>(Komisja Kultury i Sportu)</w:t>
      </w:r>
    </w:p>
    <w:p w14:paraId="7753B709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ZA: 8, PRZECIW: 0, WSTRZYMUJĘ SIĘ: 0, BRAK GŁOSU: 0, NIEOBECNI: 2</w:t>
      </w:r>
    </w:p>
    <w:p w14:paraId="61A1CB07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lastRenderedPageBreak/>
        <w:t>Wyniki imienne:</w:t>
      </w:r>
    </w:p>
    <w:p w14:paraId="16F6C800" w14:textId="77777777" w:rsidR="009630C4" w:rsidRPr="00047FC4" w:rsidRDefault="005A3847" w:rsidP="00825A35">
      <w:pPr>
        <w:spacing w:after="0" w:line="360" w:lineRule="auto"/>
      </w:pPr>
      <w:r w:rsidRPr="00047FC4">
        <w:rPr>
          <w:rFonts w:ascii="Arial" w:hAnsi="Arial"/>
        </w:rPr>
        <w:t>ZA (8)</w:t>
      </w:r>
    </w:p>
    <w:p w14:paraId="14637687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Ewelina Brodzińska, Igor Griszczuk, Ewa Hupało, Wanda Muszalik, Arkadiusz Piasecki, Szymon Szewczyk, Daniel Tobjasz, Katarzyna Zarębska</w:t>
      </w:r>
    </w:p>
    <w:p w14:paraId="46C6DA4E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PRZECIW (0)</w:t>
      </w:r>
    </w:p>
    <w:p w14:paraId="55B1C431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WSTRZYMUJĘ SIĘ (0)</w:t>
      </w:r>
    </w:p>
    <w:p w14:paraId="1FC06E2F" w14:textId="77777777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BRAK GŁOSU (0)</w:t>
      </w:r>
    </w:p>
    <w:p w14:paraId="344FC782" w14:textId="77777777" w:rsidR="009630C4" w:rsidRPr="00047FC4" w:rsidRDefault="005A3847" w:rsidP="00825A35">
      <w:pPr>
        <w:spacing w:after="0" w:line="360" w:lineRule="auto"/>
      </w:pPr>
      <w:r w:rsidRPr="00047FC4">
        <w:rPr>
          <w:rFonts w:ascii="Arial" w:hAnsi="Arial"/>
        </w:rPr>
        <w:t>NIEOBECNI (2)</w:t>
      </w:r>
    </w:p>
    <w:p w14:paraId="29956510" w14:textId="117CCDA9" w:rsidR="001E315A" w:rsidRPr="00825A35" w:rsidRDefault="005A3847" w:rsidP="00825A35">
      <w:pPr>
        <w:spacing w:line="360" w:lineRule="auto"/>
        <w:rPr>
          <w:rFonts w:ascii="Arial" w:hAnsi="Arial"/>
        </w:rPr>
      </w:pPr>
      <w:r w:rsidRPr="00047FC4">
        <w:rPr>
          <w:rFonts w:ascii="Arial" w:hAnsi="Arial"/>
        </w:rPr>
        <w:t>Domicela Kopaczewska, Marek Wasielewski</w:t>
      </w:r>
    </w:p>
    <w:p w14:paraId="327F0EEB" w14:textId="77777777" w:rsidR="009630C4" w:rsidRPr="00047FC4" w:rsidRDefault="005A3847" w:rsidP="00825A35">
      <w:pPr>
        <w:pStyle w:val="Nagwek3"/>
      </w:pPr>
      <w:r w:rsidRPr="00047FC4">
        <w:t>3. Sprawy bieżące i wolne wnioski.</w:t>
      </w:r>
    </w:p>
    <w:p w14:paraId="347D24C3" w14:textId="2CB033E5" w:rsidR="001E315A" w:rsidRPr="00047FC4" w:rsidRDefault="00EE5F46" w:rsidP="00825A35">
      <w:pPr>
        <w:spacing w:line="360" w:lineRule="auto"/>
        <w:rPr>
          <w:rFonts w:ascii="Arial" w:hAnsi="Arial"/>
        </w:rPr>
      </w:pPr>
      <w:r w:rsidRPr="00047FC4">
        <w:rPr>
          <w:rFonts w:ascii="Arial" w:hAnsi="Arial"/>
        </w:rPr>
        <w:t>W sprawach bieżących głos zabrała przewodnicząca Komisji informując, że Wydział Kultury i Sportu skierował pismo do Komisji o wytypowanie kandydatów do nagrody „Laur Prezydenta”.</w:t>
      </w:r>
    </w:p>
    <w:p w14:paraId="4F6C2DCE" w14:textId="78F248F5" w:rsidR="009630C4" w:rsidRPr="00047FC4" w:rsidRDefault="005A3847" w:rsidP="00825A35">
      <w:pPr>
        <w:pStyle w:val="Nagwek3"/>
      </w:pPr>
      <w:r w:rsidRPr="00047FC4">
        <w:t>4. Zakończenie obrad Komisji.</w:t>
      </w:r>
      <w:r w:rsidR="001E315A" w:rsidRPr="00047FC4">
        <w:t xml:space="preserve"> </w:t>
      </w:r>
    </w:p>
    <w:p w14:paraId="3679344B" w14:textId="7BEA85F0" w:rsidR="005A3847" w:rsidRPr="00825A35" w:rsidRDefault="005A3847" w:rsidP="00825A35">
      <w:pPr>
        <w:spacing w:line="360" w:lineRule="auto"/>
        <w:rPr>
          <w:rFonts w:ascii="Arial" w:hAnsi="Arial"/>
        </w:rPr>
      </w:pPr>
      <w:r w:rsidRPr="00047FC4">
        <w:rPr>
          <w:rFonts w:ascii="Arial" w:hAnsi="Arial"/>
        </w:rPr>
        <w:t>Przewodnicząca Komisji zakończyła posiedzenie Komisji.</w:t>
      </w:r>
    </w:p>
    <w:p w14:paraId="67412D93" w14:textId="6F213535" w:rsidR="001E315A" w:rsidRPr="00825A35" w:rsidRDefault="005A3847" w:rsidP="00825A35">
      <w:pPr>
        <w:spacing w:line="360" w:lineRule="auto"/>
        <w:rPr>
          <w:rFonts w:ascii="Arial" w:hAnsi="Arial"/>
        </w:rPr>
      </w:pPr>
      <w:r w:rsidRPr="00047FC4">
        <w:rPr>
          <w:rFonts w:ascii="Arial" w:hAnsi="Arial"/>
        </w:rPr>
        <w:t>Przewodnicząc</w:t>
      </w:r>
      <w:r w:rsidR="001E315A" w:rsidRPr="00047FC4">
        <w:rPr>
          <w:rFonts w:ascii="Arial" w:hAnsi="Arial"/>
        </w:rPr>
        <w:t>a Komisji</w:t>
      </w:r>
    </w:p>
    <w:p w14:paraId="6C767EC7" w14:textId="6803172E" w:rsidR="005A3847" w:rsidRPr="00825A35" w:rsidRDefault="005A3847" w:rsidP="00825A35">
      <w:pPr>
        <w:spacing w:line="360" w:lineRule="auto"/>
      </w:pPr>
      <w:r w:rsidRPr="00047FC4">
        <w:rPr>
          <w:rFonts w:ascii="Arial" w:hAnsi="Arial"/>
        </w:rPr>
        <w:t>Rad</w:t>
      </w:r>
      <w:r w:rsidR="001E315A" w:rsidRPr="00047FC4">
        <w:rPr>
          <w:rFonts w:ascii="Arial" w:hAnsi="Arial"/>
        </w:rPr>
        <w:t>y</w:t>
      </w:r>
      <w:r w:rsidRPr="00047FC4">
        <w:rPr>
          <w:rFonts w:ascii="Arial" w:hAnsi="Arial"/>
        </w:rPr>
        <w:t xml:space="preserve"> Miasta Włocławek</w:t>
      </w:r>
    </w:p>
    <w:p w14:paraId="5DA9C17F" w14:textId="18EA8C0F" w:rsidR="009630C4" w:rsidRPr="00047FC4" w:rsidRDefault="005A3847" w:rsidP="00825A35">
      <w:pPr>
        <w:spacing w:line="360" w:lineRule="auto"/>
      </w:pPr>
      <w:r w:rsidRPr="00047FC4">
        <w:rPr>
          <w:rFonts w:ascii="Arial" w:hAnsi="Arial"/>
        </w:rPr>
        <w:t>Przygotował: Christopher Ciesiul</w:t>
      </w:r>
    </w:p>
    <w:sectPr w:rsidR="009630C4" w:rsidRPr="00047FC4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D3E2" w14:textId="77777777" w:rsidR="005A3847" w:rsidRDefault="005A3847">
      <w:pPr>
        <w:spacing w:after="0" w:line="240" w:lineRule="auto"/>
      </w:pPr>
      <w:r>
        <w:separator/>
      </w:r>
    </w:p>
  </w:endnote>
  <w:endnote w:type="continuationSeparator" w:id="0">
    <w:p w14:paraId="72481412" w14:textId="77777777" w:rsidR="005A3847" w:rsidRDefault="005A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3B7A" w14:textId="77777777" w:rsidR="005A3847" w:rsidRDefault="005A3847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7D5AA2EA" w14:textId="77777777" w:rsidR="005A3847" w:rsidRDefault="005A3847" w:rsidP="008A12AC">
    <w:pPr>
      <w:spacing w:after="0"/>
    </w:pPr>
    <w:r>
      <w:rPr>
        <w:sz w:val="20"/>
        <w:szCs w:val="20"/>
      </w:rPr>
      <w:t>2026-05-05 10:08:20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E9C4" w14:textId="77777777" w:rsidR="005A3847" w:rsidRDefault="005A3847">
      <w:pPr>
        <w:spacing w:after="0" w:line="240" w:lineRule="auto"/>
      </w:pPr>
      <w:r>
        <w:separator/>
      </w:r>
    </w:p>
  </w:footnote>
  <w:footnote w:type="continuationSeparator" w:id="0">
    <w:p w14:paraId="4C4C8011" w14:textId="77777777" w:rsidR="005A3847" w:rsidRDefault="005A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1BD7" w14:textId="77777777" w:rsidR="005A3847" w:rsidRDefault="005A3847" w:rsidP="009B762F">
    <w:pPr>
      <w:jc w:val="right"/>
    </w:pPr>
    <w:r>
      <w:rPr>
        <w:noProof/>
      </w:rPr>
      <w:drawing>
        <wp:inline distT="0" distB="0" distL="0" distR="0" wp14:anchorId="28CE3954" wp14:editId="0A7A1C84">
          <wp:extent cx="652844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C4"/>
    <w:rsid w:val="00047FC4"/>
    <w:rsid w:val="001510E0"/>
    <w:rsid w:val="001E315A"/>
    <w:rsid w:val="005162BD"/>
    <w:rsid w:val="005A3847"/>
    <w:rsid w:val="00661B73"/>
    <w:rsid w:val="00825A35"/>
    <w:rsid w:val="009630C4"/>
    <w:rsid w:val="00A13EC8"/>
    <w:rsid w:val="00CD7872"/>
    <w:rsid w:val="00EE5F46"/>
    <w:rsid w:val="00F1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413A"/>
  <w15:docId w15:val="{D2910D03-BA93-4C6F-A550-17D34834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5A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5A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15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25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25A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25A3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Ciesiul</dc:creator>
  <cp:lastModifiedBy>Christopher Ciesiul</cp:lastModifiedBy>
  <cp:revision>2</cp:revision>
  <dcterms:created xsi:type="dcterms:W3CDTF">2026-06-01T09:29:00Z</dcterms:created>
  <dcterms:modified xsi:type="dcterms:W3CDTF">2026-06-01T09:29:00Z</dcterms:modified>
</cp:coreProperties>
</file>